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91" w:tblpY="-8983"/>
        <w:tblOverlap w:val="never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950"/>
        <w:gridCol w:w="1950"/>
        <w:gridCol w:w="1950"/>
        <w:gridCol w:w="1356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jc w:val="both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功能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微信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腾讯QQ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其他同类软件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优势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劣势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聊天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基础功能齐全，可供日常生活交流，支持语音发送。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基础功能齐全，可供日常生活交流，支持语音发送。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基础功能齐全，可供日常生活交流，支持语音发送。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通讯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支持语音，视频通话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支持语音，视频通话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支持语音，视频通话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支付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支付功能强大</w:t>
            </w:r>
          </w:p>
          <w:p>
            <w:pPr>
              <w:jc w:val="left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支持指纹 面部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基础支付功能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用处广，商家多安全系数高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小程序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小程序功能，用途广，制作简单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分类不够，用户少特色不够鲜明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制作简单，用途广泛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安全系数不高，垃圾信息较多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公众号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功能强大，发布方便及时，信息归纳简洁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功能更加强大，与用户更多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文件传输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文件传输方便快速安全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方便快速安全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扫一扫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功能强大，适用于支付，交友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功能强大，适用于支付，交友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摇一摇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基础功能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基础功能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基础功能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看一看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新闻，娱乐，体育等各类信息齐全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信息齐全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权威性不够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设置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各种功能齐全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功能齐全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空间朋友圈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安全保护隐私，分享日常</w:t>
            </w:r>
          </w:p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安全保护隐私，分享日常</w:t>
            </w:r>
          </w:p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朋友圈用户更多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购物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美团京东等电商平台合作，方便快捷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与钱包合为一体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hint="eastAsia" w:ascii="楷体" w:hAnsi="楷体" w:eastAsia="楷体" w:cs="楷体"/>
                <w:sz w:val="48"/>
                <w:szCs w:val="48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 xml:space="preserve">董昊文  </w:t>
      </w:r>
    </w:p>
    <w:p>
      <w:pPr>
        <w:rPr>
          <w:rFonts w:hint="default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 xml:space="preserve"> 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C336D"/>
    <w:rsid w:val="514103DD"/>
    <w:rsid w:val="540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2020-11-02T12:48:00Z</dcterms:created>
  <dc:creator>hp</dc:creator>
  <cp:lastModifiedBy>HP</cp:lastModifiedBy>
  <dcterms:modified xsi:type="dcterms:W3CDTF">2020-11-02T14:18:01Z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