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9AC" w:rsidRDefault="00A329AC" w:rsidP="00F458FC">
      <w:pPr>
        <w:spacing w:before="120" w:after="120" w:line="360" w:lineRule="auto"/>
      </w:pPr>
      <w:r>
        <w:t xml:space="preserve"> </w:t>
      </w:r>
    </w:p>
    <w:p w:rsidR="00A329AC" w:rsidRPr="00F458FC" w:rsidRDefault="00A329AC" w:rsidP="00F458FC">
      <w:pPr>
        <w:pStyle w:val="ListParagraph"/>
        <w:numPr>
          <w:ilvl w:val="0"/>
          <w:numId w:val="7"/>
        </w:numPr>
        <w:spacing w:before="120" w:after="120" w:line="360" w:lineRule="auto"/>
        <w:rPr>
          <w:b/>
        </w:rPr>
      </w:pPr>
      <w:r w:rsidRPr="00F458FC">
        <w:rPr>
          <w:b/>
        </w:rPr>
        <w:t>Design Patterns Overview</w:t>
      </w:r>
    </w:p>
    <w:p w:rsidR="00823027" w:rsidRDefault="00823027" w:rsidP="00F458FC">
      <w:pPr>
        <w:spacing w:before="120" w:after="120" w:line="360" w:lineRule="auto"/>
      </w:pPr>
      <w:r>
        <w:t xml:space="preserve">Design Patterns are blueprints or commonly used reusable solutions for reoccurring problems that occur when designing software systems. Design patterns are typically not drop in code but more a generally accepted best practice for </w:t>
      </w:r>
      <w:r w:rsidR="00C7245E">
        <w:t>implementing a</w:t>
      </w:r>
      <w:r>
        <w:t xml:space="preserve"> solution for a given problem. </w:t>
      </w:r>
      <w:r w:rsidR="00C7245E">
        <w:t xml:space="preserve">As a generally accepted best practice, design patterns </w:t>
      </w:r>
      <w:r w:rsidR="00A329AC">
        <w:t>serve as an informal vocabulary or shorthand between software engineering practitioners allowing a high-level exchange of information about a design by stating the particular patterns being used without having to delve into the low level details/code to get the point across. In addition to expressing information about a design more concisely, the use of design patterns help enhance the maintainability of a system by allowing for more loosely coupled designs through the use of OOP techniques and in particular the use of interfaces between the various objects involved in the particular pattern.</w:t>
      </w:r>
    </w:p>
    <w:p w:rsidR="00A329AC" w:rsidRPr="00F458FC" w:rsidRDefault="00A329AC" w:rsidP="00F458FC">
      <w:pPr>
        <w:pStyle w:val="ListParagraph"/>
        <w:numPr>
          <w:ilvl w:val="0"/>
          <w:numId w:val="7"/>
        </w:numPr>
        <w:spacing w:before="120" w:after="120" w:line="360" w:lineRule="auto"/>
        <w:rPr>
          <w:b/>
        </w:rPr>
      </w:pPr>
      <w:r w:rsidRPr="00F458FC">
        <w:rPr>
          <w:b/>
        </w:rPr>
        <w:t>Project Overview</w:t>
      </w:r>
    </w:p>
    <w:p w:rsidR="000E5995" w:rsidRDefault="00A329AC" w:rsidP="00F458FC">
      <w:pPr>
        <w:spacing w:before="120" w:after="120" w:line="360" w:lineRule="auto"/>
      </w:pPr>
      <w:r>
        <w:t xml:space="preserve">For this project I chose to implement </w:t>
      </w:r>
      <w:r w:rsidR="00F92A3C">
        <w:t xml:space="preserve">a system for mimicking different types of storage devices (Hard Drives, CD, Flash </w:t>
      </w:r>
      <w:r w:rsidR="009B30B7">
        <w:t>etc.</w:t>
      </w:r>
      <w:r w:rsidR="00F92A3C">
        <w:t xml:space="preserve">) including a basic file system. </w:t>
      </w:r>
      <w:r w:rsidR="000E5995">
        <w:t>Some noted features of the design to help support the use of patterns include:</w:t>
      </w:r>
    </w:p>
    <w:p w:rsidR="000E5995" w:rsidRDefault="000E5995" w:rsidP="00F458FC">
      <w:pPr>
        <w:pStyle w:val="ListParagraph"/>
        <w:numPr>
          <w:ilvl w:val="0"/>
          <w:numId w:val="5"/>
        </w:numPr>
        <w:spacing w:before="120" w:after="120" w:line="360" w:lineRule="auto"/>
      </w:pPr>
      <w:r>
        <w:t xml:space="preserve">Interfaces: </w:t>
      </w:r>
      <w:r w:rsidR="00F34E22">
        <w:t>To help enforce the design and keep in-spirit with the “interface”-based practice embedded in design patterns</w:t>
      </w:r>
      <w:r>
        <w:t>, in particularly the Factory and Composition patterns</w:t>
      </w:r>
      <w:r w:rsidR="00F34E22">
        <w:t xml:space="preserve">, I utilize mechanism for defining “pseudo” interfaces and </w:t>
      </w:r>
      <w:r>
        <w:t>testing that objects implement expected interfaces.</w:t>
      </w:r>
    </w:p>
    <w:p w:rsidR="000E5995" w:rsidRDefault="000E5995" w:rsidP="00F458FC">
      <w:pPr>
        <w:pStyle w:val="ListParagraph"/>
        <w:numPr>
          <w:ilvl w:val="0"/>
          <w:numId w:val="5"/>
        </w:numPr>
        <w:spacing w:before="120" w:after="120" w:line="360" w:lineRule="auto"/>
      </w:pPr>
      <w:r>
        <w:t>Data Encapsulation / Hiding</w:t>
      </w:r>
      <w:r>
        <w:br/>
        <w:t xml:space="preserve">I take advantage of </w:t>
      </w:r>
      <w:proofErr w:type="spellStart"/>
      <w:r>
        <w:t>Javascript</w:t>
      </w:r>
      <w:proofErr w:type="spellEnd"/>
      <w:r>
        <w:t xml:space="preserve"> Closure and Lexical Scoping features to enforce private </w:t>
      </w:r>
      <w:proofErr w:type="spellStart"/>
      <w:r>
        <w:t>vs</w:t>
      </w:r>
      <w:proofErr w:type="spellEnd"/>
      <w:r>
        <w:t xml:space="preserve"> public members and object </w:t>
      </w:r>
      <w:proofErr w:type="spellStart"/>
      <w:r>
        <w:t>vs</w:t>
      </w:r>
      <w:proofErr w:type="spellEnd"/>
      <w:r>
        <w:t xml:space="preserve"> static functions. All private member attributes are accessed using getters and setters with setters being occasionally private and called via a constructor.</w:t>
      </w:r>
    </w:p>
    <w:p w:rsidR="00A329AC" w:rsidRDefault="00F458FC" w:rsidP="00F458FC">
      <w:pPr>
        <w:spacing w:before="120" w:after="120" w:line="360" w:lineRule="auto"/>
      </w:pPr>
      <w:r>
        <w:t>For the design I cho</w:t>
      </w:r>
      <w:r w:rsidR="00F92A3C">
        <w:t>se the following design patterns:</w:t>
      </w:r>
    </w:p>
    <w:p w:rsidR="00F92A3C" w:rsidRDefault="00F92A3C" w:rsidP="00F458FC">
      <w:pPr>
        <w:spacing w:before="120" w:after="120" w:line="360" w:lineRule="auto"/>
      </w:pPr>
      <w:r w:rsidRPr="00F34E22">
        <w:rPr>
          <w:b/>
          <w:u w:val="single"/>
        </w:rPr>
        <w:t>Creational</w:t>
      </w:r>
      <w:r w:rsidR="00F34E22" w:rsidRPr="00F34E22">
        <w:rPr>
          <w:b/>
          <w:u w:val="single"/>
        </w:rPr>
        <w:t xml:space="preserve">:  </w:t>
      </w:r>
      <w:r w:rsidRPr="00F34E22">
        <w:rPr>
          <w:b/>
          <w:u w:val="single"/>
        </w:rPr>
        <w:t>Factory Pattern</w:t>
      </w:r>
      <w:r w:rsidR="00280AEE" w:rsidRPr="00F34E22">
        <w:rPr>
          <w:b/>
          <w:u w:val="single"/>
        </w:rPr>
        <w:t xml:space="preserve"> w/Singleton Pattern</w:t>
      </w:r>
      <w:r w:rsidR="00280AEE" w:rsidRPr="00F34E22">
        <w:rPr>
          <w:b/>
          <w:u w:val="single"/>
        </w:rPr>
        <w:br/>
      </w:r>
      <w:r w:rsidR="00280AEE">
        <w:t xml:space="preserve">The factory pattern mimics the notion of a real-life factory where we instruct the factory to create a particular type of class instance without actually being exposed to the creation logic and then access that object using an “interface” </w:t>
      </w:r>
      <w:r w:rsidR="00664EF9">
        <w:t>(</w:t>
      </w:r>
      <w:proofErr w:type="spellStart"/>
      <w:r w:rsidR="00664EF9">
        <w:t>IStorageDevice</w:t>
      </w:r>
      <w:proofErr w:type="spellEnd"/>
      <w:r w:rsidR="00664EF9">
        <w:t xml:space="preserve">) </w:t>
      </w:r>
      <w:r w:rsidR="00280AEE">
        <w:t xml:space="preserve">common to all of the different entities the factory is capable of creating. </w:t>
      </w:r>
      <w:r w:rsidR="00280AEE">
        <w:br/>
      </w:r>
      <w:r w:rsidR="00280AEE">
        <w:lastRenderedPageBreak/>
        <w:br/>
        <w:t xml:space="preserve">Because there is typically not a need to have multiple factories, my </w:t>
      </w:r>
      <w:proofErr w:type="spellStart"/>
      <w:r w:rsidR="00664EF9">
        <w:t>StorageDeviceFactory</w:t>
      </w:r>
      <w:proofErr w:type="spellEnd"/>
      <w:r w:rsidR="00664EF9">
        <w:t xml:space="preserve"> </w:t>
      </w:r>
      <w:r w:rsidR="00280AEE">
        <w:t xml:space="preserve">is implemented as a Singleton. </w:t>
      </w:r>
      <w:r w:rsidR="00280AEE" w:rsidRPr="00280AEE">
        <w:t>The Singleton pattern ensures that a class has only one instance and provides a global point of access to that instance.</w:t>
      </w:r>
    </w:p>
    <w:p w:rsidR="00F34E22" w:rsidRDefault="00F34E22" w:rsidP="00F458FC">
      <w:pPr>
        <w:spacing w:before="120" w:after="120" w:line="360" w:lineRule="auto"/>
      </w:pPr>
      <w:r>
        <w:t xml:space="preserve">The system supports creating three different types of storage devices, “hard drive”, “flash drive” and “cd” which are created through the use of a </w:t>
      </w:r>
      <w:proofErr w:type="spellStart"/>
      <w:r>
        <w:t>StorageDeviceFactory</w:t>
      </w:r>
      <w:proofErr w:type="spellEnd"/>
      <w:r>
        <w:t xml:space="preserve"> object which itself is implemented as a Singleton (</w:t>
      </w:r>
      <w:proofErr w:type="spellStart"/>
      <w:r>
        <w:t>Javascript</w:t>
      </w:r>
      <w:proofErr w:type="spellEnd"/>
      <w:r>
        <w:t xml:space="preserve"> object literal). </w:t>
      </w:r>
    </w:p>
    <w:p w:rsidR="00F34E22" w:rsidRDefault="00F34E22" w:rsidP="00F458FC">
      <w:pPr>
        <w:spacing w:before="120" w:after="120" w:line="360" w:lineRule="auto"/>
      </w:pPr>
      <w:r>
        <w:rPr>
          <w:noProof/>
        </w:rPr>
        <w:drawing>
          <wp:inline distT="0" distB="0" distL="0" distR="0" wp14:anchorId="27CCB94E" wp14:editId="73EDBF19">
            <wp:extent cx="5943600" cy="3333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33115"/>
                    </a:xfrm>
                    <a:prstGeom prst="rect">
                      <a:avLst/>
                    </a:prstGeom>
                  </pic:spPr>
                </pic:pic>
              </a:graphicData>
            </a:graphic>
          </wp:inline>
        </w:drawing>
      </w:r>
    </w:p>
    <w:p w:rsidR="00DB62B6" w:rsidRDefault="00DB62B6" w:rsidP="00F458FC">
      <w:pPr>
        <w:spacing w:before="120" w:after="120" w:line="360" w:lineRule="auto"/>
      </w:pPr>
      <w:r>
        <w:t xml:space="preserve">Each of the support concrete </w:t>
      </w:r>
      <w:proofErr w:type="spellStart"/>
      <w:r>
        <w:t>StorageDevice</w:t>
      </w:r>
      <w:proofErr w:type="spellEnd"/>
      <w:r>
        <w:t xml:space="preserve"> classes inherits from a </w:t>
      </w:r>
      <w:proofErr w:type="spellStart"/>
      <w:r>
        <w:t>StorageDeviceAbstract</w:t>
      </w:r>
      <w:proofErr w:type="spellEnd"/>
      <w:r>
        <w:t xml:space="preserve"> class which implements an </w:t>
      </w:r>
      <w:proofErr w:type="spellStart"/>
      <w:r>
        <w:t>IStorageDevice</w:t>
      </w:r>
      <w:proofErr w:type="spellEnd"/>
      <w:r>
        <w:t xml:space="preserve"> interface:</w:t>
      </w:r>
    </w:p>
    <w:p w:rsidR="00DB62B6" w:rsidRDefault="00DB62B6" w:rsidP="00F458FC">
      <w:pPr>
        <w:spacing w:before="120" w:after="120" w:line="360" w:lineRule="auto"/>
      </w:pPr>
      <w:r>
        <w:rPr>
          <w:noProof/>
        </w:rPr>
        <w:drawing>
          <wp:inline distT="0" distB="0" distL="0" distR="0" wp14:anchorId="02C91327" wp14:editId="76F07663">
            <wp:extent cx="5943600" cy="986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986155"/>
                    </a:xfrm>
                    <a:prstGeom prst="rect">
                      <a:avLst/>
                    </a:prstGeom>
                  </pic:spPr>
                </pic:pic>
              </a:graphicData>
            </a:graphic>
          </wp:inline>
        </w:drawing>
      </w:r>
    </w:p>
    <w:p w:rsidR="00F34E22" w:rsidRDefault="00F92A3C" w:rsidP="00F458FC">
      <w:pPr>
        <w:spacing w:before="120" w:after="120" w:line="360" w:lineRule="auto"/>
        <w:rPr>
          <w:b/>
        </w:rPr>
      </w:pPr>
      <w:r w:rsidRPr="00F34E22">
        <w:rPr>
          <w:b/>
          <w:u w:val="single"/>
        </w:rPr>
        <w:t>Structural</w:t>
      </w:r>
      <w:r w:rsidR="00F34E22" w:rsidRPr="00F34E22">
        <w:rPr>
          <w:b/>
          <w:u w:val="single"/>
        </w:rPr>
        <w:t xml:space="preserve">: </w:t>
      </w:r>
      <w:r w:rsidRPr="00F34E22">
        <w:rPr>
          <w:b/>
        </w:rPr>
        <w:t>Composite Pattern</w:t>
      </w:r>
    </w:p>
    <w:p w:rsidR="00CF2218" w:rsidRDefault="00DB62B6" w:rsidP="00F458FC">
      <w:pPr>
        <w:spacing w:before="120" w:after="120" w:line="360" w:lineRule="auto"/>
      </w:pPr>
      <w:r>
        <w:t xml:space="preserve">Each of the storage devices implements / exposes a </w:t>
      </w:r>
      <w:proofErr w:type="spellStart"/>
      <w:r>
        <w:t>filesystem</w:t>
      </w:r>
      <w:proofErr w:type="spellEnd"/>
      <w:r>
        <w:t xml:space="preserve"> represented as a tree of folders (Branches) and /or files (Leafs). A folder object </w:t>
      </w:r>
      <w:r w:rsidRPr="00DB62B6">
        <w:t xml:space="preserve">usually contains one or more file or folder objects and thus is a complex object where a file is a simple object. </w:t>
      </w:r>
      <w:r>
        <w:t xml:space="preserve"> Additionally </w:t>
      </w:r>
      <w:r w:rsidRPr="00DB62B6">
        <w:t xml:space="preserve">files and folders </w:t>
      </w:r>
      <w:r>
        <w:t xml:space="preserve">typically </w:t>
      </w:r>
      <w:r w:rsidRPr="00DB62B6">
        <w:t xml:space="preserve">have many </w:t>
      </w:r>
      <w:r w:rsidRPr="00DB62B6">
        <w:lastRenderedPageBreak/>
        <w:t xml:space="preserve">operations and attributes in common, such as moving and copying a file or a folder, listing file or folder attributes such as file name and size, </w:t>
      </w:r>
      <w:r>
        <w:t xml:space="preserve">making </w:t>
      </w:r>
      <w:r w:rsidRPr="00DB62B6">
        <w:t>it easier and more convenient to treat both file and folder objects uniformly by defi</w:t>
      </w:r>
      <w:r w:rsidR="00727A58">
        <w:t xml:space="preserve">ning an </w:t>
      </w:r>
      <w:proofErr w:type="spellStart"/>
      <w:r w:rsidR="00727A58">
        <w:t>IFileSystemEntry</w:t>
      </w:r>
      <w:proofErr w:type="spellEnd"/>
      <w:r w:rsidR="00727A58">
        <w:t xml:space="preserve"> </w:t>
      </w:r>
      <w:r w:rsidRPr="00DB62B6">
        <w:t>Interface</w:t>
      </w:r>
      <w:r w:rsidR="00CF2218">
        <w:t xml:space="preserve">. </w:t>
      </w:r>
    </w:p>
    <w:p w:rsidR="00CF2218" w:rsidRPr="00CF2218" w:rsidRDefault="00CF2218" w:rsidP="00F458FC">
      <w:pPr>
        <w:spacing w:before="120" w:after="120" w:line="360" w:lineRule="auto"/>
      </w:pPr>
      <w:r w:rsidRPr="00CF2218">
        <w:t xml:space="preserve">The intent of this </w:t>
      </w:r>
      <w:r>
        <w:t xml:space="preserve">composite </w:t>
      </w:r>
      <w:r w:rsidRPr="00CF2218">
        <w:t>pattern is to compose objects into tree structures to r</w:t>
      </w:r>
      <w:r>
        <w:t xml:space="preserve">epresent part-whole hierarchies while letting clients treat individual objects (files) and components of objects (folders) uniformly. </w:t>
      </w:r>
    </w:p>
    <w:p w:rsidR="00F92A3C" w:rsidRPr="00DB62B6" w:rsidRDefault="00727A58" w:rsidP="00F458FC">
      <w:pPr>
        <w:spacing w:before="120" w:after="120" w:line="360" w:lineRule="auto"/>
      </w:pPr>
      <w:r>
        <w:rPr>
          <w:noProof/>
        </w:rPr>
        <w:drawing>
          <wp:inline distT="0" distB="0" distL="0" distR="0" wp14:anchorId="01FAAF27" wp14:editId="091E270A">
            <wp:extent cx="5943600" cy="1426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26845"/>
                    </a:xfrm>
                    <a:prstGeom prst="rect">
                      <a:avLst/>
                    </a:prstGeom>
                  </pic:spPr>
                </pic:pic>
              </a:graphicData>
            </a:graphic>
          </wp:inline>
        </w:drawing>
      </w:r>
      <w:r w:rsidR="00F92A3C" w:rsidRPr="00DB62B6">
        <w:br/>
      </w:r>
    </w:p>
    <w:p w:rsidR="00CF2218" w:rsidRDefault="00F92A3C" w:rsidP="00F458FC">
      <w:pPr>
        <w:spacing w:before="120" w:after="120" w:line="360" w:lineRule="auto"/>
      </w:pPr>
      <w:r w:rsidRPr="00ED181E">
        <w:rPr>
          <w:b/>
          <w:u w:val="single"/>
        </w:rPr>
        <w:t>Behavioral</w:t>
      </w:r>
      <w:r w:rsidR="00ED181E" w:rsidRPr="00ED181E">
        <w:rPr>
          <w:b/>
          <w:u w:val="single"/>
        </w:rPr>
        <w:t xml:space="preserve">: </w:t>
      </w:r>
      <w:r w:rsidRPr="00ED181E">
        <w:rPr>
          <w:b/>
          <w:u w:val="single"/>
        </w:rPr>
        <w:t>Iterator Pattern</w:t>
      </w:r>
      <w:r w:rsidR="00CF2218" w:rsidRPr="00ED181E">
        <w:rPr>
          <w:b/>
          <w:u w:val="single"/>
        </w:rPr>
        <w:br/>
      </w:r>
      <w:r w:rsidR="00CF2218">
        <w:t xml:space="preserve">Since the tree-like structure of the </w:t>
      </w:r>
      <w:proofErr w:type="spellStart"/>
      <w:r w:rsidR="00CF2218">
        <w:t>filesystem</w:t>
      </w:r>
      <w:proofErr w:type="spellEnd"/>
      <w:r w:rsidR="00CF2218">
        <w:t xml:space="preserve"> can be unwieldy to navigate, the </w:t>
      </w:r>
      <w:proofErr w:type="spellStart"/>
      <w:r w:rsidR="00CF2218">
        <w:t>FolderEntry</w:t>
      </w:r>
      <w:proofErr w:type="spellEnd"/>
      <w:r w:rsidR="00CF2218">
        <w:t xml:space="preserve"> class implements the </w:t>
      </w:r>
      <w:proofErr w:type="spellStart"/>
      <w:r w:rsidR="00CF2218">
        <w:t>IIterator</w:t>
      </w:r>
      <w:proofErr w:type="spellEnd"/>
      <w:r w:rsidR="00CF2218">
        <w:t xml:space="preserve"> pattern to provide a very simple mechanism for traver</w:t>
      </w:r>
      <w:r w:rsidR="002832F0">
        <w:t xml:space="preserve">sing the entire </w:t>
      </w:r>
      <w:proofErr w:type="spellStart"/>
      <w:r w:rsidR="002832F0">
        <w:t>filesystem</w:t>
      </w:r>
      <w:proofErr w:type="spellEnd"/>
      <w:r w:rsidR="002832F0">
        <w:t xml:space="preserve"> tree sequentially without exposing the implementation or internal structure of the tree.</w:t>
      </w:r>
      <w:r w:rsidR="00CF2218">
        <w:br/>
      </w:r>
      <w:r w:rsidR="00CF2218">
        <w:rPr>
          <w:noProof/>
        </w:rPr>
        <w:drawing>
          <wp:inline distT="0" distB="0" distL="0" distR="0" wp14:anchorId="35A2F824" wp14:editId="48165784">
            <wp:extent cx="5943600" cy="956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956310"/>
                    </a:xfrm>
                    <a:prstGeom prst="rect">
                      <a:avLst/>
                    </a:prstGeom>
                  </pic:spPr>
                </pic:pic>
              </a:graphicData>
            </a:graphic>
          </wp:inline>
        </w:drawing>
      </w:r>
    </w:p>
    <w:p w:rsidR="002832F0" w:rsidRDefault="002832F0" w:rsidP="00F458FC">
      <w:pPr>
        <w:pStyle w:val="ListParagraph"/>
        <w:spacing w:before="120" w:after="120" w:line="360" w:lineRule="auto"/>
        <w:ind w:left="0"/>
      </w:pPr>
      <w:r w:rsidRPr="002832F0">
        <w:t>The iterator object maintain</w:t>
      </w:r>
      <w:r>
        <w:t>s</w:t>
      </w:r>
      <w:r w:rsidRPr="002832F0">
        <w:t xml:space="preserve"> the state of the iteration, keeping track of the current item and having a way of identifyi</w:t>
      </w:r>
      <w:r>
        <w:t xml:space="preserve">ng what elements are next to </w:t>
      </w:r>
      <w:proofErr w:type="gramStart"/>
      <w:r>
        <w:t>be</w:t>
      </w:r>
      <w:proofErr w:type="gramEnd"/>
      <w:r>
        <w:t xml:space="preserve"> </w:t>
      </w:r>
      <w:r w:rsidRPr="002832F0">
        <w:t>iterated</w:t>
      </w:r>
      <w:r>
        <w:t xml:space="preserve"> allowing the cl</w:t>
      </w:r>
      <w:r w:rsidR="00ED181E">
        <w:t>ient it use a simple while-loop which is the perfect complement to the Composition pattern.</w:t>
      </w:r>
    </w:p>
    <w:p w:rsidR="002832F0" w:rsidRDefault="002832F0" w:rsidP="00F458FC">
      <w:pPr>
        <w:pStyle w:val="ListParagraph"/>
        <w:spacing w:before="120" w:after="120" w:line="360" w:lineRule="auto"/>
        <w:ind w:left="0"/>
      </w:pPr>
      <w:r>
        <w:rPr>
          <w:noProof/>
        </w:rPr>
        <w:drawing>
          <wp:inline distT="0" distB="0" distL="0" distR="0" wp14:anchorId="7E88EFD0" wp14:editId="66650AFA">
            <wp:extent cx="4561905" cy="733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1905" cy="733333"/>
                    </a:xfrm>
                    <a:prstGeom prst="rect">
                      <a:avLst/>
                    </a:prstGeom>
                  </pic:spPr>
                </pic:pic>
              </a:graphicData>
            </a:graphic>
          </wp:inline>
        </w:drawing>
      </w:r>
    </w:p>
    <w:p w:rsidR="00F458FC" w:rsidRDefault="00F458FC" w:rsidP="00F458FC">
      <w:pPr>
        <w:pStyle w:val="ListParagraph"/>
        <w:spacing w:before="120" w:after="120" w:line="360" w:lineRule="auto"/>
        <w:ind w:left="360"/>
        <w:rPr>
          <w:b/>
        </w:rPr>
      </w:pPr>
    </w:p>
    <w:p w:rsidR="00F458FC" w:rsidRDefault="00F458FC" w:rsidP="00F458FC">
      <w:pPr>
        <w:pStyle w:val="ListParagraph"/>
        <w:spacing w:before="120" w:after="120" w:line="360" w:lineRule="auto"/>
        <w:ind w:left="360"/>
        <w:rPr>
          <w:b/>
        </w:rPr>
      </w:pPr>
    </w:p>
    <w:p w:rsidR="00F458FC" w:rsidRDefault="00F458FC" w:rsidP="00F458FC">
      <w:pPr>
        <w:pStyle w:val="ListParagraph"/>
        <w:spacing w:before="120" w:after="120" w:line="360" w:lineRule="auto"/>
        <w:ind w:left="360"/>
        <w:rPr>
          <w:b/>
        </w:rPr>
      </w:pPr>
    </w:p>
    <w:p w:rsidR="00F458FC" w:rsidRDefault="00F458FC" w:rsidP="00F458FC">
      <w:pPr>
        <w:pStyle w:val="ListParagraph"/>
        <w:spacing w:before="120" w:after="120" w:line="360" w:lineRule="auto"/>
        <w:ind w:left="360"/>
        <w:rPr>
          <w:b/>
        </w:rPr>
      </w:pPr>
    </w:p>
    <w:p w:rsidR="00F66313" w:rsidRPr="00F458FC" w:rsidRDefault="00ED181E" w:rsidP="00F458FC">
      <w:pPr>
        <w:pStyle w:val="ListParagraph"/>
        <w:numPr>
          <w:ilvl w:val="0"/>
          <w:numId w:val="7"/>
        </w:numPr>
        <w:spacing w:before="120" w:after="120" w:line="360" w:lineRule="auto"/>
        <w:rPr>
          <w:b/>
        </w:rPr>
      </w:pPr>
      <w:r w:rsidRPr="00F458FC">
        <w:rPr>
          <w:b/>
        </w:rPr>
        <w:lastRenderedPageBreak/>
        <w:t>Project Output</w:t>
      </w:r>
    </w:p>
    <w:p w:rsidR="00ED181E" w:rsidRDefault="00ED181E" w:rsidP="00F458FC">
      <w:pPr>
        <w:spacing w:before="120" w:after="120" w:line="360" w:lineRule="auto"/>
      </w:pPr>
      <w:r>
        <w:t xml:space="preserve">The following is a screenshot of the application running under node.js on Invengion.org. In the output, you see that the system creates to storage devices (1GB Hard Drive and 1MB Flash Drive) and then adds a collection of folders/files to each devices </w:t>
      </w:r>
      <w:proofErr w:type="spellStart"/>
      <w:r>
        <w:t>filesystem</w:t>
      </w:r>
      <w:proofErr w:type="spellEnd"/>
      <w:r>
        <w:t xml:space="preserve"> and then iterates over the </w:t>
      </w:r>
      <w:proofErr w:type="spellStart"/>
      <w:r>
        <w:t>filesystem</w:t>
      </w:r>
      <w:proofErr w:type="spellEnd"/>
      <w:r>
        <w:t xml:space="preserve"> of each device. </w:t>
      </w:r>
    </w:p>
    <w:p w:rsidR="00ED181E" w:rsidRDefault="00ED181E" w:rsidP="00F458FC">
      <w:pPr>
        <w:spacing w:before="120" w:after="120" w:line="360" w:lineRule="auto"/>
      </w:pPr>
      <w:r>
        <w:t>The source code can be found in /home/student/msk7/design-pattern-</w:t>
      </w:r>
      <w:proofErr w:type="spellStart"/>
      <w:r>
        <w:t>hw</w:t>
      </w:r>
      <w:proofErr w:type="spellEnd"/>
      <w:r>
        <w:t xml:space="preserve"> on invengion.org. The code can be executed using the </w:t>
      </w:r>
      <w:r w:rsidR="00F458FC">
        <w:t>command:</w:t>
      </w:r>
    </w:p>
    <w:p w:rsidR="00F458FC" w:rsidRDefault="00F458FC" w:rsidP="00F458FC">
      <w:pPr>
        <w:spacing w:before="120" w:after="120" w:line="360" w:lineRule="auto"/>
      </w:pPr>
      <w:r>
        <w:rPr>
          <w:noProof/>
        </w:rPr>
        <w:drawing>
          <wp:inline distT="0" distB="0" distL="0" distR="0" wp14:anchorId="4D6301F2" wp14:editId="6A4E74AE">
            <wp:extent cx="5580953" cy="552381"/>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80953" cy="552381"/>
                    </a:xfrm>
                    <a:prstGeom prst="rect">
                      <a:avLst/>
                    </a:prstGeom>
                  </pic:spPr>
                </pic:pic>
              </a:graphicData>
            </a:graphic>
          </wp:inline>
        </w:drawing>
      </w:r>
    </w:p>
    <w:p w:rsidR="00F458FC" w:rsidRDefault="00F458FC" w:rsidP="00F458FC">
      <w:pPr>
        <w:spacing w:before="120" w:after="120" w:line="360" w:lineRule="auto"/>
      </w:pPr>
      <w:r>
        <w:t xml:space="preserve">Additionally the source can be found on </w:t>
      </w:r>
      <w:proofErr w:type="spellStart"/>
      <w:r>
        <w:t>github</w:t>
      </w:r>
      <w:proofErr w:type="spellEnd"/>
      <w:r>
        <w:t xml:space="preserve"> </w:t>
      </w:r>
      <w:proofErr w:type="gramStart"/>
      <w:r>
        <w:t>at :</w:t>
      </w:r>
      <w:proofErr w:type="gramEnd"/>
      <w:r w:rsidRPr="00F458FC">
        <w:t xml:space="preserve"> </w:t>
      </w:r>
      <w:hyperlink r:id="rId14" w:history="1">
        <w:r w:rsidRPr="00C53BC5">
          <w:rPr>
            <w:rStyle w:val="Hyperlink"/>
          </w:rPr>
          <w:t>git@github.com:msk7/DesignPatterns.git</w:t>
        </w:r>
      </w:hyperlink>
      <w:r>
        <w:t xml:space="preserve"> </w:t>
      </w:r>
      <w:r w:rsidR="00B03B2F">
        <w:t xml:space="preserve"> (</w:t>
      </w:r>
      <w:hyperlink r:id="rId15" w:history="1">
        <w:r w:rsidR="00B03B2F" w:rsidRPr="001C644D">
          <w:rPr>
            <w:rStyle w:val="Hyperlink"/>
          </w:rPr>
          <w:t>https://github.com/msk7/DesignPatterns.git</w:t>
        </w:r>
      </w:hyperlink>
      <w:r w:rsidR="00B03B2F">
        <w:t xml:space="preserve">) </w:t>
      </w:r>
      <w:bookmarkStart w:id="0" w:name="_GoBack"/>
      <w:bookmarkEnd w:id="0"/>
    </w:p>
    <w:p w:rsidR="00F458FC" w:rsidRPr="00ED181E" w:rsidRDefault="00F458FC" w:rsidP="00F458FC">
      <w:pPr>
        <w:spacing w:before="120" w:after="120" w:line="360" w:lineRule="auto"/>
      </w:pPr>
    </w:p>
    <w:p w:rsidR="00ED181E" w:rsidRDefault="00ED181E" w:rsidP="00F458FC">
      <w:pPr>
        <w:spacing w:before="120" w:after="120" w:line="360" w:lineRule="auto"/>
        <w:rPr>
          <w:b/>
        </w:rPr>
      </w:pPr>
    </w:p>
    <w:p w:rsidR="00ED181E" w:rsidRDefault="00ED181E" w:rsidP="00F458FC">
      <w:pPr>
        <w:spacing w:before="120" w:after="120" w:line="360" w:lineRule="auto"/>
      </w:pPr>
      <w:r>
        <w:rPr>
          <w:noProof/>
        </w:rPr>
        <w:lastRenderedPageBreak/>
        <w:drawing>
          <wp:inline distT="0" distB="0" distL="0" distR="0" wp14:anchorId="6E6F6334" wp14:editId="423DB368">
            <wp:extent cx="5308600" cy="8229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08600" cy="8229600"/>
                    </a:xfrm>
                    <a:prstGeom prst="rect">
                      <a:avLst/>
                    </a:prstGeom>
                  </pic:spPr>
                </pic:pic>
              </a:graphicData>
            </a:graphic>
          </wp:inline>
        </w:drawing>
      </w:r>
    </w:p>
    <w:sectPr w:rsidR="00ED181E" w:rsidSect="00F458F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6AF" w:rsidRDefault="001D66AF" w:rsidP="00823027">
      <w:pPr>
        <w:spacing w:after="0" w:line="240" w:lineRule="auto"/>
      </w:pPr>
      <w:r>
        <w:separator/>
      </w:r>
    </w:p>
  </w:endnote>
  <w:endnote w:type="continuationSeparator" w:id="0">
    <w:p w:rsidR="001D66AF" w:rsidRDefault="001D66AF" w:rsidP="00823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6AF" w:rsidRDefault="001D66AF" w:rsidP="00823027">
      <w:pPr>
        <w:spacing w:after="0" w:line="240" w:lineRule="auto"/>
      </w:pPr>
      <w:r>
        <w:separator/>
      </w:r>
    </w:p>
  </w:footnote>
  <w:footnote w:type="continuationSeparator" w:id="0">
    <w:p w:rsidR="001D66AF" w:rsidRDefault="001D66AF" w:rsidP="008230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027" w:rsidRDefault="00823027">
    <w:pPr>
      <w:pStyle w:val="Header"/>
    </w:pPr>
    <w:r>
      <w:t>IS 683 Design Patterns Homework</w:t>
    </w:r>
    <w:r>
      <w:tab/>
    </w:r>
    <w:r>
      <w:tab/>
      <w:t>Scott Kellish</w:t>
    </w:r>
  </w:p>
  <w:p w:rsidR="00823027" w:rsidRDefault="00823027">
    <w:pPr>
      <w:pStyle w:val="Header"/>
    </w:pPr>
    <w:r>
      <w:t>Spring, 2013 Professor Williams</w:t>
    </w:r>
    <w:r>
      <w:tab/>
    </w:r>
    <w:r>
      <w:tab/>
      <w:t>5/10/2013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530D5"/>
    <w:multiLevelType w:val="multilevel"/>
    <w:tmpl w:val="0AE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774F00"/>
    <w:multiLevelType w:val="hybridMultilevel"/>
    <w:tmpl w:val="7422C7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55A081B"/>
    <w:multiLevelType w:val="hybridMultilevel"/>
    <w:tmpl w:val="E1D42F00"/>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2512857"/>
    <w:multiLevelType w:val="hybridMultilevel"/>
    <w:tmpl w:val="B0124D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496052"/>
    <w:multiLevelType w:val="hybridMultilevel"/>
    <w:tmpl w:val="99781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1F4FAE"/>
    <w:multiLevelType w:val="hybridMultilevel"/>
    <w:tmpl w:val="E1D42F00"/>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A6A7455"/>
    <w:multiLevelType w:val="hybridMultilevel"/>
    <w:tmpl w:val="E1D42F00"/>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2"/>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027"/>
    <w:rsid w:val="000E5995"/>
    <w:rsid w:val="00174A9E"/>
    <w:rsid w:val="001D66AF"/>
    <w:rsid w:val="00280AEE"/>
    <w:rsid w:val="002832F0"/>
    <w:rsid w:val="00664EF9"/>
    <w:rsid w:val="00727A58"/>
    <w:rsid w:val="00823027"/>
    <w:rsid w:val="009B30B7"/>
    <w:rsid w:val="009E4FD9"/>
    <w:rsid w:val="00A329AC"/>
    <w:rsid w:val="00B03B2F"/>
    <w:rsid w:val="00C7245E"/>
    <w:rsid w:val="00CF2218"/>
    <w:rsid w:val="00DB62B6"/>
    <w:rsid w:val="00ED181E"/>
    <w:rsid w:val="00F34E22"/>
    <w:rsid w:val="00F458FC"/>
    <w:rsid w:val="00F66313"/>
    <w:rsid w:val="00F92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18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027"/>
  </w:style>
  <w:style w:type="paragraph" w:styleId="Footer">
    <w:name w:val="footer"/>
    <w:basedOn w:val="Normal"/>
    <w:link w:val="FooterChar"/>
    <w:uiPriority w:val="99"/>
    <w:unhideWhenUsed/>
    <w:rsid w:val="00823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027"/>
  </w:style>
  <w:style w:type="paragraph" w:styleId="ListParagraph">
    <w:name w:val="List Paragraph"/>
    <w:basedOn w:val="Normal"/>
    <w:uiPriority w:val="34"/>
    <w:qFormat/>
    <w:rsid w:val="00823027"/>
    <w:pPr>
      <w:ind w:left="720"/>
      <w:contextualSpacing/>
    </w:pPr>
  </w:style>
  <w:style w:type="paragraph" w:styleId="BalloonText">
    <w:name w:val="Balloon Text"/>
    <w:basedOn w:val="Normal"/>
    <w:link w:val="BalloonTextChar"/>
    <w:uiPriority w:val="99"/>
    <w:semiHidden/>
    <w:unhideWhenUsed/>
    <w:rsid w:val="00F3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E22"/>
    <w:rPr>
      <w:rFonts w:ascii="Tahoma" w:hAnsi="Tahoma" w:cs="Tahoma"/>
      <w:sz w:val="16"/>
      <w:szCs w:val="16"/>
    </w:rPr>
  </w:style>
  <w:style w:type="character" w:customStyle="1" w:styleId="apple-converted-space">
    <w:name w:val="apple-converted-space"/>
    <w:basedOn w:val="DefaultParagraphFont"/>
    <w:rsid w:val="002832F0"/>
  </w:style>
  <w:style w:type="character" w:customStyle="1" w:styleId="Heading1Char">
    <w:name w:val="Heading 1 Char"/>
    <w:basedOn w:val="DefaultParagraphFont"/>
    <w:link w:val="Heading1"/>
    <w:uiPriority w:val="9"/>
    <w:rsid w:val="00ED181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458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18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027"/>
  </w:style>
  <w:style w:type="paragraph" w:styleId="Footer">
    <w:name w:val="footer"/>
    <w:basedOn w:val="Normal"/>
    <w:link w:val="FooterChar"/>
    <w:uiPriority w:val="99"/>
    <w:unhideWhenUsed/>
    <w:rsid w:val="00823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027"/>
  </w:style>
  <w:style w:type="paragraph" w:styleId="ListParagraph">
    <w:name w:val="List Paragraph"/>
    <w:basedOn w:val="Normal"/>
    <w:uiPriority w:val="34"/>
    <w:qFormat/>
    <w:rsid w:val="00823027"/>
    <w:pPr>
      <w:ind w:left="720"/>
      <w:contextualSpacing/>
    </w:pPr>
  </w:style>
  <w:style w:type="paragraph" w:styleId="BalloonText">
    <w:name w:val="Balloon Text"/>
    <w:basedOn w:val="Normal"/>
    <w:link w:val="BalloonTextChar"/>
    <w:uiPriority w:val="99"/>
    <w:semiHidden/>
    <w:unhideWhenUsed/>
    <w:rsid w:val="00F3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E22"/>
    <w:rPr>
      <w:rFonts w:ascii="Tahoma" w:hAnsi="Tahoma" w:cs="Tahoma"/>
      <w:sz w:val="16"/>
      <w:szCs w:val="16"/>
    </w:rPr>
  </w:style>
  <w:style w:type="character" w:customStyle="1" w:styleId="apple-converted-space">
    <w:name w:val="apple-converted-space"/>
    <w:basedOn w:val="DefaultParagraphFont"/>
    <w:rsid w:val="002832F0"/>
  </w:style>
  <w:style w:type="character" w:customStyle="1" w:styleId="Heading1Char">
    <w:name w:val="Heading 1 Char"/>
    <w:basedOn w:val="DefaultParagraphFont"/>
    <w:link w:val="Heading1"/>
    <w:uiPriority w:val="9"/>
    <w:rsid w:val="00ED181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458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31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msk7/DesignPatterns.gi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git@github.com:msk7/DesignPattern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Kellish</dc:creator>
  <cp:lastModifiedBy>Scott Kellish</cp:lastModifiedBy>
  <cp:revision>7</cp:revision>
  <dcterms:created xsi:type="dcterms:W3CDTF">2013-05-14T02:05:00Z</dcterms:created>
  <dcterms:modified xsi:type="dcterms:W3CDTF">2013-05-14T03:59:00Z</dcterms:modified>
</cp:coreProperties>
</file>