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2C" w:rsidRPr="0062343A" w:rsidRDefault="001E764B" w:rsidP="002A552C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lang w:eastAsia="en-GB"/>
        </w:rPr>
      </w:pPr>
      <w:r w:rsidRPr="0062343A">
        <w:rPr>
          <w:rFonts w:asciiTheme="minorHAnsi" w:hAnsiTheme="minorHAnsi" w:cstheme="minorHAnsi"/>
          <w:b/>
          <w:bCs/>
          <w:sz w:val="28"/>
          <w:lang w:eastAsia="en-GB"/>
        </w:rPr>
        <w:t>A</w:t>
      </w:r>
      <w:r w:rsidR="0062343A" w:rsidRPr="0062343A">
        <w:rPr>
          <w:rFonts w:asciiTheme="minorHAnsi" w:hAnsiTheme="minorHAnsi" w:cstheme="minorHAnsi"/>
          <w:b/>
          <w:bCs/>
          <w:sz w:val="28"/>
          <w:lang w:eastAsia="en-GB"/>
        </w:rPr>
        <w:t>rtificial Intelligence</w:t>
      </w:r>
    </w:p>
    <w:p w:rsidR="001E764B" w:rsidRPr="0062343A" w:rsidRDefault="001E764B" w:rsidP="002A552C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lang w:eastAsia="en-GB"/>
        </w:rPr>
      </w:pPr>
      <w:r w:rsidRPr="0062343A">
        <w:rPr>
          <w:rFonts w:asciiTheme="minorHAnsi" w:hAnsiTheme="minorHAnsi" w:cstheme="minorHAnsi"/>
          <w:b/>
          <w:bCs/>
          <w:sz w:val="28"/>
          <w:lang w:eastAsia="en-GB"/>
        </w:rPr>
        <w:t>CW</w:t>
      </w:r>
      <w:r w:rsidR="002A552C" w:rsidRPr="0062343A">
        <w:rPr>
          <w:rFonts w:asciiTheme="minorHAnsi" w:hAnsiTheme="minorHAnsi" w:cstheme="minorHAnsi"/>
          <w:b/>
          <w:bCs/>
          <w:sz w:val="28"/>
          <w:lang w:eastAsia="en-GB"/>
        </w:rPr>
        <w:t xml:space="preserve"> </w:t>
      </w:r>
    </w:p>
    <w:p w:rsidR="001E764B" w:rsidRPr="0062343A" w:rsidRDefault="002A552C" w:rsidP="002A552C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lang w:eastAsia="en-GB"/>
        </w:rPr>
      </w:pPr>
      <w:r w:rsidRPr="0062343A">
        <w:rPr>
          <w:rFonts w:asciiTheme="minorHAnsi" w:hAnsiTheme="minorHAnsi" w:cstheme="minorHAnsi"/>
          <w:b/>
          <w:bCs/>
          <w:sz w:val="28"/>
          <w:lang w:eastAsia="en-GB"/>
        </w:rPr>
        <w:t>(</w:t>
      </w:r>
      <w:r w:rsidR="0062343A" w:rsidRPr="0062343A">
        <w:rPr>
          <w:rFonts w:asciiTheme="minorHAnsi" w:hAnsiTheme="minorHAnsi" w:cstheme="minorHAnsi"/>
          <w:b/>
          <w:bCs/>
          <w:sz w:val="28"/>
          <w:lang w:eastAsia="en-GB"/>
        </w:rPr>
        <w:t>Assignment 1</w:t>
      </w:r>
      <w:r w:rsidRPr="0062343A">
        <w:rPr>
          <w:rFonts w:asciiTheme="minorHAnsi" w:hAnsiTheme="minorHAnsi" w:cstheme="minorHAnsi"/>
          <w:b/>
          <w:bCs/>
          <w:sz w:val="28"/>
          <w:lang w:eastAsia="en-GB"/>
        </w:rPr>
        <w:t>)</w:t>
      </w:r>
    </w:p>
    <w:p w:rsidR="002A552C" w:rsidRPr="0062343A" w:rsidRDefault="002A552C" w:rsidP="002A552C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lang w:eastAsia="en-GB"/>
        </w:rPr>
      </w:pPr>
    </w:p>
    <w:p w:rsidR="00CD6F6E" w:rsidRPr="0062343A" w:rsidRDefault="00CD6F6E" w:rsidP="001E764B">
      <w:pPr>
        <w:autoSpaceDE w:val="0"/>
        <w:autoSpaceDN w:val="0"/>
        <w:adjustRightInd w:val="0"/>
        <w:rPr>
          <w:rFonts w:asciiTheme="minorHAnsi" w:hAnsiTheme="minorHAnsi" w:cstheme="minorHAnsi"/>
          <w:sz w:val="28"/>
          <w:lang w:eastAsia="en-GB"/>
        </w:rPr>
      </w:pPr>
    </w:p>
    <w:p w:rsidR="0062343A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>This coursework extends the behavio</w:t>
      </w:r>
      <w:r w:rsidR="002A552C" w:rsidRPr="0062343A">
        <w:rPr>
          <w:rFonts w:asciiTheme="minorHAnsi" w:hAnsiTheme="minorHAnsi" w:cstheme="minorHAnsi"/>
          <w:sz w:val="28"/>
          <w:lang w:eastAsia="en-GB"/>
        </w:rPr>
        <w:t>u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r of the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Auto-Car</w:t>
      </w:r>
      <w:r w:rsidRPr="0062343A">
        <w:rPr>
          <w:rFonts w:asciiTheme="minorHAnsi" w:hAnsiTheme="minorHAnsi" w:cstheme="minorHAnsi"/>
          <w:sz w:val="28"/>
          <w:lang w:eastAsia="en-GB"/>
        </w:rPr>
        <w:t>.</w:t>
      </w:r>
    </w:p>
    <w:p w:rsidR="0062343A" w:rsidRPr="0062343A" w:rsidRDefault="0062343A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2A552C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>Y</w:t>
      </w:r>
      <w:r w:rsidR="001E764B" w:rsidRPr="0062343A">
        <w:rPr>
          <w:rFonts w:asciiTheme="minorHAnsi" w:hAnsiTheme="minorHAnsi" w:cstheme="minorHAnsi"/>
          <w:sz w:val="28"/>
          <w:lang w:eastAsia="en-GB"/>
        </w:rPr>
        <w:t xml:space="preserve">ou </w:t>
      </w:r>
      <w:r w:rsidRPr="0062343A">
        <w:rPr>
          <w:rFonts w:asciiTheme="minorHAnsi" w:hAnsiTheme="minorHAnsi" w:cstheme="minorHAnsi"/>
          <w:sz w:val="28"/>
          <w:lang w:eastAsia="en-GB"/>
        </w:rPr>
        <w:t>are</w:t>
      </w:r>
      <w:r w:rsidR="001E764B"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to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modify the</w:t>
      </w:r>
      <w:r w:rsidR="001E764B" w:rsidRPr="0062343A">
        <w:rPr>
          <w:rFonts w:asciiTheme="minorHAnsi" w:hAnsiTheme="minorHAnsi" w:cstheme="minorHAnsi"/>
          <w:sz w:val="28"/>
          <w:lang w:eastAsia="en-GB"/>
        </w:rPr>
        <w:t xml:space="preserve"> program so that the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 xml:space="preserve">car </w:t>
      </w:r>
      <w:r w:rsidR="001E764B" w:rsidRPr="0062343A">
        <w:rPr>
          <w:rFonts w:asciiTheme="minorHAnsi" w:hAnsiTheme="minorHAnsi" w:cstheme="minorHAnsi"/>
          <w:sz w:val="28"/>
          <w:lang w:eastAsia="en-GB"/>
        </w:rPr>
        <w:t>will do the following:</w:t>
      </w:r>
    </w:p>
    <w:p w:rsidR="002A552C" w:rsidRPr="0062343A" w:rsidRDefault="002A552C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1. The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is placed in a </w:t>
      </w:r>
      <w:r w:rsidRPr="0062343A">
        <w:rPr>
          <w:rFonts w:asciiTheme="minorHAnsi" w:hAnsiTheme="minorHAnsi" w:cstheme="minorHAnsi"/>
          <w:b/>
          <w:sz w:val="28"/>
          <w:lang w:eastAsia="en-GB"/>
        </w:rPr>
        <w:t>square walled area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and should follow the walls in a</w:t>
      </w:r>
      <w:r w:rsidR="002A552C"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Pr="0062343A">
        <w:rPr>
          <w:rFonts w:asciiTheme="minorHAnsi" w:hAnsiTheme="minorHAnsi" w:cstheme="minorHAnsi"/>
          <w:sz w:val="28"/>
          <w:lang w:eastAsia="en-GB"/>
        </w:rPr>
        <w:t>clock</w:t>
      </w:r>
      <w:r w:rsidR="002A552C" w:rsidRPr="0062343A">
        <w:rPr>
          <w:rFonts w:asciiTheme="minorHAnsi" w:hAnsiTheme="minorHAnsi" w:cstheme="minorHAnsi"/>
          <w:sz w:val="28"/>
          <w:lang w:eastAsia="en-GB"/>
        </w:rPr>
        <w:t>-</w:t>
      </w:r>
      <w:r w:rsidRPr="0062343A">
        <w:rPr>
          <w:rFonts w:asciiTheme="minorHAnsi" w:hAnsiTheme="minorHAnsi" w:cstheme="minorHAnsi"/>
          <w:sz w:val="28"/>
          <w:lang w:eastAsia="en-GB"/>
        </w:rPr>
        <w:t>wise fashion. It should stay within the</w:t>
      </w:r>
      <w:r w:rsidR="002A552C"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edging zone (the yellow corridor) at all times. You will need to modify the 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behaviour of the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="002A552C" w:rsidRPr="0062343A">
        <w:rPr>
          <w:rFonts w:asciiTheme="minorHAnsi" w:hAnsiTheme="minorHAnsi" w:cstheme="minorHAnsi"/>
          <w:sz w:val="28"/>
          <w:lang w:eastAsia="en-GB"/>
        </w:rPr>
        <w:t xml:space="preserve"> when it bumps into the wall.</w:t>
      </w:r>
    </w:p>
    <w:p w:rsidR="002A552C" w:rsidRPr="0062343A" w:rsidRDefault="002A552C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2. Create a new </w:t>
      </w:r>
      <w:r w:rsidRPr="0062343A">
        <w:rPr>
          <w:rFonts w:asciiTheme="minorHAnsi" w:hAnsiTheme="minorHAnsi" w:cstheme="minorHAnsi"/>
          <w:b/>
          <w:sz w:val="28"/>
          <w:lang w:eastAsia="en-GB"/>
        </w:rPr>
        <w:t xml:space="preserve">breed 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of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that will move around the walled area in an </w:t>
      </w:r>
      <w:r w:rsidRPr="0062343A">
        <w:rPr>
          <w:rFonts w:asciiTheme="minorHAnsi" w:hAnsiTheme="minorHAnsi" w:cstheme="minorHAnsi"/>
          <w:b/>
          <w:sz w:val="28"/>
          <w:lang w:eastAsia="en-GB"/>
        </w:rPr>
        <w:t>anticlockwise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Pr="0062343A">
        <w:rPr>
          <w:rFonts w:asciiTheme="minorHAnsi" w:hAnsiTheme="minorHAnsi" w:cstheme="minorHAnsi"/>
          <w:sz w:val="28"/>
          <w:lang w:eastAsia="en-GB"/>
        </w:rPr>
        <w:t>manner, with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the nearest wall on its right.</w:t>
      </w:r>
    </w:p>
    <w:p w:rsidR="00CD6F6E" w:rsidRPr="0062343A" w:rsidRDefault="00CD6F6E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3. Program the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to avoid obstacles in the edging zone. Obstacles should be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Pr="0062343A">
        <w:rPr>
          <w:rFonts w:asciiTheme="minorHAnsi" w:hAnsiTheme="minorHAnsi" w:cstheme="minorHAnsi"/>
          <w:sz w:val="28"/>
          <w:lang w:eastAsia="en-GB"/>
        </w:rPr>
        <w:t>rectangular and red. To draw an obstacle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>,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use the commented out code in the </w:t>
      </w:r>
      <w:r w:rsidRPr="0062343A">
        <w:rPr>
          <w:rFonts w:asciiTheme="minorHAnsi" w:hAnsiTheme="minorHAnsi" w:cstheme="minorHAnsi"/>
          <w:i/>
          <w:iCs/>
          <w:sz w:val="28"/>
          <w:lang w:eastAsia="en-GB"/>
        </w:rPr>
        <w:t>setup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procedure.</w:t>
      </w:r>
    </w:p>
    <w:p w:rsidR="00CD6F6E" w:rsidRPr="0062343A" w:rsidRDefault="00CD6F6E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CD6F6E" w:rsidRPr="0062343A" w:rsidRDefault="00CD6F6E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8"/>
          <w:lang w:eastAsia="en-GB"/>
        </w:rPr>
      </w:pPr>
      <w:r w:rsidRPr="0062343A">
        <w:rPr>
          <w:rFonts w:asciiTheme="minorHAnsi" w:hAnsiTheme="minorHAnsi" w:cstheme="minorHAnsi"/>
          <w:bCs/>
          <w:sz w:val="28"/>
          <w:lang w:eastAsia="en-GB"/>
        </w:rPr>
        <w:t>Advanced Tasks</w:t>
      </w:r>
    </w:p>
    <w:p w:rsidR="00CD6F6E" w:rsidRPr="0062343A" w:rsidRDefault="00CD6F6E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4. </w:t>
      </w:r>
      <w:r w:rsidR="00217555" w:rsidRPr="0062343A">
        <w:rPr>
          <w:rFonts w:asciiTheme="minorHAnsi" w:hAnsiTheme="minorHAnsi" w:cstheme="minorHAnsi"/>
          <w:sz w:val="28"/>
          <w:lang w:eastAsia="en-GB"/>
        </w:rPr>
        <w:t>Adapt the code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so that two</w:t>
      </w:r>
      <w:r w:rsidR="003C7EB1">
        <w:rPr>
          <w:rFonts w:asciiTheme="minorHAnsi" w:hAnsiTheme="minorHAnsi" w:cstheme="minorHAnsi"/>
          <w:sz w:val="28"/>
          <w:lang w:eastAsia="en-GB"/>
        </w:rPr>
        <w:t xml:space="preserve">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Pr="0062343A">
        <w:rPr>
          <w:rFonts w:asciiTheme="minorHAnsi" w:hAnsiTheme="minorHAnsi" w:cstheme="minorHAnsi"/>
          <w:sz w:val="28"/>
          <w:lang w:eastAsia="en-GB"/>
        </w:rPr>
        <w:t>s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can be in the </w:t>
      </w:r>
      <w:r w:rsidR="00217555" w:rsidRPr="0062343A">
        <w:rPr>
          <w:rFonts w:asciiTheme="minorHAnsi" w:hAnsiTheme="minorHAnsi" w:cstheme="minorHAnsi"/>
          <w:sz w:val="28"/>
          <w:lang w:eastAsia="en-GB"/>
        </w:rPr>
        <w:t>area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at the same </w:t>
      </w:r>
      <w:r w:rsidRPr="0062343A">
        <w:rPr>
          <w:rFonts w:asciiTheme="minorHAnsi" w:hAnsiTheme="minorHAnsi" w:cstheme="minorHAnsi"/>
          <w:sz w:val="28"/>
          <w:lang w:eastAsia="en-GB"/>
        </w:rPr>
        <w:t>time, one moving clockwise and the other anticlockwise. They should avoid each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 xml:space="preserve"> other when they meet.</w:t>
      </w:r>
    </w:p>
    <w:p w:rsidR="00CD6F6E" w:rsidRPr="0062343A" w:rsidRDefault="00CD6F6E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5. Try and program the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to do general wall following and obstacle avoidance us</w:t>
      </w:r>
      <w:r w:rsidR="0050456F" w:rsidRPr="0062343A">
        <w:rPr>
          <w:rFonts w:asciiTheme="minorHAnsi" w:hAnsiTheme="minorHAnsi" w:cstheme="minorHAnsi"/>
          <w:sz w:val="28"/>
          <w:lang w:eastAsia="en-GB"/>
        </w:rPr>
        <w:t>ing</w:t>
      </w:r>
      <w:r w:rsidR="00217555" w:rsidRPr="0062343A">
        <w:rPr>
          <w:rFonts w:asciiTheme="minorHAnsi" w:hAnsiTheme="minorHAnsi" w:cstheme="minorHAnsi"/>
          <w:sz w:val="28"/>
          <w:lang w:eastAsia="en-GB"/>
        </w:rPr>
        <w:t xml:space="preserve"> both left- and right 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ultrasound sensors </w:t>
      </w:r>
      <w:r w:rsidR="0050456F" w:rsidRPr="0062343A">
        <w:rPr>
          <w:rFonts w:asciiTheme="minorHAnsi" w:hAnsiTheme="minorHAnsi" w:cstheme="minorHAnsi"/>
          <w:sz w:val="28"/>
          <w:lang w:eastAsia="en-GB"/>
        </w:rPr>
        <w:t xml:space="preserve">so that it </w:t>
      </w:r>
      <w:r w:rsidRPr="0062343A">
        <w:rPr>
          <w:rFonts w:asciiTheme="minorHAnsi" w:hAnsiTheme="minorHAnsi" w:cstheme="minorHAnsi"/>
          <w:sz w:val="28"/>
          <w:lang w:eastAsia="en-GB"/>
        </w:rPr>
        <w:t>c</w:t>
      </w:r>
      <w:r w:rsidR="00CD6F6E" w:rsidRPr="0062343A">
        <w:rPr>
          <w:rFonts w:asciiTheme="minorHAnsi" w:hAnsiTheme="minorHAnsi" w:cstheme="minorHAnsi"/>
          <w:sz w:val="28"/>
          <w:lang w:eastAsia="en-GB"/>
        </w:rPr>
        <w:t>an follow a wall on either side</w:t>
      </w:r>
      <w:bookmarkStart w:id="0" w:name="_GoBack"/>
      <w:bookmarkEnd w:id="0"/>
      <w:r w:rsidR="00CD6F6E" w:rsidRPr="0062343A">
        <w:rPr>
          <w:rFonts w:asciiTheme="minorHAnsi" w:hAnsiTheme="minorHAnsi" w:cstheme="minorHAnsi"/>
          <w:sz w:val="28"/>
          <w:lang w:eastAsia="en-GB"/>
        </w:rPr>
        <w:t>.</w:t>
      </w:r>
    </w:p>
    <w:p w:rsidR="00CD6F6E" w:rsidRPr="0062343A" w:rsidRDefault="00CD6F6E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8"/>
          <w:lang w:eastAsia="en-GB"/>
        </w:rPr>
      </w:pPr>
    </w:p>
    <w:p w:rsidR="00217555" w:rsidRPr="0062343A" w:rsidRDefault="00217555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bCs/>
          <w:sz w:val="28"/>
          <w:lang w:eastAsia="en-GB"/>
        </w:rPr>
        <w:t>Notes</w:t>
      </w:r>
      <w:r w:rsidRPr="0062343A">
        <w:rPr>
          <w:rFonts w:asciiTheme="minorHAnsi" w:hAnsiTheme="minorHAnsi" w:cstheme="minorHAnsi"/>
          <w:sz w:val="28"/>
          <w:lang w:eastAsia="en-GB"/>
        </w:rPr>
        <w:t>:</w:t>
      </w:r>
    </w:p>
    <w:p w:rsidR="00217555" w:rsidRPr="0062343A" w:rsidRDefault="00217555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1. Your </w:t>
      </w:r>
      <w:r w:rsidR="0062343A" w:rsidRPr="0062343A">
        <w:rPr>
          <w:rFonts w:asciiTheme="minorHAnsi" w:hAnsiTheme="minorHAnsi" w:cstheme="minorHAnsi"/>
          <w:sz w:val="28"/>
          <w:lang w:eastAsia="en-GB"/>
        </w:rPr>
        <w:t>car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should be able to tolerate some noise in its sensors and motors</w:t>
      </w:r>
    </w:p>
    <w:p w:rsidR="00217555" w:rsidRPr="0062343A" w:rsidRDefault="00217555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>2. You must do this coursework in pairs</w:t>
      </w:r>
      <w:r w:rsidR="00320753">
        <w:rPr>
          <w:rFonts w:asciiTheme="minorHAnsi" w:hAnsiTheme="minorHAnsi" w:cstheme="minorHAnsi"/>
          <w:sz w:val="28"/>
          <w:lang w:eastAsia="en-GB"/>
        </w:rPr>
        <w:t>.</w:t>
      </w:r>
    </w:p>
    <w:p w:rsidR="00217555" w:rsidRPr="0062343A" w:rsidRDefault="00217555" w:rsidP="0062343A">
      <w:pPr>
        <w:jc w:val="both"/>
        <w:rPr>
          <w:rFonts w:asciiTheme="minorHAnsi" w:hAnsiTheme="minorHAnsi" w:cstheme="minorHAnsi"/>
          <w:sz w:val="28"/>
          <w:lang w:eastAsia="en-GB"/>
        </w:rPr>
      </w:pPr>
    </w:p>
    <w:p w:rsidR="001E764B" w:rsidRPr="0062343A" w:rsidRDefault="001E764B" w:rsidP="0062343A">
      <w:pPr>
        <w:jc w:val="both"/>
        <w:rPr>
          <w:rFonts w:asciiTheme="minorHAnsi" w:hAnsiTheme="minorHAnsi" w:cstheme="minorHAnsi"/>
          <w:sz w:val="28"/>
          <w:lang w:eastAsia="en-GB"/>
        </w:rPr>
      </w:pPr>
      <w:r w:rsidRPr="0062343A">
        <w:rPr>
          <w:rFonts w:asciiTheme="minorHAnsi" w:hAnsiTheme="minorHAnsi" w:cstheme="minorHAnsi"/>
          <w:sz w:val="28"/>
          <w:lang w:eastAsia="en-GB"/>
        </w:rPr>
        <w:t xml:space="preserve">3. You </w:t>
      </w:r>
      <w:r w:rsidR="003C7EB1">
        <w:rPr>
          <w:rFonts w:asciiTheme="minorHAnsi" w:hAnsiTheme="minorHAnsi" w:cstheme="minorHAnsi"/>
          <w:sz w:val="28"/>
          <w:lang w:eastAsia="en-GB"/>
        </w:rPr>
        <w:t xml:space="preserve">work 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will be </w:t>
      </w:r>
      <w:r w:rsidR="00320753">
        <w:rPr>
          <w:rFonts w:asciiTheme="minorHAnsi" w:hAnsiTheme="minorHAnsi" w:cstheme="minorHAnsi"/>
          <w:sz w:val="28"/>
          <w:lang w:eastAsia="en-GB"/>
        </w:rPr>
        <w:t>e</w:t>
      </w:r>
      <w:r w:rsidR="003C7EB1">
        <w:rPr>
          <w:rFonts w:asciiTheme="minorHAnsi" w:hAnsiTheme="minorHAnsi" w:cstheme="minorHAnsi"/>
          <w:sz w:val="28"/>
          <w:lang w:eastAsia="en-GB"/>
        </w:rPr>
        <w:t>valuated in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a short demonstration of your </w:t>
      </w:r>
      <w:r w:rsidR="003C7EB1">
        <w:rPr>
          <w:rFonts w:asciiTheme="minorHAnsi" w:hAnsiTheme="minorHAnsi" w:cstheme="minorHAnsi"/>
          <w:sz w:val="28"/>
          <w:lang w:eastAsia="en-GB"/>
        </w:rPr>
        <w:t>simulation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="003C7EB1">
        <w:rPr>
          <w:rFonts w:asciiTheme="minorHAnsi" w:hAnsiTheme="minorHAnsi" w:cstheme="minorHAnsi"/>
          <w:sz w:val="28"/>
          <w:lang w:eastAsia="en-GB"/>
        </w:rPr>
        <w:t>during</w:t>
      </w:r>
      <w:r w:rsidRPr="0062343A">
        <w:rPr>
          <w:rFonts w:asciiTheme="minorHAnsi" w:hAnsiTheme="minorHAnsi" w:cstheme="minorHAnsi"/>
          <w:sz w:val="28"/>
          <w:lang w:eastAsia="en-GB"/>
        </w:rPr>
        <w:t xml:space="preserve"> the practical</w:t>
      </w:r>
      <w:r w:rsidR="003C7EB1">
        <w:rPr>
          <w:rFonts w:asciiTheme="minorHAnsi" w:hAnsiTheme="minorHAnsi" w:cstheme="minorHAnsi"/>
          <w:sz w:val="28"/>
          <w:lang w:eastAsia="en-GB"/>
        </w:rPr>
        <w:t>s</w:t>
      </w:r>
      <w:r w:rsidR="00217555" w:rsidRPr="0062343A">
        <w:rPr>
          <w:rFonts w:asciiTheme="minorHAnsi" w:hAnsiTheme="minorHAnsi" w:cstheme="minorHAnsi"/>
          <w:sz w:val="28"/>
          <w:lang w:eastAsia="en-GB"/>
        </w:rPr>
        <w:t xml:space="preserve"> </w:t>
      </w:r>
      <w:r w:rsidR="003C7EB1">
        <w:rPr>
          <w:rFonts w:asciiTheme="minorHAnsi" w:hAnsiTheme="minorHAnsi" w:cstheme="minorHAnsi"/>
          <w:sz w:val="28"/>
          <w:lang w:eastAsia="en-GB"/>
        </w:rPr>
        <w:t>in the week starting at the</w:t>
      </w:r>
      <w:r w:rsidR="00320753">
        <w:rPr>
          <w:rFonts w:asciiTheme="minorHAnsi" w:hAnsiTheme="minorHAnsi" w:cstheme="minorHAnsi"/>
          <w:sz w:val="28"/>
          <w:lang w:eastAsia="en-GB"/>
        </w:rPr>
        <w:t xml:space="preserve"> 13</w:t>
      </w:r>
      <w:r w:rsidR="00320753" w:rsidRPr="00320753">
        <w:rPr>
          <w:rFonts w:asciiTheme="minorHAnsi" w:hAnsiTheme="minorHAnsi" w:cstheme="minorHAnsi"/>
          <w:sz w:val="28"/>
          <w:vertAlign w:val="superscript"/>
          <w:lang w:eastAsia="en-GB"/>
        </w:rPr>
        <w:t>th</w:t>
      </w:r>
      <w:r w:rsidR="00320753">
        <w:rPr>
          <w:rFonts w:asciiTheme="minorHAnsi" w:hAnsiTheme="minorHAnsi" w:cstheme="minorHAnsi"/>
          <w:sz w:val="28"/>
          <w:lang w:eastAsia="en-GB"/>
        </w:rPr>
        <w:t xml:space="preserve"> of November. You should bring with you the printed out and signed Assignment Briefing Sheet which is now on StudyNet.</w:t>
      </w:r>
    </w:p>
    <w:p w:rsidR="001E764B" w:rsidRPr="0062343A" w:rsidRDefault="001E764B" w:rsidP="0062343A">
      <w:pPr>
        <w:jc w:val="both"/>
        <w:rPr>
          <w:rFonts w:asciiTheme="minorHAnsi" w:hAnsiTheme="minorHAnsi" w:cstheme="minorHAnsi"/>
          <w:sz w:val="28"/>
          <w:lang w:eastAsia="en-GB"/>
        </w:rPr>
      </w:pPr>
    </w:p>
    <w:p w:rsidR="00CB3422" w:rsidRPr="0062343A" w:rsidRDefault="00CB3422" w:rsidP="0062343A">
      <w:pPr>
        <w:jc w:val="both"/>
        <w:rPr>
          <w:rFonts w:asciiTheme="minorHAnsi" w:hAnsiTheme="minorHAnsi" w:cstheme="minorHAnsi"/>
          <w:sz w:val="28"/>
        </w:rPr>
      </w:pPr>
    </w:p>
    <w:p w:rsidR="00CB3422" w:rsidRPr="0062343A" w:rsidRDefault="00CB3422" w:rsidP="0062343A">
      <w:pPr>
        <w:jc w:val="both"/>
        <w:rPr>
          <w:rFonts w:asciiTheme="minorHAnsi" w:hAnsiTheme="minorHAnsi" w:cstheme="minorHAnsi"/>
          <w:sz w:val="28"/>
        </w:rPr>
      </w:pPr>
    </w:p>
    <w:p w:rsidR="00CB3422" w:rsidRPr="0062343A" w:rsidRDefault="00CB3422" w:rsidP="0062343A">
      <w:pPr>
        <w:jc w:val="both"/>
        <w:rPr>
          <w:rFonts w:asciiTheme="minorHAnsi" w:hAnsiTheme="minorHAnsi" w:cstheme="minorHAnsi"/>
          <w:sz w:val="28"/>
        </w:rPr>
      </w:pPr>
    </w:p>
    <w:p w:rsidR="00CB3422" w:rsidRPr="0062343A" w:rsidRDefault="00CB3422" w:rsidP="0062343A">
      <w:pPr>
        <w:jc w:val="both"/>
        <w:rPr>
          <w:rFonts w:asciiTheme="minorHAnsi" w:hAnsiTheme="minorHAnsi" w:cstheme="minorHAnsi"/>
          <w:sz w:val="28"/>
        </w:rPr>
      </w:pPr>
    </w:p>
    <w:sectPr w:rsidR="00CB3422" w:rsidRPr="0062343A" w:rsidSect="00EA1942">
      <w:footerReference w:type="even" r:id="rId9"/>
      <w:footerReference w:type="default" r:id="rId10"/>
      <w:pgSz w:w="11907" w:h="16840" w:code="9"/>
      <w:pgMar w:top="1440" w:right="1077" w:bottom="1440" w:left="107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63B2" w:rsidRDefault="00A863B2">
      <w:r>
        <w:separator/>
      </w:r>
    </w:p>
  </w:endnote>
  <w:endnote w:type="continuationSeparator" w:id="0">
    <w:p w:rsidR="00A863B2" w:rsidRDefault="00A86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85" w:rsidRDefault="00C0359C" w:rsidP="00764B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778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57785" w:rsidRDefault="00557785" w:rsidP="00764B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7785" w:rsidRDefault="00C0359C" w:rsidP="00764BE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5778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342CD">
      <w:rPr>
        <w:rStyle w:val="PageNumber"/>
        <w:noProof/>
      </w:rPr>
      <w:t>1</w:t>
    </w:r>
    <w:r>
      <w:rPr>
        <w:rStyle w:val="PageNumber"/>
      </w:rPr>
      <w:fldChar w:fldCharType="end"/>
    </w:r>
  </w:p>
  <w:p w:rsidR="00557785" w:rsidRDefault="00557785" w:rsidP="00764B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63B2" w:rsidRDefault="00A863B2">
      <w:r>
        <w:separator/>
      </w:r>
    </w:p>
  </w:footnote>
  <w:footnote w:type="continuationSeparator" w:id="0">
    <w:p w:rsidR="00A863B2" w:rsidRDefault="00A86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3312"/>
    <w:multiLevelType w:val="hybridMultilevel"/>
    <w:tmpl w:val="03AC464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pStyle w:val="Heading3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pStyle w:val="Heading5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F2A18C8"/>
    <w:multiLevelType w:val="hybridMultilevel"/>
    <w:tmpl w:val="2E04DE3C"/>
    <w:lvl w:ilvl="0" w:tplc="64F22B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B3519"/>
    <w:multiLevelType w:val="hybridMultilevel"/>
    <w:tmpl w:val="88FEEB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0E"/>
    <w:rsid w:val="00064ABE"/>
    <w:rsid w:val="000F4C90"/>
    <w:rsid w:val="001165BC"/>
    <w:rsid w:val="0012247C"/>
    <w:rsid w:val="001E23EF"/>
    <w:rsid w:val="001E764B"/>
    <w:rsid w:val="00206731"/>
    <w:rsid w:val="00217555"/>
    <w:rsid w:val="0024124E"/>
    <w:rsid w:val="002515F9"/>
    <w:rsid w:val="00262436"/>
    <w:rsid w:val="00275F9E"/>
    <w:rsid w:val="00277E91"/>
    <w:rsid w:val="002A552C"/>
    <w:rsid w:val="002B54DD"/>
    <w:rsid w:val="002E1F0C"/>
    <w:rsid w:val="00306601"/>
    <w:rsid w:val="0031137D"/>
    <w:rsid w:val="00320753"/>
    <w:rsid w:val="00321755"/>
    <w:rsid w:val="00362476"/>
    <w:rsid w:val="0036630B"/>
    <w:rsid w:val="003C7EB1"/>
    <w:rsid w:val="003D154F"/>
    <w:rsid w:val="003F1F80"/>
    <w:rsid w:val="004276D4"/>
    <w:rsid w:val="004B6D12"/>
    <w:rsid w:val="004C6A56"/>
    <w:rsid w:val="0050456F"/>
    <w:rsid w:val="00557785"/>
    <w:rsid w:val="005665F3"/>
    <w:rsid w:val="00575F76"/>
    <w:rsid w:val="005F0D45"/>
    <w:rsid w:val="006000AF"/>
    <w:rsid w:val="006013F7"/>
    <w:rsid w:val="00622374"/>
    <w:rsid w:val="0062343A"/>
    <w:rsid w:val="00691F01"/>
    <w:rsid w:val="006F0B84"/>
    <w:rsid w:val="007050C0"/>
    <w:rsid w:val="00757B9B"/>
    <w:rsid w:val="00764BE6"/>
    <w:rsid w:val="007A538E"/>
    <w:rsid w:val="008060CD"/>
    <w:rsid w:val="008204EA"/>
    <w:rsid w:val="00865747"/>
    <w:rsid w:val="00884738"/>
    <w:rsid w:val="00941628"/>
    <w:rsid w:val="00942E4F"/>
    <w:rsid w:val="0095154F"/>
    <w:rsid w:val="009C1EC2"/>
    <w:rsid w:val="009D18A8"/>
    <w:rsid w:val="009D460E"/>
    <w:rsid w:val="009E04F2"/>
    <w:rsid w:val="00A112FB"/>
    <w:rsid w:val="00A36A00"/>
    <w:rsid w:val="00A863B2"/>
    <w:rsid w:val="00AB4439"/>
    <w:rsid w:val="00B07FD6"/>
    <w:rsid w:val="00B270AF"/>
    <w:rsid w:val="00B55054"/>
    <w:rsid w:val="00B75B32"/>
    <w:rsid w:val="00C0359C"/>
    <w:rsid w:val="00C05D4A"/>
    <w:rsid w:val="00C415F5"/>
    <w:rsid w:val="00C421A1"/>
    <w:rsid w:val="00C85673"/>
    <w:rsid w:val="00CB3422"/>
    <w:rsid w:val="00CC04BD"/>
    <w:rsid w:val="00CC4F79"/>
    <w:rsid w:val="00CD6F6E"/>
    <w:rsid w:val="00D4431C"/>
    <w:rsid w:val="00D4613C"/>
    <w:rsid w:val="00D96C51"/>
    <w:rsid w:val="00DA7457"/>
    <w:rsid w:val="00DA7969"/>
    <w:rsid w:val="00DB6C96"/>
    <w:rsid w:val="00DC5CA7"/>
    <w:rsid w:val="00DE1787"/>
    <w:rsid w:val="00DF4AFE"/>
    <w:rsid w:val="00E00B0E"/>
    <w:rsid w:val="00E23B99"/>
    <w:rsid w:val="00E7643C"/>
    <w:rsid w:val="00E85885"/>
    <w:rsid w:val="00E87457"/>
    <w:rsid w:val="00EA1942"/>
    <w:rsid w:val="00EC1CD1"/>
    <w:rsid w:val="00EC7AC5"/>
    <w:rsid w:val="00EE3674"/>
    <w:rsid w:val="00EF4995"/>
    <w:rsid w:val="00F13F7D"/>
    <w:rsid w:val="00F342CD"/>
    <w:rsid w:val="00FB4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3EF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rsid w:val="00CB3422"/>
    <w:pPr>
      <w:keepNext/>
      <w:numPr>
        <w:ilvl w:val="2"/>
        <w:numId w:val="2"/>
      </w:numPr>
      <w:outlineLvl w:val="2"/>
    </w:pPr>
    <w:rPr>
      <w:b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rsid w:val="00CB3422"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rsid w:val="00CB3422"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4B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4BE6"/>
  </w:style>
  <w:style w:type="paragraph" w:customStyle="1" w:styleId="Style1">
    <w:name w:val="Style1"/>
    <w:basedOn w:val="Heading3"/>
    <w:rsid w:val="00CB3422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CB3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4EA"/>
    <w:pPr>
      <w:ind w:left="720"/>
      <w:contextualSpacing/>
    </w:pPr>
    <w:rPr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23EF"/>
    <w:rPr>
      <w:sz w:val="24"/>
      <w:szCs w:val="24"/>
      <w:lang w:eastAsia="en-US"/>
    </w:rPr>
  </w:style>
  <w:style w:type="paragraph" w:styleId="Heading3">
    <w:name w:val="heading 3"/>
    <w:basedOn w:val="Normal"/>
    <w:next w:val="Normal"/>
    <w:qFormat/>
    <w:rsid w:val="00CB3422"/>
    <w:pPr>
      <w:keepNext/>
      <w:numPr>
        <w:ilvl w:val="2"/>
        <w:numId w:val="2"/>
      </w:numPr>
      <w:outlineLvl w:val="2"/>
    </w:pPr>
    <w:rPr>
      <w:b/>
      <w:color w:val="000000"/>
      <w:sz w:val="20"/>
      <w:szCs w:val="20"/>
    </w:rPr>
  </w:style>
  <w:style w:type="paragraph" w:styleId="Heading5">
    <w:name w:val="heading 5"/>
    <w:basedOn w:val="Normal"/>
    <w:next w:val="Normal"/>
    <w:qFormat/>
    <w:rsid w:val="00CB3422"/>
    <w:pPr>
      <w:keepNext/>
      <w:numPr>
        <w:ilvl w:val="4"/>
        <w:numId w:val="2"/>
      </w:numPr>
      <w:tabs>
        <w:tab w:val="left" w:pos="7740"/>
        <w:tab w:val="left" w:pos="9539"/>
      </w:tabs>
      <w:ind w:right="-1080"/>
      <w:outlineLvl w:val="4"/>
    </w:pPr>
    <w:rPr>
      <w:b/>
      <w:color w:val="000000"/>
      <w:sz w:val="20"/>
      <w:szCs w:val="20"/>
      <w:lang w:val="en-US"/>
    </w:rPr>
  </w:style>
  <w:style w:type="paragraph" w:styleId="Heading6">
    <w:name w:val="heading 6"/>
    <w:basedOn w:val="Normal"/>
    <w:next w:val="Normal"/>
    <w:qFormat/>
    <w:rsid w:val="00CB3422"/>
    <w:pPr>
      <w:spacing w:before="240" w:after="60"/>
      <w:outlineLvl w:val="5"/>
    </w:pPr>
    <w:rPr>
      <w:b/>
      <w:b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64BE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64BE6"/>
  </w:style>
  <w:style w:type="paragraph" w:customStyle="1" w:styleId="Style1">
    <w:name w:val="Style1"/>
    <w:basedOn w:val="Heading3"/>
    <w:rsid w:val="00CB3422"/>
    <w:pPr>
      <w:tabs>
        <w:tab w:val="num" w:pos="720"/>
      </w:tabs>
      <w:spacing w:before="240" w:after="60"/>
    </w:pPr>
    <w:rPr>
      <w:b w:val="0"/>
      <w:color w:val="auto"/>
      <w:sz w:val="24"/>
      <w:szCs w:val="24"/>
    </w:rPr>
  </w:style>
  <w:style w:type="table" w:styleId="TableGrid">
    <w:name w:val="Table Grid"/>
    <w:basedOn w:val="TableNormal"/>
    <w:rsid w:val="00CB34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04EA"/>
    <w:pPr>
      <w:ind w:left="720"/>
      <w:contextualSpacing/>
    </w:pPr>
    <w:rPr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5ADBD2-71AD-4ABB-8B7B-127A1C66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this course work you are to investigate two Starlogo programs</vt:lpstr>
    </vt:vector>
  </TitlesOfParts>
  <Company>University of Hertfordshire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this course work you are to investigate two Starlogo programs</dc:title>
  <dc:creator>comqrt</dc:creator>
  <cp:lastModifiedBy>Owner</cp:lastModifiedBy>
  <cp:revision>2</cp:revision>
  <dcterms:created xsi:type="dcterms:W3CDTF">2017-10-25T08:33:00Z</dcterms:created>
  <dcterms:modified xsi:type="dcterms:W3CDTF">2017-10-25T08:33:00Z</dcterms:modified>
</cp:coreProperties>
</file>