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1113" w14:textId="77777777" w:rsidR="0054188A" w:rsidRDefault="00BB1176" w:rsidP="00D6057A">
      <w:pPr>
        <w:autoSpaceDE w:val="0"/>
        <w:autoSpaceDN w:val="0"/>
        <w:adjustRightInd w:val="0"/>
        <w:spacing w:after="120" w:line="240" w:lineRule="auto"/>
        <w:jc w:val="both"/>
        <w:rPr>
          <w:rFonts w:ascii="TimesNewRoman,Bold" w:hAnsi="TimesNewRoman,Bold" w:cs="TimesNewRoman,Bold"/>
          <w:b/>
          <w:bCs/>
          <w:sz w:val="27"/>
          <w:szCs w:val="27"/>
        </w:rPr>
      </w:pPr>
      <w:r>
        <w:rPr>
          <w:rFonts w:ascii="TimesNewRoman,Bold" w:hAnsi="TimesNewRoman,Bold" w:cs="TimesNewRoman,Bold"/>
          <w:b/>
          <w:bCs/>
          <w:sz w:val="27"/>
          <w:szCs w:val="27"/>
        </w:rPr>
        <w:t>Analyzing divide-and-conquer algorithms</w:t>
      </w:r>
    </w:p>
    <w:p w14:paraId="767EBE5E" w14:textId="0B84FEF8" w:rsidR="004F7D4B" w:rsidRDefault="00BB1176" w:rsidP="000A3893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 w:rsidRPr="00F605DB">
        <w:rPr>
          <w:rFonts w:asciiTheme="majorBidi" w:hAnsiTheme="majorBidi" w:cstheme="majorBidi"/>
          <w:sz w:val="24"/>
          <w:szCs w:val="24"/>
        </w:rPr>
        <w:t xml:space="preserve">When an </w:t>
      </w:r>
      <w:r w:rsidRPr="00666DA9">
        <w:rPr>
          <w:rFonts w:asciiTheme="majorBidi" w:hAnsiTheme="majorBidi" w:cstheme="majorBidi"/>
          <w:color w:val="C00000"/>
          <w:sz w:val="24"/>
          <w:szCs w:val="24"/>
        </w:rPr>
        <w:t>algorithm contains a recursive call to itself</w:t>
      </w:r>
      <w:r w:rsidRPr="00F605DB">
        <w:rPr>
          <w:rFonts w:asciiTheme="majorBidi" w:hAnsiTheme="majorBidi" w:cstheme="majorBidi"/>
          <w:sz w:val="24"/>
          <w:szCs w:val="24"/>
        </w:rPr>
        <w:t>, its running time can often be described</w:t>
      </w:r>
      <w:r w:rsidR="00503197">
        <w:rPr>
          <w:rFonts w:asciiTheme="majorBidi" w:hAnsiTheme="majorBidi" w:cstheme="majorBidi"/>
          <w:sz w:val="24"/>
          <w:szCs w:val="24"/>
        </w:rPr>
        <w:t xml:space="preserve"> </w:t>
      </w:r>
      <w:r w:rsidRPr="00F605DB">
        <w:rPr>
          <w:rFonts w:asciiTheme="majorBidi" w:hAnsiTheme="majorBidi" w:cstheme="majorBidi"/>
          <w:sz w:val="24"/>
          <w:szCs w:val="24"/>
        </w:rPr>
        <w:t xml:space="preserve">by a </w:t>
      </w:r>
      <w:r w:rsidRPr="00666DA9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  <w:t xml:space="preserve">recurrence equation </w:t>
      </w:r>
      <w:r w:rsidRPr="00666DA9">
        <w:rPr>
          <w:rFonts w:asciiTheme="majorBidi" w:hAnsiTheme="majorBidi" w:cstheme="majorBidi"/>
          <w:color w:val="C00000"/>
          <w:sz w:val="24"/>
          <w:szCs w:val="24"/>
        </w:rPr>
        <w:t xml:space="preserve">or </w:t>
      </w:r>
      <w:r w:rsidRPr="00666DA9"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  <w:t>recurrence</w:t>
      </w:r>
      <w:r w:rsidRPr="00F605DB">
        <w:rPr>
          <w:rFonts w:asciiTheme="majorBidi" w:hAnsiTheme="majorBidi" w:cstheme="majorBidi"/>
          <w:sz w:val="24"/>
          <w:szCs w:val="24"/>
        </w:rPr>
        <w:t xml:space="preserve">, which describes the </w:t>
      </w:r>
      <w:r w:rsidRPr="00666DA9">
        <w:rPr>
          <w:rFonts w:asciiTheme="majorBidi" w:hAnsiTheme="majorBidi" w:cstheme="majorBidi"/>
          <w:color w:val="C00000"/>
          <w:sz w:val="24"/>
          <w:szCs w:val="24"/>
        </w:rPr>
        <w:t>overall running time on a</w:t>
      </w:r>
      <w:r w:rsidR="00503197" w:rsidRPr="00666DA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666DA9">
        <w:rPr>
          <w:rFonts w:asciiTheme="majorBidi" w:hAnsiTheme="majorBidi" w:cstheme="majorBidi"/>
          <w:color w:val="C00000"/>
          <w:sz w:val="24"/>
          <w:szCs w:val="24"/>
        </w:rPr>
        <w:t xml:space="preserve">problem </w:t>
      </w:r>
      <w:r w:rsidRPr="00F605DB">
        <w:rPr>
          <w:rFonts w:asciiTheme="majorBidi" w:hAnsiTheme="majorBidi" w:cstheme="majorBidi"/>
          <w:sz w:val="24"/>
          <w:szCs w:val="24"/>
        </w:rPr>
        <w:t xml:space="preserve">of size </w:t>
      </w:r>
      <w:r w:rsidRPr="00F605DB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F605DB">
        <w:rPr>
          <w:rFonts w:asciiTheme="majorBidi" w:hAnsiTheme="majorBidi" w:cstheme="majorBidi"/>
          <w:sz w:val="24"/>
          <w:szCs w:val="24"/>
        </w:rPr>
        <w:t>in terms of the running time on smaller inputs. We can then use</w:t>
      </w:r>
      <w:r w:rsidR="00503197">
        <w:rPr>
          <w:rFonts w:asciiTheme="majorBidi" w:hAnsiTheme="majorBidi" w:cstheme="majorBidi"/>
          <w:sz w:val="24"/>
          <w:szCs w:val="24"/>
        </w:rPr>
        <w:t xml:space="preserve"> </w:t>
      </w:r>
      <w:r w:rsidRPr="00F605DB">
        <w:rPr>
          <w:rFonts w:asciiTheme="majorBidi" w:hAnsiTheme="majorBidi" w:cstheme="majorBidi"/>
          <w:sz w:val="24"/>
          <w:szCs w:val="24"/>
        </w:rPr>
        <w:t>mathematical tools to solve the recurrence and provide bounds on the performance of the</w:t>
      </w:r>
      <w:r w:rsidR="00503197">
        <w:rPr>
          <w:rFonts w:asciiTheme="majorBidi" w:hAnsiTheme="majorBidi" w:cstheme="majorBidi"/>
          <w:sz w:val="24"/>
          <w:szCs w:val="24"/>
        </w:rPr>
        <w:t xml:space="preserve"> </w:t>
      </w:r>
      <w:r w:rsidRPr="00F605DB">
        <w:rPr>
          <w:rFonts w:asciiTheme="majorBidi" w:hAnsiTheme="majorBidi" w:cstheme="majorBidi"/>
          <w:sz w:val="24"/>
          <w:szCs w:val="24"/>
        </w:rPr>
        <w:t>algorithm.</w:t>
      </w:r>
    </w:p>
    <w:p w14:paraId="1C11DE85" w14:textId="7DB3D1A6" w:rsidR="00DC0092" w:rsidRDefault="00DC0092" w:rsidP="00503197">
      <w:pPr>
        <w:autoSpaceDE w:val="0"/>
        <w:autoSpaceDN w:val="0"/>
        <w:adjustRightInd w:val="0"/>
        <w:spacing w:after="0" w:line="240" w:lineRule="auto"/>
        <w:jc w:val="lowKashida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recurrence for the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running time of a divide-and-conquer algorithm</w:t>
      </w:r>
      <w:r>
        <w:rPr>
          <w:rFonts w:ascii="TimesNewRoman" w:hAnsi="TimesNewRoman" w:cs="TimesNewRoman"/>
          <w:sz w:val="24"/>
          <w:szCs w:val="24"/>
        </w:rPr>
        <w:t xml:space="preserve"> is based on the three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steps of the basic paradigm. As before, we let 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 xml:space="preserve">T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(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n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 xml:space="preserve">) </w:t>
      </w:r>
      <w:r>
        <w:rPr>
          <w:rFonts w:ascii="TimesNewRoman" w:hAnsi="TimesNewRoman" w:cs="TimesNewRoman"/>
          <w:sz w:val="24"/>
          <w:szCs w:val="24"/>
        </w:rPr>
        <w:t>be the running time on a problem of size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. If the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 xml:space="preserve">problem size is small </w:t>
      </w:r>
      <w:r>
        <w:rPr>
          <w:rFonts w:ascii="TimesNewRoman" w:hAnsi="TimesNewRoman" w:cs="TimesNewRoman"/>
          <w:sz w:val="24"/>
          <w:szCs w:val="24"/>
        </w:rPr>
        <w:t xml:space="preserve">enough, say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hAnsi="TimesNewRoman" w:cs="TimesNewRoman"/>
          <w:sz w:val="24"/>
          <w:szCs w:val="24"/>
        </w:rPr>
        <w:t xml:space="preserve">≤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c </w:t>
      </w:r>
      <w:r>
        <w:rPr>
          <w:rFonts w:ascii="TimesNewRoman" w:hAnsi="TimesNewRoman" w:cs="TimesNewRoman"/>
          <w:sz w:val="24"/>
          <w:szCs w:val="24"/>
        </w:rPr>
        <w:t xml:space="preserve">for some constant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, the straightforward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solution takes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constant time</w:t>
      </w:r>
      <w:r>
        <w:rPr>
          <w:rFonts w:ascii="TimesNewRoman" w:hAnsi="TimesNewRoman" w:cs="TimesNewRoman"/>
          <w:sz w:val="24"/>
          <w:szCs w:val="24"/>
        </w:rPr>
        <w:t xml:space="preserve">, which we write as </w:t>
      </w:r>
      <w:proofErr w:type="gramStart"/>
      <w:r w:rsidRPr="00DC0092">
        <w:rPr>
          <w:rFonts w:ascii="TimesNewRoman" w:hAnsi="TimesNewRoman" w:cs="TimesNewRoman"/>
          <w:color w:val="FF0000"/>
          <w:sz w:val="24"/>
          <w:szCs w:val="24"/>
        </w:rPr>
        <w:t>Θ(</w:t>
      </w:r>
      <w:proofErr w:type="gramEnd"/>
      <w:r w:rsidRPr="00DC0092">
        <w:rPr>
          <w:rFonts w:ascii="TimesNewRoman" w:hAnsi="TimesNewRoman" w:cs="TimesNewRoman"/>
          <w:color w:val="FF0000"/>
          <w:sz w:val="24"/>
          <w:szCs w:val="24"/>
        </w:rPr>
        <w:t xml:space="preserve">1). </w:t>
      </w:r>
      <w:r>
        <w:rPr>
          <w:rFonts w:ascii="TimesNewRoman" w:hAnsi="TimesNewRoman" w:cs="TimesNewRoman"/>
          <w:sz w:val="24"/>
          <w:szCs w:val="24"/>
        </w:rPr>
        <w:t xml:space="preserve">Suppose that our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division</w:t>
      </w:r>
      <w:r>
        <w:rPr>
          <w:rFonts w:ascii="TimesNewRoman" w:hAnsi="TimesNewRoman" w:cs="TimesNewRoman"/>
          <w:sz w:val="24"/>
          <w:szCs w:val="24"/>
        </w:rPr>
        <w:t xml:space="preserve"> of the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problem yields 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 xml:space="preserve">a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subproblems</w:t>
      </w:r>
      <w:r>
        <w:rPr>
          <w:rFonts w:ascii="TimesNewRoman" w:hAnsi="TimesNewRoman" w:cs="TimesNewRoman"/>
          <w:sz w:val="24"/>
          <w:szCs w:val="24"/>
        </w:rPr>
        <w:t xml:space="preserve">, each of which is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1/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 xml:space="preserve">b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the size of the original</w:t>
      </w:r>
      <w:r>
        <w:rPr>
          <w:rFonts w:ascii="TimesNewRoman" w:hAnsi="TimesNewRoman" w:cs="TimesNewRoman"/>
          <w:sz w:val="24"/>
          <w:szCs w:val="24"/>
        </w:rPr>
        <w:t>. (For merge sort,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both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b </w:t>
      </w:r>
      <w:r>
        <w:rPr>
          <w:rFonts w:ascii="TimesNewRoman" w:hAnsi="TimesNewRoman" w:cs="TimesNewRoman"/>
          <w:sz w:val="24"/>
          <w:szCs w:val="24"/>
        </w:rPr>
        <w:t>are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2, If we take 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D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(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n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 xml:space="preserve">) time </w:t>
      </w:r>
      <w:r>
        <w:rPr>
          <w:rFonts w:ascii="TimesNewRoman" w:hAnsi="TimesNewRoman" w:cs="TimesNewRoman"/>
          <w:sz w:val="24"/>
          <w:szCs w:val="24"/>
        </w:rPr>
        <w:t xml:space="preserve">to divide the problem into subproblems and 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C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>(</w:t>
      </w:r>
      <w:r w:rsidRPr="00DC0092">
        <w:rPr>
          <w:rFonts w:ascii="TimesNewRoman,Italic" w:hAnsi="TimesNewRoman,Italic" w:cs="TimesNewRoman,Italic"/>
          <w:i/>
          <w:iCs/>
          <w:color w:val="FF0000"/>
          <w:sz w:val="24"/>
          <w:szCs w:val="24"/>
        </w:rPr>
        <w:t>n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 xml:space="preserve">) time </w:t>
      </w:r>
      <w:r>
        <w:rPr>
          <w:rFonts w:ascii="TimesNewRoman" w:hAnsi="TimesNewRoman" w:cs="TimesNewRoman"/>
          <w:sz w:val="24"/>
          <w:szCs w:val="24"/>
        </w:rPr>
        <w:t>to combine the solutions to the subproblems into the solution to the original problem, we get the recurrence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</w:p>
    <w:p w14:paraId="74924637" w14:textId="77777777" w:rsidR="00DC0092" w:rsidRDefault="00DC0092" w:rsidP="00DC0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noProof/>
        </w:rPr>
        <w:drawing>
          <wp:inline distT="0" distB="0" distL="0" distR="0" wp14:anchorId="135EB277" wp14:editId="32F13F12">
            <wp:extent cx="3515681" cy="72229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604" cy="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AB23" w14:textId="77777777" w:rsidR="00DC0092" w:rsidRDefault="00DC0092" w:rsidP="00DC00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14:paraId="575E1AA1" w14:textId="77777777" w:rsidR="00C75CC4" w:rsidRDefault="00C75CC4" w:rsidP="00C75CC4">
      <w:pPr>
        <w:autoSpaceDE w:val="0"/>
        <w:autoSpaceDN w:val="0"/>
        <w:adjustRightInd w:val="0"/>
        <w:spacing w:after="60" w:line="240" w:lineRule="auto"/>
        <w:rPr>
          <w:rFonts w:ascii="TimesNewRoman,Bold" w:hAnsi="TimesNewRoman,Bold" w:cs="TimesNewRoman,Bold"/>
          <w:b/>
          <w:bCs/>
          <w:sz w:val="24"/>
          <w:szCs w:val="24"/>
          <w:u w:val="single"/>
        </w:rPr>
      </w:pPr>
    </w:p>
    <w:p w14:paraId="1F64531C" w14:textId="77777777" w:rsidR="00C75CC4" w:rsidRDefault="00DC0092" w:rsidP="00C75CC4">
      <w:pPr>
        <w:autoSpaceDE w:val="0"/>
        <w:autoSpaceDN w:val="0"/>
        <w:adjustRightInd w:val="0"/>
        <w:spacing w:after="60" w:line="240" w:lineRule="auto"/>
        <w:rPr>
          <w:rFonts w:ascii="TimesNewRoman,Bold" w:hAnsi="TimesNewRoman,Bold" w:cs="TimesNewRoman,Bold"/>
          <w:b/>
          <w:bCs/>
          <w:sz w:val="24"/>
          <w:szCs w:val="24"/>
          <w:u w:val="single"/>
        </w:rPr>
      </w:pPr>
      <w:r w:rsidRPr="00DC0092">
        <w:rPr>
          <w:rFonts w:ascii="TimesNewRoman,Bold" w:hAnsi="TimesNewRoman,Bold" w:cs="TimesNewRoman,Bold"/>
          <w:b/>
          <w:bCs/>
          <w:sz w:val="24"/>
          <w:szCs w:val="24"/>
          <w:u w:val="single"/>
        </w:rPr>
        <w:t>Analysis of merge sort</w:t>
      </w:r>
    </w:p>
    <w:p w14:paraId="66D50F58" w14:textId="77777777" w:rsidR="00DC0092" w:rsidRPr="00C75CC4" w:rsidRDefault="00DC0092" w:rsidP="00C75CC4">
      <w:pPr>
        <w:autoSpaceDE w:val="0"/>
        <w:autoSpaceDN w:val="0"/>
        <w:adjustRightInd w:val="0"/>
        <w:spacing w:after="60" w:line="240" w:lineRule="auto"/>
        <w:rPr>
          <w:rFonts w:ascii="TimesNewRoman,Bold" w:hAnsi="TimesNewRoman,Bold" w:cs="TimesNewRoman,Bold"/>
          <w:b/>
          <w:bCs/>
          <w:sz w:val="24"/>
          <w:szCs w:val="24"/>
          <w:u w:val="single"/>
        </w:rPr>
      </w:pPr>
      <w:r>
        <w:rPr>
          <w:rFonts w:ascii="TimesNewRoman" w:hAnsi="TimesNewRoman" w:cs="TimesNewRoman"/>
          <w:sz w:val="24"/>
          <w:szCs w:val="24"/>
        </w:rPr>
        <w:t xml:space="preserve">We set up the recurrence for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), the </w:t>
      </w:r>
      <w:r w:rsidRPr="00DC0092">
        <w:rPr>
          <w:rFonts w:ascii="TimesNewRoman" w:hAnsi="TimesNewRoman" w:cs="TimesNewRoman"/>
          <w:color w:val="FF0000"/>
          <w:sz w:val="24"/>
          <w:szCs w:val="24"/>
        </w:rPr>
        <w:t xml:space="preserve">worst-case running time </w:t>
      </w:r>
      <w:r>
        <w:rPr>
          <w:rFonts w:ascii="TimesNewRoman" w:hAnsi="TimesNewRoman" w:cs="TimesNewRoman"/>
          <w:sz w:val="24"/>
          <w:szCs w:val="24"/>
        </w:rPr>
        <w:t xml:space="preserve">of merge sort on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hAnsi="TimesNewRoman" w:cs="TimesNewRoman"/>
          <w:sz w:val="24"/>
          <w:szCs w:val="24"/>
        </w:rPr>
        <w:t xml:space="preserve">numbers. Merge sort on just one element takes constant time. When we have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hAnsi="TimesNewRoman" w:cs="TimesNewRoman"/>
          <w:sz w:val="24"/>
          <w:szCs w:val="24"/>
        </w:rPr>
        <w:t xml:space="preserve">&gt; 1 elements, we break down the running time as follows. </w:t>
      </w:r>
    </w:p>
    <w:p w14:paraId="16BA8953" w14:textId="77777777" w:rsidR="00DC0092" w:rsidRDefault="00DC0092" w:rsidP="00DC0092">
      <w:pPr>
        <w:autoSpaceDE w:val="0"/>
        <w:autoSpaceDN w:val="0"/>
        <w:adjustRightInd w:val="0"/>
        <w:spacing w:after="12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Divide: </w:t>
      </w:r>
      <w:r>
        <w:rPr>
          <w:rFonts w:ascii="TimesNewRoman" w:hAnsi="TimesNewRoman" w:cs="TimesNewRoman"/>
          <w:sz w:val="24"/>
          <w:szCs w:val="24"/>
        </w:rPr>
        <w:t xml:space="preserve">The divide step just computes the middle of the subarray, which takes constant time. Thus,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 = </w:t>
      </w:r>
      <w:proofErr w:type="gramStart"/>
      <w:r>
        <w:rPr>
          <w:rFonts w:ascii="TimesNewRoman" w:hAnsi="TimesNewRoman" w:cs="TimesNewRoman"/>
          <w:sz w:val="24"/>
          <w:szCs w:val="24"/>
        </w:rPr>
        <w:t>Θ(</w:t>
      </w:r>
      <w:proofErr w:type="gramEnd"/>
      <w:r>
        <w:rPr>
          <w:rFonts w:ascii="TimesNewRoman" w:hAnsi="TimesNewRoman" w:cs="TimesNewRoman"/>
          <w:sz w:val="24"/>
          <w:szCs w:val="24"/>
        </w:rPr>
        <w:t>1).</w:t>
      </w:r>
    </w:p>
    <w:p w14:paraId="0D32ED47" w14:textId="77777777" w:rsidR="00DC0092" w:rsidRDefault="00DC0092" w:rsidP="00DC0092">
      <w:pPr>
        <w:autoSpaceDE w:val="0"/>
        <w:autoSpaceDN w:val="0"/>
        <w:adjustRightInd w:val="0"/>
        <w:spacing w:after="12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Conquer: </w:t>
      </w:r>
      <w:r>
        <w:rPr>
          <w:rFonts w:ascii="TimesNewRoman" w:hAnsi="TimesNewRoman" w:cs="TimesNewRoman"/>
          <w:sz w:val="24"/>
          <w:szCs w:val="24"/>
        </w:rPr>
        <w:t xml:space="preserve">We recursively solve two subproblems, each of size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/2, which contributes 2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/2) to the running time.</w:t>
      </w:r>
    </w:p>
    <w:p w14:paraId="75C57224" w14:textId="77777777" w:rsidR="00DC0092" w:rsidRDefault="00DC0092" w:rsidP="00DC0092">
      <w:pPr>
        <w:autoSpaceDE w:val="0"/>
        <w:autoSpaceDN w:val="0"/>
        <w:adjustRightInd w:val="0"/>
        <w:spacing w:after="12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Combine: </w:t>
      </w:r>
      <w:r>
        <w:rPr>
          <w:rFonts w:ascii="TimesNewRoman" w:hAnsi="TimesNewRoman" w:cs="TimesNewRoman"/>
          <w:sz w:val="24"/>
          <w:szCs w:val="24"/>
        </w:rPr>
        <w:t xml:space="preserve">We have already noted that the MERGE procedure on an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-element subarray takes time Θ(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), so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) = Θ(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).</w:t>
      </w:r>
    </w:p>
    <w:p w14:paraId="32B8B582" w14:textId="77777777" w:rsidR="00DC0092" w:rsidRDefault="00DC0092" w:rsidP="0050319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When we add the functions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 and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) for the merge sort analysis, we are adding a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function that is Θ(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 and a function that is </w:t>
      </w:r>
      <w:proofErr w:type="gramStart"/>
      <w:r>
        <w:rPr>
          <w:rFonts w:ascii="TimesNewRoman" w:hAnsi="TimesNewRoman" w:cs="TimesNewRoman"/>
          <w:sz w:val="24"/>
          <w:szCs w:val="24"/>
        </w:rPr>
        <w:t>Θ(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1). This sum is a linear function of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, that is,</w:t>
      </w:r>
      <w:r w:rsidR="00503197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Θ(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).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>Adding it to the 2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T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>(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n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>/2) term from the "conquer" step gives the recurrence for the</w:t>
      </w:r>
      <w:r w:rsidR="00503197"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worst-case running time 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T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>(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n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>) of merge sort:</w:t>
      </w:r>
    </w:p>
    <w:p w14:paraId="7317FB63" w14:textId="77777777" w:rsidR="00BB5E9A" w:rsidRDefault="00BB5E9A" w:rsidP="005031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u w:val="single"/>
        </w:rPr>
      </w:pPr>
    </w:p>
    <w:p w14:paraId="7A1409E2" w14:textId="77777777" w:rsidR="00BB5E9A" w:rsidRDefault="00BB5E9A" w:rsidP="005031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u w:val="single"/>
        </w:rPr>
      </w:pPr>
    </w:p>
    <w:p w14:paraId="6DCC2C4B" w14:textId="77777777" w:rsidR="00503197" w:rsidRPr="00DC0092" w:rsidRDefault="00503197" w:rsidP="005031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0D6616" wp14:editId="59123DF2">
            <wp:extent cx="2889197" cy="68972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016" cy="6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2990" w14:textId="77777777" w:rsidR="00DC0092" w:rsidRDefault="00DC009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u w:val="single"/>
        </w:rPr>
      </w:pPr>
    </w:p>
    <w:p w14:paraId="4F635DF1" w14:textId="77777777" w:rsidR="00BB5E9A" w:rsidRDefault="00153DAE" w:rsidP="00850C3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Figure </w:t>
      </w:r>
      <w:r w:rsidR="00850C3E">
        <w:rPr>
          <w:rFonts w:ascii="TimesNewRoman" w:hAnsi="TimesNewRoman" w:cs="TimesNewRoman"/>
          <w:color w:val="122EB3"/>
          <w:sz w:val="24"/>
          <w:szCs w:val="24"/>
        </w:rPr>
        <w:t xml:space="preserve">coming next </w:t>
      </w:r>
      <w:r>
        <w:rPr>
          <w:rFonts w:ascii="TimesNewRoman" w:hAnsi="TimesNewRoman" w:cs="TimesNewRoman"/>
          <w:color w:val="000000"/>
          <w:sz w:val="24"/>
          <w:szCs w:val="24"/>
        </w:rPr>
        <w:t>shows h</w:t>
      </w:r>
      <w:r w:rsidR="00850C3E">
        <w:rPr>
          <w:rFonts w:ascii="TimesNewRoman" w:hAnsi="TimesNewRoman" w:cs="TimesNewRoman"/>
          <w:color w:val="000000"/>
          <w:sz w:val="24"/>
          <w:szCs w:val="24"/>
        </w:rPr>
        <w:t>ow we can solve the recurrence above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. For convenience, we assume that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 xml:space="preserve">n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is an exact power of 2. Part (a) of the figure shows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 xml:space="preserve">T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n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), which in part (b) has been expanded into an equivalent tree representing the recurrence. </w:t>
      </w:r>
      <w:r w:rsidRPr="000A3893">
        <w:rPr>
          <w:rFonts w:ascii="TimesNewRoman" w:hAnsi="TimesNewRoman" w:cs="TimesNewRoman"/>
          <w:color w:val="000000"/>
          <w:sz w:val="24"/>
          <w:szCs w:val="24"/>
          <w:highlight w:val="yellow"/>
        </w:rPr>
        <w:t xml:space="preserve">The </w:t>
      </w:r>
      <w:proofErr w:type="spellStart"/>
      <w:r w:rsidRPr="000A3893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>cn</w:t>
      </w:r>
      <w:proofErr w:type="spellEnd"/>
      <w:r w:rsidRPr="000A3893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 xml:space="preserve"> </w:t>
      </w:r>
      <w:r w:rsidRPr="000A3893">
        <w:rPr>
          <w:rFonts w:ascii="TimesNewRoman" w:hAnsi="TimesNewRoman" w:cs="TimesNewRoman"/>
          <w:color w:val="000000"/>
          <w:sz w:val="24"/>
          <w:szCs w:val="24"/>
          <w:highlight w:val="yellow"/>
        </w:rPr>
        <w:t>term is the root (the cost at the top level of recursion)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, and the </w:t>
      </w:r>
      <w:r w:rsidRPr="000A3893">
        <w:rPr>
          <w:rFonts w:ascii="TimesNewRoman" w:hAnsi="TimesNewRoman" w:cs="TimesNewRoman"/>
          <w:color w:val="000000"/>
          <w:sz w:val="24"/>
          <w:szCs w:val="24"/>
          <w:highlight w:val="yellow"/>
        </w:rPr>
        <w:t xml:space="preserve">two subtrees of the root are the two smaller recurrences </w:t>
      </w:r>
      <w:r w:rsidRPr="000A3893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 xml:space="preserve">T </w:t>
      </w:r>
      <w:r w:rsidRPr="000A3893">
        <w:rPr>
          <w:rFonts w:ascii="TimesNewRoman" w:hAnsi="TimesNewRoman" w:cs="TimesNewRoman"/>
          <w:color w:val="000000"/>
          <w:sz w:val="24"/>
          <w:szCs w:val="24"/>
          <w:highlight w:val="yellow"/>
        </w:rPr>
        <w:t>(</w:t>
      </w:r>
      <w:r w:rsidRPr="000A3893">
        <w:rPr>
          <w:rFonts w:ascii="TimesNewRoman,Italic" w:hAnsi="TimesNewRoman,Italic" w:cs="TimesNewRoman,Italic"/>
          <w:i/>
          <w:iCs/>
          <w:color w:val="000000"/>
          <w:sz w:val="24"/>
          <w:szCs w:val="24"/>
          <w:highlight w:val="yellow"/>
        </w:rPr>
        <w:t>n</w:t>
      </w:r>
      <w:r w:rsidRPr="000A3893">
        <w:rPr>
          <w:rFonts w:ascii="TimesNewRoman" w:hAnsi="TimesNewRoman" w:cs="TimesNewRoman"/>
          <w:color w:val="000000"/>
          <w:sz w:val="24"/>
          <w:szCs w:val="24"/>
          <w:highlight w:val="yellow"/>
        </w:rPr>
        <w:t>/2).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Part (c) shows this process carried one step further by expanding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 xml:space="preserve">T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n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/2). The cost for each </w:t>
      </w:r>
      <w:r>
        <w:rPr>
          <w:rFonts w:ascii="TimesNewRoman" w:hAnsi="TimesNewRoman" w:cs="TimesNewRoman"/>
          <w:color w:val="000000"/>
          <w:sz w:val="24"/>
          <w:szCs w:val="24"/>
        </w:rPr>
        <w:lastRenderedPageBreak/>
        <w:t xml:space="preserve">of the two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subnodes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at the second level of recursion is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cn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/2. We continue expanding each node in the tree by breaking it into its constituent parts as determined by the recurrence, until the problem sizes get down to 1, each with a cost of </w:t>
      </w:r>
      <w:r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c</w:t>
      </w:r>
      <w:r>
        <w:rPr>
          <w:rFonts w:ascii="TimesNewRoman" w:hAnsi="TimesNewRoman" w:cs="TimesNewRoman"/>
          <w:color w:val="000000"/>
          <w:sz w:val="24"/>
          <w:szCs w:val="24"/>
        </w:rPr>
        <w:t>. Part (d) shows the resulting tree.</w:t>
      </w:r>
    </w:p>
    <w:p w14:paraId="3217BE38" w14:textId="77777777" w:rsidR="007A2B51" w:rsidRDefault="007A2B51" w:rsidP="00850C3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53E931C0" w14:textId="77777777" w:rsidR="007A2B51" w:rsidRDefault="007A2B51" w:rsidP="00850C3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DF52BE" wp14:editId="31761718">
            <wp:extent cx="594360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7090" w14:textId="77777777" w:rsidR="00BB5E9A" w:rsidRDefault="00BB5E9A" w:rsidP="00153DA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u w:val="single"/>
        </w:rPr>
      </w:pPr>
    </w:p>
    <w:p w14:paraId="41B907AC" w14:textId="77777777" w:rsidR="00BB5E9A" w:rsidRDefault="00BB5E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u w:val="single"/>
        </w:rPr>
      </w:pPr>
    </w:p>
    <w:p w14:paraId="726836A3" w14:textId="77777777" w:rsidR="00BB5E9A" w:rsidRDefault="00BB5E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u w:val="single"/>
        </w:rPr>
      </w:pPr>
    </w:p>
    <w:p w14:paraId="2304ED4C" w14:textId="77777777" w:rsidR="00BB5E9A" w:rsidRDefault="00BB5E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u w:val="single"/>
        </w:rPr>
      </w:pPr>
    </w:p>
    <w:p w14:paraId="0F104D9C" w14:textId="77777777" w:rsidR="00BB5E9A" w:rsidRDefault="00BB5E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60C5EB" wp14:editId="0D9585D1">
            <wp:extent cx="562927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AB5" w14:textId="77777777" w:rsidR="00BB5E9A" w:rsidRDefault="00BB5E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3B544E" wp14:editId="4B1E02B6">
            <wp:extent cx="4962525" cy="465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8512" w14:textId="77777777" w:rsidR="00BB5E9A" w:rsidRDefault="00BB5E9A" w:rsidP="00BB5E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Figure 2.5: The construction of a recursion tree for the recurrence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T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) = 2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T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/2) 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cn</w:t>
      </w:r>
      <w:proofErr w:type="spellEnd"/>
      <w:r>
        <w:rPr>
          <w:rFonts w:ascii="TimesNewRoman" w:hAnsi="TimesNewRoman" w:cs="TimesNewRoman"/>
          <w:sz w:val="24"/>
          <w:szCs w:val="24"/>
        </w:rPr>
        <w:t>. Part</w:t>
      </w:r>
    </w:p>
    <w:p w14:paraId="04A4CC00" w14:textId="77777777" w:rsidR="00850C3E" w:rsidRPr="00850C3E" w:rsidRDefault="00BB5E9A" w:rsidP="00850C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50C3E">
        <w:rPr>
          <w:rFonts w:ascii="TimesNewRoman" w:hAnsi="TimesNewRoman" w:cs="TimesNewRoman"/>
          <w:sz w:val="24"/>
          <w:szCs w:val="24"/>
        </w:rPr>
        <w:t xml:space="preserve">shows </w:t>
      </w:r>
      <w:r w:rsidRPr="00850C3E">
        <w:rPr>
          <w:rFonts w:ascii="TimesNewRoman,Italic" w:hAnsi="TimesNewRoman,Italic" w:cs="TimesNewRoman,Italic"/>
          <w:i/>
          <w:iCs/>
          <w:sz w:val="24"/>
          <w:szCs w:val="24"/>
        </w:rPr>
        <w:t>T</w:t>
      </w:r>
      <w:r w:rsidRPr="00850C3E">
        <w:rPr>
          <w:rFonts w:ascii="TimesNewRoman" w:hAnsi="TimesNewRoman" w:cs="TimesNewRoman"/>
          <w:sz w:val="24"/>
          <w:szCs w:val="24"/>
        </w:rPr>
        <w:t>(</w:t>
      </w:r>
      <w:r w:rsidRPr="00850C3E"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 w:rsidRPr="00850C3E">
        <w:rPr>
          <w:rFonts w:ascii="TimesNewRoman" w:hAnsi="TimesNewRoman" w:cs="TimesNewRoman"/>
          <w:sz w:val="24"/>
          <w:szCs w:val="24"/>
        </w:rPr>
        <w:t xml:space="preserve">), which is progressively expanded in </w:t>
      </w:r>
      <w:r w:rsidRPr="00850C3E">
        <w:rPr>
          <w:rFonts w:ascii="TimesNewRoman,Italic" w:hAnsi="TimesNewRoman,Italic" w:cs="TimesNewRoman,Italic"/>
          <w:i/>
          <w:iCs/>
          <w:sz w:val="24"/>
          <w:szCs w:val="24"/>
        </w:rPr>
        <w:t xml:space="preserve">(b)-(d) </w:t>
      </w:r>
      <w:r w:rsidRPr="00850C3E">
        <w:rPr>
          <w:rFonts w:ascii="TimesNewRoman" w:hAnsi="TimesNewRoman" w:cs="TimesNewRoman"/>
          <w:sz w:val="24"/>
          <w:szCs w:val="24"/>
        </w:rPr>
        <w:t xml:space="preserve">to form the recursion tree. </w:t>
      </w:r>
    </w:p>
    <w:p w14:paraId="4132C1EA" w14:textId="77777777" w:rsidR="00BB5E9A" w:rsidRDefault="00BB5E9A" w:rsidP="00850C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50C3E">
        <w:rPr>
          <w:rFonts w:ascii="TimesNewRoman" w:hAnsi="TimesNewRoman" w:cs="TimesNewRoman"/>
          <w:sz w:val="24"/>
          <w:szCs w:val="24"/>
        </w:rPr>
        <w:t xml:space="preserve">The fully expanded tree in part (d) has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lg 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n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+ 1 levels (i.e., it has height lg 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n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>,</w:t>
      </w:r>
      <w:r w:rsidRPr="00850C3E">
        <w:rPr>
          <w:rFonts w:ascii="TimesNewRoman" w:hAnsi="TimesNewRoman" w:cs="TimesNewRoman"/>
          <w:sz w:val="24"/>
          <w:szCs w:val="24"/>
        </w:rPr>
        <w:t xml:space="preserve"> as indicated), and each level contributes a total co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st of </w:t>
      </w:r>
      <w:proofErr w:type="spellStart"/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cn</w:t>
      </w:r>
      <w:proofErr w:type="spellEnd"/>
      <w:r w:rsidRPr="000A3893">
        <w:rPr>
          <w:rFonts w:ascii="TimesNewRoman" w:hAnsi="TimesNewRoman" w:cs="TimesNewRoman"/>
          <w:sz w:val="24"/>
          <w:szCs w:val="24"/>
          <w:highlight w:val="yellow"/>
        </w:rPr>
        <w:t>.</w:t>
      </w:r>
      <w:r w:rsidRPr="00850C3E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The total cost, therefore, is </w:t>
      </w:r>
      <w:proofErr w:type="spellStart"/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cn</w:t>
      </w:r>
      <w:proofErr w:type="spellEnd"/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lg </w:t>
      </w:r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n </w:t>
      </w:r>
      <w:r w:rsidRPr="000A3893">
        <w:rPr>
          <w:rFonts w:ascii="TimesNewRoman" w:hAnsi="TimesNewRoman" w:cs="TimesNewRoman"/>
          <w:sz w:val="24"/>
          <w:szCs w:val="24"/>
          <w:highlight w:val="yellow"/>
        </w:rPr>
        <w:t xml:space="preserve">+ </w:t>
      </w:r>
      <w:proofErr w:type="spellStart"/>
      <w:r w:rsidRPr="000A3893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cn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, which is </w:t>
      </w:r>
      <w:proofErr w:type="gramStart"/>
      <w:r>
        <w:rPr>
          <w:rFonts w:ascii="TimesNewRoman" w:hAnsi="TimesNewRoman" w:cs="TimesNewRoman"/>
          <w:sz w:val="24"/>
          <w:szCs w:val="24"/>
        </w:rPr>
        <w:t>Θ(</w:t>
      </w:r>
      <w:proofErr w:type="spellStart"/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lg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>).</w:t>
      </w:r>
    </w:p>
    <w:p w14:paraId="53460466" w14:textId="77777777" w:rsidR="001C3951" w:rsidRDefault="001C3951" w:rsidP="00850C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023A774" w14:textId="77777777" w:rsidR="001C3951" w:rsidRPr="005B60FD" w:rsidRDefault="001C3951" w:rsidP="005B60F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9"/>
          <w:szCs w:val="29"/>
          <w:u w:val="single"/>
        </w:rPr>
      </w:pPr>
      <w:r w:rsidRPr="005B60FD">
        <w:rPr>
          <w:rFonts w:ascii="Times New Roman" w:hAnsi="Times New Roman" w:cs="Times New Roman"/>
          <w:b/>
          <w:bCs/>
          <w:sz w:val="29"/>
          <w:szCs w:val="29"/>
          <w:u w:val="single"/>
        </w:rPr>
        <w:t>Analysis of Merge Sort</w:t>
      </w:r>
    </w:p>
    <w:p w14:paraId="32DBE449" w14:textId="77777777" w:rsidR="001C3951" w:rsidRPr="005B60FD" w:rsidRDefault="001C3951" w:rsidP="005B60FD">
      <w:pPr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B60FD">
        <w:rPr>
          <w:rFonts w:asciiTheme="majorBidi" w:hAnsiTheme="majorBidi" w:cstheme="majorBidi"/>
          <w:sz w:val="24"/>
          <w:szCs w:val="24"/>
        </w:rPr>
        <w:t xml:space="preserve">First let us consider the running time of the procedure </w:t>
      </w:r>
      <w:proofErr w:type="gramStart"/>
      <w:r w:rsidRPr="005B60FD">
        <w:rPr>
          <w:rFonts w:asciiTheme="majorBidi" w:hAnsiTheme="majorBidi" w:cstheme="majorBidi"/>
          <w:sz w:val="24"/>
          <w:szCs w:val="24"/>
        </w:rPr>
        <w:t>Merge(</w:t>
      </w:r>
      <w:proofErr w:type="gramEnd"/>
      <w:r w:rsidRPr="005B60FD">
        <w:rPr>
          <w:rFonts w:asciiTheme="majorBidi" w:hAnsiTheme="majorBidi" w:cstheme="majorBidi"/>
          <w:sz w:val="24"/>
          <w:szCs w:val="24"/>
        </w:rPr>
        <w:t>A, p, q, r). Let n = r − p + 1 denote the total length of both the left and right sub-arrays. What is the running time of Merge as a function of n?</w:t>
      </w:r>
    </w:p>
    <w:p w14:paraId="38D18183" w14:textId="77777777" w:rsidR="001C3951" w:rsidRPr="005B60FD" w:rsidRDefault="001C3951" w:rsidP="005B60FD">
      <w:pPr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B60FD">
        <w:rPr>
          <w:rFonts w:asciiTheme="majorBidi" w:hAnsiTheme="majorBidi" w:cstheme="majorBidi"/>
          <w:sz w:val="24"/>
          <w:szCs w:val="24"/>
        </w:rPr>
        <w:t>The algorithm contains three loops (none nested in the other). It is easy to see that each loop can be executed at most n times. (If you are a bit more careful you can actually see that all the loops together can only be executed n times in total, because each execution copies one new element to the array L</w:t>
      </w:r>
      <w:r w:rsidR="005B60FD" w:rsidRPr="005B60FD">
        <w:rPr>
          <w:rFonts w:asciiTheme="majorBidi" w:hAnsiTheme="majorBidi" w:cstheme="majorBidi"/>
          <w:sz w:val="24"/>
          <w:szCs w:val="24"/>
        </w:rPr>
        <w:t xml:space="preserve"> and R</w:t>
      </w:r>
      <w:r w:rsidRPr="005B60FD">
        <w:rPr>
          <w:rFonts w:asciiTheme="majorBidi" w:hAnsiTheme="majorBidi" w:cstheme="majorBidi"/>
          <w:sz w:val="24"/>
          <w:szCs w:val="24"/>
        </w:rPr>
        <w:t xml:space="preserve">, and L </w:t>
      </w:r>
      <w:r w:rsidR="005B60FD" w:rsidRPr="005B60FD">
        <w:rPr>
          <w:rFonts w:asciiTheme="majorBidi" w:hAnsiTheme="majorBidi" w:cstheme="majorBidi"/>
          <w:sz w:val="24"/>
          <w:szCs w:val="24"/>
        </w:rPr>
        <w:t>and R both have</w:t>
      </w:r>
      <w:r w:rsidRPr="005B60FD">
        <w:rPr>
          <w:rFonts w:asciiTheme="majorBidi" w:hAnsiTheme="majorBidi" w:cstheme="majorBidi"/>
          <w:sz w:val="24"/>
          <w:szCs w:val="24"/>
        </w:rPr>
        <w:t xml:space="preserve"> space for n elements) Thus the running time to Merge n items is </w:t>
      </w:r>
      <w:r w:rsidR="005B60FD" w:rsidRPr="005B60FD">
        <w:rPr>
          <w:rFonts w:asciiTheme="majorBidi" w:hAnsiTheme="majorBidi" w:cstheme="majorBidi"/>
          <w:sz w:val="24"/>
          <w:szCs w:val="24"/>
        </w:rPr>
        <w:t>Ꝋ</w:t>
      </w:r>
      <w:r w:rsidRPr="005B60FD">
        <w:rPr>
          <w:rFonts w:asciiTheme="majorBidi" w:hAnsiTheme="majorBidi" w:cstheme="majorBidi"/>
          <w:sz w:val="24"/>
          <w:szCs w:val="24"/>
        </w:rPr>
        <w:t>(n). Let us</w:t>
      </w:r>
      <w:r w:rsidR="005B60FD" w:rsidRPr="005B60FD">
        <w:rPr>
          <w:rFonts w:asciiTheme="majorBidi" w:hAnsiTheme="majorBidi" w:cstheme="majorBidi"/>
          <w:sz w:val="24"/>
          <w:szCs w:val="24"/>
        </w:rPr>
        <w:t xml:space="preserve"> </w:t>
      </w:r>
      <w:r w:rsidRPr="005B60FD">
        <w:rPr>
          <w:rFonts w:asciiTheme="majorBidi" w:hAnsiTheme="majorBidi" w:cstheme="majorBidi"/>
          <w:sz w:val="24"/>
          <w:szCs w:val="24"/>
        </w:rPr>
        <w:t xml:space="preserve">write this without the asymptotic notation, simply as n. </w:t>
      </w:r>
    </w:p>
    <w:p w14:paraId="586252E2" w14:textId="77777777" w:rsidR="005B60FD" w:rsidRPr="005B60FD" w:rsidRDefault="001C3951" w:rsidP="005B60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B60FD">
        <w:rPr>
          <w:rFonts w:asciiTheme="majorBidi" w:hAnsiTheme="majorBidi" w:cstheme="majorBidi"/>
          <w:sz w:val="24"/>
          <w:szCs w:val="24"/>
        </w:rPr>
        <w:t xml:space="preserve">Now, how do we describe the running time of the entire </w:t>
      </w:r>
      <w:proofErr w:type="spellStart"/>
      <w:r w:rsidRPr="005B60FD">
        <w:rPr>
          <w:rFonts w:asciiTheme="majorBidi" w:hAnsiTheme="majorBidi" w:cstheme="majorBidi"/>
          <w:sz w:val="24"/>
          <w:szCs w:val="24"/>
        </w:rPr>
        <w:t>MergeSort</w:t>
      </w:r>
      <w:proofErr w:type="spellEnd"/>
      <w:r w:rsidRPr="005B60FD">
        <w:rPr>
          <w:rFonts w:asciiTheme="majorBidi" w:hAnsiTheme="majorBidi" w:cstheme="majorBidi"/>
          <w:sz w:val="24"/>
          <w:szCs w:val="24"/>
        </w:rPr>
        <w:t xml:space="preserve"> algorithm? We will do this through</w:t>
      </w:r>
      <w:r w:rsidR="005B60FD" w:rsidRPr="005B60FD">
        <w:rPr>
          <w:rFonts w:asciiTheme="majorBidi" w:hAnsiTheme="majorBidi" w:cstheme="majorBidi"/>
          <w:sz w:val="24"/>
          <w:szCs w:val="24"/>
        </w:rPr>
        <w:t xml:space="preserve"> </w:t>
      </w:r>
      <w:r w:rsidRPr="005B60FD">
        <w:rPr>
          <w:rFonts w:asciiTheme="majorBidi" w:hAnsiTheme="majorBidi" w:cstheme="majorBidi"/>
          <w:sz w:val="24"/>
          <w:szCs w:val="24"/>
        </w:rPr>
        <w:t xml:space="preserve">the use of a recurrence, that is, a function that is defined recursively in terms of itself. </w:t>
      </w:r>
    </w:p>
    <w:p w14:paraId="4F128F34" w14:textId="77777777" w:rsidR="001C3951" w:rsidRPr="005B60FD" w:rsidRDefault="001C3951" w:rsidP="005B60FD">
      <w:pPr>
        <w:autoSpaceDE w:val="0"/>
        <w:autoSpaceDN w:val="0"/>
        <w:adjustRightInd w:val="0"/>
        <w:spacing w:after="12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B60FD">
        <w:rPr>
          <w:rFonts w:asciiTheme="majorBidi" w:hAnsiTheme="majorBidi" w:cstheme="majorBidi"/>
          <w:sz w:val="24"/>
          <w:szCs w:val="24"/>
        </w:rPr>
        <w:lastRenderedPageBreak/>
        <w:t>To avoid</w:t>
      </w:r>
      <w:r w:rsidR="005B60FD" w:rsidRPr="005B60FD">
        <w:rPr>
          <w:rFonts w:asciiTheme="majorBidi" w:hAnsiTheme="majorBidi" w:cstheme="majorBidi"/>
          <w:sz w:val="24"/>
          <w:szCs w:val="24"/>
        </w:rPr>
        <w:t xml:space="preserve"> </w:t>
      </w:r>
      <w:r w:rsidRPr="005B60FD">
        <w:rPr>
          <w:rFonts w:asciiTheme="majorBidi" w:hAnsiTheme="majorBidi" w:cstheme="majorBidi"/>
          <w:sz w:val="24"/>
          <w:szCs w:val="24"/>
        </w:rPr>
        <w:t>circularity, the recurrence for a given value of n is defined in terms of values that are strictly smaller than</w:t>
      </w:r>
      <w:r w:rsidR="005B60FD" w:rsidRPr="005B60FD">
        <w:rPr>
          <w:rFonts w:asciiTheme="majorBidi" w:hAnsiTheme="majorBidi" w:cstheme="majorBidi"/>
          <w:sz w:val="24"/>
          <w:szCs w:val="24"/>
        </w:rPr>
        <w:t xml:space="preserve"> </w:t>
      </w:r>
      <w:r w:rsidRPr="005B60FD">
        <w:rPr>
          <w:rFonts w:asciiTheme="majorBidi" w:hAnsiTheme="majorBidi" w:cstheme="majorBidi"/>
          <w:sz w:val="24"/>
          <w:szCs w:val="24"/>
        </w:rPr>
        <w:t>n. Finally, a recurrence has some basis values (</w:t>
      </w:r>
      <w:proofErr w:type="gramStart"/>
      <w:r w:rsidRPr="005B60FD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Pr="005B60FD">
        <w:rPr>
          <w:rFonts w:asciiTheme="majorBidi" w:hAnsiTheme="majorBidi" w:cstheme="majorBidi"/>
          <w:sz w:val="24"/>
          <w:szCs w:val="24"/>
        </w:rPr>
        <w:t xml:space="preserve"> for n = 1), which are defined explicitly.</w:t>
      </w:r>
    </w:p>
    <w:p w14:paraId="7BC9B6BE" w14:textId="29090F62" w:rsidR="005B60FD" w:rsidRDefault="001C3951" w:rsidP="004D6EE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FE" w:hAnsi="FE" w:cs="FE"/>
          <w:sz w:val="24"/>
          <w:szCs w:val="24"/>
        </w:rPr>
        <w:t>T</w:t>
      </w:r>
      <w:r>
        <w:rPr>
          <w:rFonts w:ascii="FD" w:hAnsi="FD" w:cs="FD"/>
          <w:sz w:val="24"/>
          <w:szCs w:val="24"/>
        </w:rPr>
        <w:t>(</w:t>
      </w:r>
      <w:r>
        <w:rPr>
          <w:rFonts w:ascii="FE" w:hAnsi="FE" w:cs="FE"/>
          <w:sz w:val="24"/>
          <w:szCs w:val="24"/>
        </w:rPr>
        <w:t>n</w:t>
      </w:r>
      <w:r>
        <w:rPr>
          <w:rFonts w:ascii="FD" w:hAnsi="FD" w:cs="FD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denote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time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an array of length </w:t>
      </w:r>
      <w:r>
        <w:rPr>
          <w:rFonts w:ascii="FE" w:hAnsi="FE" w:cs="FE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If we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5B6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an array containing a single item (</w:t>
      </w:r>
      <w:r>
        <w:rPr>
          <w:rFonts w:ascii="FE" w:hAnsi="FE" w:cs="FE"/>
          <w:sz w:val="24"/>
          <w:szCs w:val="24"/>
        </w:rPr>
        <w:t xml:space="preserve">n </w:t>
      </w:r>
      <w:r>
        <w:rPr>
          <w:rFonts w:ascii="FD" w:hAnsi="FD" w:cs="FD"/>
          <w:sz w:val="24"/>
          <w:szCs w:val="24"/>
        </w:rPr>
        <w:t xml:space="preserve">= </w:t>
      </w:r>
      <w:r>
        <w:rPr>
          <w:rFonts w:ascii="FE" w:hAnsi="FE" w:cs="FE"/>
          <w:sz w:val="24"/>
          <w:szCs w:val="24"/>
        </w:rPr>
        <w:t>1</w:t>
      </w:r>
      <w:r>
        <w:rPr>
          <w:rFonts w:ascii="FD" w:hAnsi="FD" w:cs="FD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then the running time is constant. We can just write</w:t>
      </w:r>
      <w:r w:rsidR="005B6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FE" w:hAnsi="FE" w:cs="FE"/>
          <w:sz w:val="24"/>
          <w:szCs w:val="24"/>
        </w:rPr>
        <w:t>T</w:t>
      </w:r>
      <w:r>
        <w:rPr>
          <w:rFonts w:ascii="FD" w:hAnsi="FD" w:cs="FD"/>
          <w:sz w:val="24"/>
          <w:szCs w:val="24"/>
        </w:rPr>
        <w:t>(</w:t>
      </w:r>
      <w:r>
        <w:rPr>
          <w:rFonts w:ascii="FE" w:hAnsi="FE" w:cs="FE"/>
          <w:sz w:val="24"/>
          <w:szCs w:val="24"/>
        </w:rPr>
        <w:t>n</w:t>
      </w:r>
      <w:r>
        <w:rPr>
          <w:rFonts w:ascii="FD" w:hAnsi="FD" w:cs="FD"/>
          <w:sz w:val="24"/>
          <w:szCs w:val="24"/>
        </w:rPr>
        <w:t xml:space="preserve">) = </w:t>
      </w:r>
      <w:r>
        <w:rPr>
          <w:rFonts w:ascii="FE" w:hAnsi="FE" w:cs="FE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ignoring all constants. For </w:t>
      </w:r>
      <w:r>
        <w:rPr>
          <w:rFonts w:ascii="FE" w:hAnsi="FE" w:cs="FE"/>
          <w:sz w:val="24"/>
          <w:szCs w:val="24"/>
        </w:rPr>
        <w:t>n &gt;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splits into two halves, sorts the two and then</w:t>
      </w:r>
      <w:r w:rsidR="004D6EED">
        <w:rPr>
          <w:rFonts w:ascii="Times New Roman" w:hAnsi="Times New Roman" w:cs="Times New Roman"/>
          <w:sz w:val="24"/>
          <w:szCs w:val="24"/>
        </w:rPr>
        <w:t xml:space="preserve"> </w:t>
      </w:r>
      <w:r w:rsidR="005B60FD">
        <w:rPr>
          <w:noProof/>
        </w:rPr>
        <w:drawing>
          <wp:inline distT="0" distB="0" distL="0" distR="0" wp14:anchorId="595AD9CE" wp14:editId="0D629DF0">
            <wp:extent cx="6039298" cy="31274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97" cy="31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8133" w14:textId="77777777" w:rsidR="00A36405" w:rsidRDefault="00A36405" w:rsidP="002477B3">
      <w:pPr>
        <w:autoSpaceDE w:val="0"/>
        <w:autoSpaceDN w:val="0"/>
        <w:adjustRightInd w:val="0"/>
        <w:spacing w:before="360" w:after="0" w:line="240" w:lineRule="auto"/>
        <w:rPr>
          <w:rFonts w:ascii="TimesNewRoman" w:hAnsi="TimesNewRoman" w:cs="TimesNewRoman"/>
          <w:sz w:val="24"/>
          <w:szCs w:val="24"/>
        </w:rPr>
      </w:pPr>
    </w:p>
    <w:p w14:paraId="048D43D8" w14:textId="77777777" w:rsidR="005B60FD" w:rsidRDefault="00AE5EF0" w:rsidP="005B60FD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1BB75" wp14:editId="299144FB">
                <wp:simplePos x="0" y="0"/>
                <wp:positionH relativeFrom="column">
                  <wp:posOffset>4172430</wp:posOffset>
                </wp:positionH>
                <wp:positionV relativeFrom="paragraph">
                  <wp:posOffset>1075765</wp:posOffset>
                </wp:positionV>
                <wp:extent cx="2458891" cy="668511"/>
                <wp:effectExtent l="0" t="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891" cy="668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18603" w14:textId="77777777" w:rsidR="00AE5EF0" w:rsidRDefault="00AE5EF0" w:rsidP="00AE5EF0">
                            <w:pPr>
                              <w:spacing w:after="0"/>
                              <w:jc w:val="center"/>
                            </w:pPr>
                            <w:r>
                              <w:t>n value in T(n)/n should be power of 2.</w:t>
                            </w:r>
                          </w:p>
                          <w:p w14:paraId="0CEEF4DD" w14:textId="77777777" w:rsidR="00AE5EF0" w:rsidRDefault="00AE5EF0" w:rsidP="00AE5EF0">
                            <w:pPr>
                              <w:spacing w:after="0"/>
                              <w:jc w:val="center"/>
                            </w:pPr>
                            <w:r>
                              <w:t>n=1,2,4,8,16</w:t>
                            </w:r>
                          </w:p>
                          <w:p w14:paraId="4634789C" w14:textId="77777777" w:rsidR="00AE5EF0" w:rsidRPr="00AE5EF0" w:rsidRDefault="00AE5EF0" w:rsidP="00AE5EF0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  <w:r w:rsidRPr="00AE5EF0"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=1, 2</w:t>
                            </w:r>
                            <w:r w:rsidRPr="00AE5EF0"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=2, 2</w:t>
                            </w:r>
                            <w:r w:rsidRPr="00AE5EF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=4</w:t>
                            </w:r>
                          </w:p>
                          <w:p w14:paraId="6603C698" w14:textId="77777777" w:rsidR="00AE5EF0" w:rsidRDefault="00AE5EF0" w:rsidP="00AE5EF0">
                            <w:pPr>
                              <w:spacing w:after="0"/>
                              <w:jc w:val="center"/>
                            </w:pPr>
                          </w:p>
                          <w:p w14:paraId="39E6B1D3" w14:textId="77777777" w:rsidR="00AE5EF0" w:rsidRDefault="00AE5EF0" w:rsidP="00AE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BB75" id="Rectangle 11" o:spid="_x0000_s1026" style="position:absolute;left:0;text-align:left;margin-left:328.55pt;margin-top:84.7pt;width:193.6pt;height:5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" fillcolor="#4f81bd [3204]" strokecolor="#243f60 [1604]" strokeweight="2pt">
                <v:textbox>
                  <w:txbxContent>
                    <w:p w14:paraId="3E318603" w14:textId="77777777" w:rsidR="00AE5EF0" w:rsidRDefault="00AE5EF0" w:rsidP="00AE5EF0">
                      <w:pPr>
                        <w:spacing w:after="0"/>
                        <w:jc w:val="center"/>
                      </w:pPr>
                      <w:r>
                        <w:t>n value in T(n)/n should be power of 2.</w:t>
                      </w:r>
                    </w:p>
                    <w:p w14:paraId="0CEEF4DD" w14:textId="77777777" w:rsidR="00AE5EF0" w:rsidRDefault="00AE5EF0" w:rsidP="00AE5EF0">
                      <w:pPr>
                        <w:spacing w:after="0"/>
                        <w:jc w:val="center"/>
                      </w:pPr>
                      <w:r>
                        <w:t>n=1,2,4,8,16</w:t>
                      </w:r>
                    </w:p>
                    <w:p w14:paraId="4634789C" w14:textId="77777777" w:rsidR="00AE5EF0" w:rsidRPr="00AE5EF0" w:rsidRDefault="00AE5EF0" w:rsidP="00AE5EF0">
                      <w:pPr>
                        <w:spacing w:after="0"/>
                        <w:jc w:val="center"/>
                      </w:pPr>
                      <w:r>
                        <w:t>2</w:t>
                      </w:r>
                      <w:r w:rsidRPr="00AE5EF0">
                        <w:rPr>
                          <w:vertAlign w:val="superscript"/>
                        </w:rPr>
                        <w:t>0</w:t>
                      </w:r>
                      <w:r>
                        <w:t>=1, 2</w:t>
                      </w:r>
                      <w:r w:rsidRPr="00AE5EF0">
                        <w:rPr>
                          <w:vertAlign w:val="superscript"/>
                        </w:rPr>
                        <w:t>1</w:t>
                      </w:r>
                      <w:r>
                        <w:t>=2, 2</w:t>
                      </w:r>
                      <w:r w:rsidRPr="00AE5EF0">
                        <w:rPr>
                          <w:vertAlign w:val="superscript"/>
                        </w:rPr>
                        <w:t>2</w:t>
                      </w:r>
                      <w:r>
                        <w:t>=4</w:t>
                      </w:r>
                    </w:p>
                    <w:p w14:paraId="6603C698" w14:textId="77777777" w:rsidR="00AE5EF0" w:rsidRDefault="00AE5EF0" w:rsidP="00AE5EF0">
                      <w:pPr>
                        <w:spacing w:after="0"/>
                        <w:jc w:val="center"/>
                      </w:pPr>
                    </w:p>
                    <w:p w14:paraId="39E6B1D3" w14:textId="77777777" w:rsidR="00AE5EF0" w:rsidRDefault="00AE5EF0" w:rsidP="00AE5E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60FD">
        <w:rPr>
          <w:noProof/>
        </w:rPr>
        <w:drawing>
          <wp:inline distT="0" distB="0" distL="0" distR="0" wp14:anchorId="451023FB" wp14:editId="17412303">
            <wp:extent cx="5355771" cy="24083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109" cy="24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F6E" w14:textId="38AE508D" w:rsidR="00846EC7" w:rsidRDefault="00846EC7" w:rsidP="00846EC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Time complexity of Merge Sort </w:t>
      </w:r>
      <w:r w:rsidR="00990A48">
        <w:rPr>
          <w:rFonts w:ascii="Arial" w:hAnsi="Arial" w:cs="Arial"/>
          <w:shd w:val="clear" w:color="auto" w:fill="FFFFFF"/>
        </w:rPr>
        <w:t xml:space="preserve">is </w:t>
      </w:r>
      <w:proofErr w:type="spellStart"/>
      <w:r w:rsidR="00990A48">
        <w:rPr>
          <w:rFonts w:ascii="Arial" w:hAnsi="Arial" w:cs="Arial"/>
          <w:shd w:val="clear" w:color="auto" w:fill="FFFFFF"/>
        </w:rPr>
        <w:t>nlogn</w:t>
      </w:r>
      <w:proofErr w:type="spellEnd"/>
      <w:r>
        <w:rPr>
          <w:rFonts w:ascii="Arial" w:hAnsi="Arial" w:cs="Arial"/>
          <w:shd w:val="clear" w:color="auto" w:fill="FFFFFF"/>
        </w:rPr>
        <w:t> in all 2 cases (worst and best) as merge sort always divides the array into two halves and take linear time to merge two halves.</w:t>
      </w:r>
    </w:p>
    <w:p w14:paraId="0409CE04" w14:textId="77777777" w:rsidR="001C3951" w:rsidRPr="00DC0092" w:rsidRDefault="001C3951" w:rsidP="005B60FD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u w:val="single"/>
        </w:rPr>
      </w:pPr>
    </w:p>
    <w:sectPr w:rsidR="001C3951" w:rsidRPr="00DC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569A" w14:textId="77777777" w:rsidR="004A0F20" w:rsidRDefault="004A0F20" w:rsidP="00E266E9">
      <w:pPr>
        <w:spacing w:after="0" w:line="240" w:lineRule="auto"/>
      </w:pPr>
      <w:r>
        <w:separator/>
      </w:r>
    </w:p>
  </w:endnote>
  <w:endnote w:type="continuationSeparator" w:id="0">
    <w:p w14:paraId="2D141CD5" w14:textId="77777777" w:rsidR="004A0F20" w:rsidRDefault="004A0F20" w:rsidP="00E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C0DE" w14:textId="77777777" w:rsidR="004A0F20" w:rsidRDefault="004A0F20" w:rsidP="00E266E9">
      <w:pPr>
        <w:spacing w:after="0" w:line="240" w:lineRule="auto"/>
      </w:pPr>
      <w:r>
        <w:separator/>
      </w:r>
    </w:p>
  </w:footnote>
  <w:footnote w:type="continuationSeparator" w:id="0">
    <w:p w14:paraId="3D64B265" w14:textId="77777777" w:rsidR="004A0F20" w:rsidRDefault="004A0F20" w:rsidP="00E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2D4A"/>
    <w:multiLevelType w:val="hybridMultilevel"/>
    <w:tmpl w:val="B29A2AA4"/>
    <w:lvl w:ilvl="0" w:tplc="821AC298">
      <w:start w:val="1"/>
      <w:numFmt w:val="lowerLetter"/>
      <w:lvlText w:val="(%1)"/>
      <w:lvlJc w:val="left"/>
      <w:pPr>
        <w:ind w:left="360" w:hanging="360"/>
      </w:pPr>
      <w:rPr>
        <w:rFonts w:ascii="TimesNewRoman,Italic" w:hAnsi="TimesNewRoman,Italic" w:cs="TimesNewRoman,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D3C6A"/>
    <w:multiLevelType w:val="hybridMultilevel"/>
    <w:tmpl w:val="4EFC87C8"/>
    <w:lvl w:ilvl="0" w:tplc="7834F22E">
      <w:numFmt w:val="bullet"/>
      <w:lvlText w:val="•"/>
      <w:lvlJc w:val="left"/>
      <w:pPr>
        <w:ind w:left="720" w:hanging="360"/>
      </w:pPr>
      <w:rPr>
        <w:rFonts w:ascii="SymbolMT" w:eastAsia="SymbolMT" w:hAnsi="TimesNewRoman,Bold" w:cs="SymbolMT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1DCD"/>
    <w:multiLevelType w:val="hybridMultilevel"/>
    <w:tmpl w:val="D6F6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7963">
    <w:abstractNumId w:val="2"/>
  </w:num>
  <w:num w:numId="2" w16cid:durableId="756638971">
    <w:abstractNumId w:val="1"/>
  </w:num>
  <w:num w:numId="3" w16cid:durableId="162935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NrcwNTK2NDU2MjJX0lEKTi0uzszPAykwrQUA4fGspiwAAAA="/>
  </w:docVars>
  <w:rsids>
    <w:rsidRoot w:val="00562FD9"/>
    <w:rsid w:val="00005B4B"/>
    <w:rsid w:val="00011E7E"/>
    <w:rsid w:val="00011F05"/>
    <w:rsid w:val="00042E17"/>
    <w:rsid w:val="00050A9D"/>
    <w:rsid w:val="000717E0"/>
    <w:rsid w:val="00072135"/>
    <w:rsid w:val="000A3893"/>
    <w:rsid w:val="000D3325"/>
    <w:rsid w:val="000E3CA6"/>
    <w:rsid w:val="000F5FD8"/>
    <w:rsid w:val="0011121B"/>
    <w:rsid w:val="0013165D"/>
    <w:rsid w:val="00153DAE"/>
    <w:rsid w:val="00172E4D"/>
    <w:rsid w:val="001C3951"/>
    <w:rsid w:val="001E4A0B"/>
    <w:rsid w:val="00206D68"/>
    <w:rsid w:val="002477B3"/>
    <w:rsid w:val="00251BB0"/>
    <w:rsid w:val="002D73E0"/>
    <w:rsid w:val="003A544A"/>
    <w:rsid w:val="003A664C"/>
    <w:rsid w:val="003C76F9"/>
    <w:rsid w:val="0040592C"/>
    <w:rsid w:val="00431907"/>
    <w:rsid w:val="004707D7"/>
    <w:rsid w:val="004A06A6"/>
    <w:rsid w:val="004A0F20"/>
    <w:rsid w:val="004D42E6"/>
    <w:rsid w:val="004D6EED"/>
    <w:rsid w:val="004F7D4B"/>
    <w:rsid w:val="00503197"/>
    <w:rsid w:val="0054188A"/>
    <w:rsid w:val="00562FD9"/>
    <w:rsid w:val="005B60FD"/>
    <w:rsid w:val="005D53FD"/>
    <w:rsid w:val="00605D30"/>
    <w:rsid w:val="00623AF9"/>
    <w:rsid w:val="00633572"/>
    <w:rsid w:val="00666DA9"/>
    <w:rsid w:val="00671538"/>
    <w:rsid w:val="006B2F9A"/>
    <w:rsid w:val="006D145D"/>
    <w:rsid w:val="006E7B46"/>
    <w:rsid w:val="0071161E"/>
    <w:rsid w:val="007424F8"/>
    <w:rsid w:val="0075110E"/>
    <w:rsid w:val="007878A4"/>
    <w:rsid w:val="007A2B51"/>
    <w:rsid w:val="007F703D"/>
    <w:rsid w:val="0080320E"/>
    <w:rsid w:val="0083609B"/>
    <w:rsid w:val="00846EC7"/>
    <w:rsid w:val="00850C3E"/>
    <w:rsid w:val="00876415"/>
    <w:rsid w:val="008809C0"/>
    <w:rsid w:val="008C5D4B"/>
    <w:rsid w:val="008C6E10"/>
    <w:rsid w:val="0093349A"/>
    <w:rsid w:val="00936DE0"/>
    <w:rsid w:val="00987111"/>
    <w:rsid w:val="00990A48"/>
    <w:rsid w:val="009C1285"/>
    <w:rsid w:val="009E2156"/>
    <w:rsid w:val="009F43BD"/>
    <w:rsid w:val="00A20CB5"/>
    <w:rsid w:val="00A36405"/>
    <w:rsid w:val="00A54893"/>
    <w:rsid w:val="00A563A6"/>
    <w:rsid w:val="00A87316"/>
    <w:rsid w:val="00A97F5C"/>
    <w:rsid w:val="00AA0BCB"/>
    <w:rsid w:val="00AA1AEA"/>
    <w:rsid w:val="00AB7C62"/>
    <w:rsid w:val="00AE5EF0"/>
    <w:rsid w:val="00AE7C7A"/>
    <w:rsid w:val="00B1200E"/>
    <w:rsid w:val="00B147BE"/>
    <w:rsid w:val="00B401AF"/>
    <w:rsid w:val="00B452AF"/>
    <w:rsid w:val="00B51D60"/>
    <w:rsid w:val="00B55C70"/>
    <w:rsid w:val="00B64EF5"/>
    <w:rsid w:val="00B7170F"/>
    <w:rsid w:val="00BA32DD"/>
    <w:rsid w:val="00BB1176"/>
    <w:rsid w:val="00BB5E9A"/>
    <w:rsid w:val="00BC2A51"/>
    <w:rsid w:val="00C108E8"/>
    <w:rsid w:val="00C75CC4"/>
    <w:rsid w:val="00C848E5"/>
    <w:rsid w:val="00C949BA"/>
    <w:rsid w:val="00CC5F53"/>
    <w:rsid w:val="00CE24EC"/>
    <w:rsid w:val="00D20389"/>
    <w:rsid w:val="00D6057A"/>
    <w:rsid w:val="00D63B10"/>
    <w:rsid w:val="00DA0430"/>
    <w:rsid w:val="00DC0092"/>
    <w:rsid w:val="00E24353"/>
    <w:rsid w:val="00E266E9"/>
    <w:rsid w:val="00E317B3"/>
    <w:rsid w:val="00E51650"/>
    <w:rsid w:val="00EC1A59"/>
    <w:rsid w:val="00F16797"/>
    <w:rsid w:val="00F205DC"/>
    <w:rsid w:val="00F50F12"/>
    <w:rsid w:val="00F57842"/>
    <w:rsid w:val="00F605DB"/>
    <w:rsid w:val="00F8193F"/>
    <w:rsid w:val="00FB14AB"/>
    <w:rsid w:val="00FC7A0D"/>
    <w:rsid w:val="00F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7E28"/>
  <w15:docId w15:val="{82B6926B-C07E-4F4F-929C-8F05BCBC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63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E9"/>
  </w:style>
  <w:style w:type="paragraph" w:styleId="Footer">
    <w:name w:val="footer"/>
    <w:basedOn w:val="Normal"/>
    <w:link w:val="FooterChar"/>
    <w:uiPriority w:val="99"/>
    <w:unhideWhenUsed/>
    <w:rsid w:val="00E2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E9"/>
  </w:style>
  <w:style w:type="paragraph" w:styleId="ListParagraph">
    <w:name w:val="List Paragraph"/>
    <w:basedOn w:val="Normal"/>
    <w:uiPriority w:val="34"/>
    <w:qFormat/>
    <w:rsid w:val="00876415"/>
    <w:pPr>
      <w:ind w:left="720"/>
      <w:contextualSpacing/>
    </w:pPr>
  </w:style>
  <w:style w:type="character" w:customStyle="1" w:styleId="figuremediaobject">
    <w:name w:val="figuremediaobject"/>
    <w:basedOn w:val="DefaultParagraphFont"/>
    <w:rsid w:val="0054188A"/>
  </w:style>
  <w:style w:type="character" w:styleId="Hyperlink">
    <w:name w:val="Hyperlink"/>
    <w:basedOn w:val="DefaultParagraphFont"/>
    <w:uiPriority w:val="99"/>
    <w:semiHidden/>
    <w:unhideWhenUsed/>
    <w:rsid w:val="0054188A"/>
    <w:rPr>
      <w:color w:val="0000FF"/>
      <w:u w:val="single"/>
    </w:rPr>
  </w:style>
  <w:style w:type="table" w:styleId="TableGrid">
    <w:name w:val="Table Grid"/>
    <w:basedOn w:val="TableNormal"/>
    <w:uiPriority w:val="59"/>
    <w:rsid w:val="00D2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Atif Khan</cp:lastModifiedBy>
  <cp:revision>2</cp:revision>
  <cp:lastPrinted>2018-10-09T02:45:00Z</cp:lastPrinted>
  <dcterms:created xsi:type="dcterms:W3CDTF">2023-10-18T02:27:00Z</dcterms:created>
  <dcterms:modified xsi:type="dcterms:W3CDTF">2023-10-18T02:27:00Z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322ada1d07fecf3d037ac1328e21d47f4e4c6568ceb18b4498f7e5bd46cd5ee9</vt:lpwstr>
  </property>
</Properties>
</file>