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MS LEGACY WEBSITE CONTENT</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India's Real Estate Wealth Creation Platform</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HOME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HERO SECTION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0"/>
          <w:lang w:eastAsia="en-GB"/>
          <w14:ligatures w14:val="none"/>
        </w:rPr>
        <w:t>Build Wealth Through Real Estate. Not Just Property Ownership.</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roofErr w:type="spellStart"/>
      <w:r w:rsidRPr="00BA218D">
        <w:rPr>
          <w:rFonts w:ascii="Times New Roman" w:eastAsia="Times New Roman" w:hAnsi="Times New Roman" w:cs="Times New Roman"/>
          <w:b/>
          <w:bCs/>
          <w:kern w:val="0"/>
          <w:sz w:val="27"/>
          <w:szCs w:val="27"/>
          <w:lang w:eastAsia="en-GB"/>
          <w14:ligatures w14:val="none"/>
        </w:rPr>
        <w:t>Subheadline</w:t>
      </w:r>
      <w:proofErr w:type="spellEnd"/>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Buy, Build, Invest, Manage, and Grow your wealth through India's most trusted Real Estate Wealth Creation Platform.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From residential plots and villas to commercial assets, land banking, construction, property management, and project investments — everything under one ecosystem.</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CTA Buttons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Apple Color Emoji" w:eastAsia="Times New Roman" w:hAnsi="Apple Color Emoji" w:cs="Apple Color Emoji"/>
          <w:kern w:val="0"/>
          <w:lang w:eastAsia="en-GB"/>
          <w14:ligatures w14:val="none"/>
        </w:rPr>
        <w:t>✅</w:t>
      </w:r>
      <w:r w:rsidRPr="00BA218D">
        <w:rPr>
          <w:rFonts w:ascii="Times New Roman" w:eastAsia="Times New Roman" w:hAnsi="Times New Roman" w:cs="Times New Roman"/>
          <w:kern w:val="0"/>
          <w:lang w:eastAsia="en-GB"/>
          <w14:ligatures w14:val="none"/>
        </w:rPr>
        <w:t xml:space="preserve"> Explore 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Apple Color Emoji" w:eastAsia="Times New Roman" w:hAnsi="Apple Color Emoji" w:cs="Apple Color Emoji"/>
          <w:kern w:val="0"/>
          <w:lang w:eastAsia="en-GB"/>
          <w14:ligatures w14:val="none"/>
        </w:rPr>
        <w:t>✅</w:t>
      </w:r>
      <w:r w:rsidRPr="00BA218D">
        <w:rPr>
          <w:rFonts w:ascii="Times New Roman" w:eastAsia="Times New Roman" w:hAnsi="Times New Roman" w:cs="Times New Roman"/>
          <w:kern w:val="0"/>
          <w:lang w:eastAsia="en-GB"/>
          <w14:ligatures w14:val="none"/>
        </w:rPr>
        <w:t xml:space="preserve"> Investment 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Apple Color Emoji" w:eastAsia="Times New Roman" w:hAnsi="Apple Color Emoji" w:cs="Apple Color Emoji"/>
          <w:kern w:val="0"/>
          <w:lang w:eastAsia="en-GB"/>
          <w14:ligatures w14:val="none"/>
        </w:rPr>
        <w:t>✅</w:t>
      </w:r>
      <w:r w:rsidRPr="00BA218D">
        <w:rPr>
          <w:rFonts w:ascii="Times New Roman" w:eastAsia="Times New Roman" w:hAnsi="Times New Roman" w:cs="Times New Roman"/>
          <w:kern w:val="0"/>
          <w:lang w:eastAsia="en-GB"/>
          <w14:ligatures w14:val="none"/>
        </w:rPr>
        <w:t xml:space="preserve"> Book Free Consultation</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26"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TRUST BAR</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Trusted By</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Home Buyers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Investors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Owners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Builders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HNIs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Family Offices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lastRenderedPageBreak/>
        <w:t>WHO WE ARE</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Wealth Creation Through Real Estate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 is not just a real estate company.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are a complete Real Estate Wealth Creation Platform designed to help individuals and investors create long-term wealth through carefully selected real estate 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Whether you are purchasing your first property, investing in land banking, constructing your dream villa, or participating in development projects, our team guides you through every stage of your wealth creation journey.</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Sales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 Services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 Advisory</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Joint Ventures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Project Development</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Documentation</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Services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OUR SERVICES</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Residential 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Own premium plots, apartments, villas, and residential developments in high-growth locations.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Explore</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Residential Plots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BDA Sites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 Plots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Gated Communities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Explore Residential Properties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lastRenderedPageBreak/>
        <w:t>Commercial Real Estate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 stable rental income and long-term appreciation through carefully selected commercial opportunities.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Explore</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Office Spaces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Retail Shops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Plots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Explore Commercial Assets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0"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Land Banking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Acquire strategic land in emerging growth corridors before the market realizes its true potential.</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Benefits</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High Appreciation Potential</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Low Entry Cost</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Long-Term Wealth Creation</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Development 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Explore Land Banking Opportunities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Construction 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Design and build your dream property with complete turnkey execution.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Luxury Villas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Independent Houses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Farmhouses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Buildings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Buildings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Projects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CTA:</w:t>
      </w:r>
      <w:r w:rsidRPr="00BA218D">
        <w:rPr>
          <w:rFonts w:ascii="Times New Roman" w:eastAsia="Times New Roman" w:hAnsi="Times New Roman" w:cs="Times New Roman"/>
          <w:kern w:val="0"/>
          <w:lang w:eastAsia="en-GB"/>
          <w14:ligatures w14:val="none"/>
        </w:rPr>
        <w:br/>
        <w:t>Build With MS LEGACY</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Enjoy hassle-free ownership while we manage your property professionally.</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Tenant Management</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Rental Collection</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Maintenance Management</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Asset Monitoring</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Property Care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Property Management Services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PROPERTY WEALTH SCORE™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Invest Smarter With Data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Every property is evaluated using our proprietary Wealth Score System.</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Scoring Parameters</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Location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Infrastructure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Connectivity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Builder Reputation</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Rental Yield Potential</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Appreciation Potential</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Liquidity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Risk Analysis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Ratings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Platinum | Gold | Silver | Bronze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Learn About Wealth Score</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pict>
          <v:rect id="_x0000_i1034"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INVESTMENT OPPORTUNITIES</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Real Estate Project Share Investments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Participate in carefully selected development projects and create wealth alongside experienced developers.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Investment Categories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Banking</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Layout Development</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 Projects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Projects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Projects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Warehousing Projects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Benefits</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Professional Management</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Transparent Reporting</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Project Tracking Dashboard</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Diversified Opportunities</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Structured Exit Options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Become An Investor</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5"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WHY CHOOSE MS LEGACY</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One Ecosystem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Buy, Build, Manage and Invest from one trusted platform.</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Legal Protection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Comprehensive property due diligence and legal verification.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Institutional Standards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Processes inspired by global real estate leaders.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Data-Driven Decisions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Every recommendation backed by research and analytics.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Transparency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Clear documentation, reporting, and communication.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Wealth Creation Focus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focus on wealth generation, not just property transactions.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TESTIMONIALS</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What Our Clients Say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 helped us identify a land investment opportunity that doubled in value within a few years."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Investor Client</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"Their property management service gives us complete peace of mind while living abroad."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Client</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"The construction team delivered our villa exactly as promised."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Homeowner</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FINAL CTA</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Start Your Wealth Creation Journey Today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Whether you're buying your first property, building your dream home, or investing for the future, MS LEGACY is your trusted partner.</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 Buttons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Book Consultation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Explore Opportunities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pict>
          <v:rect id="_x0000_i1040"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ABOUT US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Creating Wealth Through Real Estate</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1"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Our Story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 was founded with a simple belief:</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Real estate should not merely be about buying property.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It should be about creating, protecting, and multiplying wealth.</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bring together advisory, brokerage, construction, property management, legal expertise, development, and investment opportunities into one integrated platform.</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2"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Vision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To become India's most trusted and profitable Real Estate Wealth Creation Platform.</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3"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Mission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To help individuals, families, NRIs, and institutions build sustainable wealth through transparent, technology-driven real estate solutions.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4"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Core Values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Trust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prioritize integrity over transactions.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Transparency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Clear communication and complete disclosure.</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Excellence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Institutional-grade service standards.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Innovation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Technology-driven solutions.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Long-Term Thinking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Building wealth for generations.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5"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PROPERTIES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Discover Properties That Create Wealth</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6"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Categories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Residential Plots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Plots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BDA Sites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Luxury Villas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Farm Lands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Lands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Retail Spaces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7"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Property Listing Card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Name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Location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Type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Price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Wealth Score™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Expected Appreciation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Key Highlights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View Details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8"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INVESTMENT OPPORTUNITIES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 Beyond Traditional Real Estate</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49"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Structured Real Estate Investments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Participate in professionally managed real estate opportunities.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Banking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Layout Development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 Communities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Projects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Assets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Warehousing</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0"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Investor Benefits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Project Updates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 Dashboard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Digital Documentation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Risk Assessment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Exit Mechanisms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1"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Become An Investor</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2"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CONSTRUCTION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Design. Build. Deliver.</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3"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End-To-End Construction Solutions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From concept to completion, we manage every aspect of your construction project.</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Luxury Villas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Independent 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Farmhouses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Buildings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Facilities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Projects</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4"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Our Process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Consultation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Planning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Design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Approvals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Quality Checks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Handover</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5"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Request Construction Estimate</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6"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PROPERTY MANAGEMENT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Own Property Without Managing It</w:t>
      </w:r>
    </w:p>
    <w:p w:rsidR="00BA218D" w:rsidRPr="00BA218D" w:rsidRDefault="00BA218D" w:rsidP="00BA218D">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pict>
          <v:rect id="_x0000_i1057"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Rental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Tenant Screening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 Collection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Maintenance Coordination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Asset Reporting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Vacant Property Monitoring</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lastRenderedPageBreak/>
        <w:pict>
          <v:rect id="_x0000_i1077"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Monthly Reporting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Status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 Collections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Maintenance Updates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Financial Summary</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Get Property Management Proposal</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NRI SERVICES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Your Trusted Real Estate Partner In India</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Acquisition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Virtual Site Visits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 Advisory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Coordination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Resale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Documentation Support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Tax Coordination</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Benefits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Complete Transparency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Professional Reporting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Dedicated Relationship Manager</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Digital Documentation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Video Property Updates</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Speak To NRI Advisor</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LEGAL SERVICES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Protect Every Real Estate Decision</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Title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A218D">
        <w:rPr>
          <w:rFonts w:ascii="Times New Roman" w:eastAsia="Times New Roman" w:hAnsi="Times New Roman" w:cs="Times New Roman"/>
          <w:kern w:val="0"/>
          <w:lang w:eastAsia="en-GB"/>
          <w14:ligatures w14:val="none"/>
        </w:rPr>
        <w:t>Khata</w:t>
      </w:r>
      <w:proofErr w:type="spellEnd"/>
      <w:r w:rsidRPr="00BA218D">
        <w:rPr>
          <w:rFonts w:ascii="Times New Roman" w:eastAsia="Times New Roman" w:hAnsi="Times New Roman" w:cs="Times New Roman"/>
          <w:kern w:val="0"/>
          <w:lang w:eastAsia="en-GB"/>
          <w14:ligatures w14:val="none"/>
        </w:rPr>
        <w:t xml:space="preserve">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EC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RERA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Due Diligence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Sale Agreement Drafting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Sale Deed Preparation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Registration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Power Of Attorney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Joint Development Agreements</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Book Legal Consultation</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CHANNEL PARTNER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Grow Your Real Estate Business With MS LEGACY</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Who Can Join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Consultants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Real Estate Agents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Aggregators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Builders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Architects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Lawyers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Chartered Accountants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Wealth Advisors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Referral Partners</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Benefits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Higher Earnings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Premium Inventory Access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Training Academy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Marketing Support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Technology Platform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Commission Tracking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Dedicated Support Team</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Become A Channel Partner</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CONTACT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Let's Build Wealth Together</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Contact Information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Sales Team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Investor Relations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 Division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Desk</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Channel Partner Desk</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Inquiry 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Name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Mobile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Email</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Service Required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Budget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Message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Submit</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FOOTER</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Quick Links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Home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Projects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Channel Partners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Contact</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Legal</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Privacy Policy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Terms &amp; Conditions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Disclaimer</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RERA Information</w:t>
      </w:r>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Contact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India's Real Estate Wealth Creation Platform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 xml:space="preserve">Email: </w:t>
      </w:r>
      <w:hyperlink r:id="rId5" w:history="1">
        <w:r w:rsidRPr="00BA218D">
          <w:rPr>
            <w:rFonts w:ascii="Times New Roman" w:eastAsia="Times New Roman" w:hAnsi="Times New Roman" w:cs="Times New Roman"/>
            <w:color w:val="0000FF"/>
            <w:kern w:val="0"/>
            <w:u w:val="single"/>
            <w:lang w:eastAsia="en-GB"/>
            <w14:ligatures w14:val="none"/>
          </w:rPr>
          <w:t>info@mslegacy.com</w:t>
        </w:r>
      </w:hyperlink>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 xml:space="preserve">Phone: +91 XXXXX </w:t>
      </w:r>
      <w:proofErr w:type="spellStart"/>
      <w:r w:rsidRPr="00BA218D">
        <w:rPr>
          <w:rFonts w:ascii="Times New Roman" w:eastAsia="Times New Roman" w:hAnsi="Times New Roman" w:cs="Times New Roman"/>
          <w:kern w:val="0"/>
          <w:lang w:eastAsia="en-GB"/>
          <w14:ligatures w14:val="none"/>
        </w:rPr>
        <w:t>XXXXX</w:t>
      </w:r>
      <w:proofErr w:type="spellEnd"/>
    </w:p>
    <w:p w:rsidR="00BA218D" w:rsidRPr="00BA218D" w:rsidRDefault="00360544" w:rsidP="00BA218D">
      <w:pPr>
        <w:spacing w:after="0" w:line="240" w:lineRule="auto"/>
        <w:rPr>
          <w:rFonts w:ascii="Times New Roman" w:eastAsia="Times New Roman" w:hAnsi="Times New Roman" w:cs="Times New Roman"/>
          <w:kern w:val="0"/>
          <w:lang w:eastAsia="en-GB"/>
          <w14:ligatures w14:val="none"/>
        </w:rPr>
      </w:pPr>
      <w:r w:rsidRPr="00360544">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Footer Tagline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0"/>
          <w:lang w:eastAsia="en-GB"/>
          <w14:ligatures w14:val="none"/>
        </w:rPr>
        <w:t>Buy. Build. Invest. Manage. Grow.</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0"/>
          <w:lang w:eastAsia="en-GB"/>
          <w14:ligatures w14:val="none"/>
        </w:rPr>
        <w:t>One Platform. Unlimited Real Estate Opportunities.</w:t>
      </w:r>
    </w:p>
    <w:p w:rsidR="00BB215A" w:rsidRDefault="00BB215A"/>
    <w:sectPr w:rsidR="00BB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338"/>
    <w:multiLevelType w:val="multilevel"/>
    <w:tmpl w:val="4F9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0E6D"/>
    <w:multiLevelType w:val="multilevel"/>
    <w:tmpl w:val="201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1298"/>
    <w:multiLevelType w:val="multilevel"/>
    <w:tmpl w:val="062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A3F1E"/>
    <w:multiLevelType w:val="multilevel"/>
    <w:tmpl w:val="38F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47A24"/>
    <w:multiLevelType w:val="multilevel"/>
    <w:tmpl w:val="22B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557A2"/>
    <w:multiLevelType w:val="multilevel"/>
    <w:tmpl w:val="77A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67ED0"/>
    <w:multiLevelType w:val="multilevel"/>
    <w:tmpl w:val="7C1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50F5B"/>
    <w:multiLevelType w:val="multilevel"/>
    <w:tmpl w:val="7CF6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4A3"/>
    <w:multiLevelType w:val="multilevel"/>
    <w:tmpl w:val="D1B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708D9"/>
    <w:multiLevelType w:val="multilevel"/>
    <w:tmpl w:val="1F1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850306">
    <w:abstractNumId w:val="7"/>
  </w:num>
  <w:num w:numId="2" w16cid:durableId="994803368">
    <w:abstractNumId w:val="2"/>
  </w:num>
  <w:num w:numId="3" w16cid:durableId="951522611">
    <w:abstractNumId w:val="5"/>
  </w:num>
  <w:num w:numId="4" w16cid:durableId="497891645">
    <w:abstractNumId w:val="8"/>
  </w:num>
  <w:num w:numId="5" w16cid:durableId="663093963">
    <w:abstractNumId w:val="0"/>
  </w:num>
  <w:num w:numId="6" w16cid:durableId="1118336040">
    <w:abstractNumId w:val="3"/>
  </w:num>
  <w:num w:numId="7" w16cid:durableId="427043193">
    <w:abstractNumId w:val="9"/>
  </w:num>
  <w:num w:numId="8" w16cid:durableId="538780225">
    <w:abstractNumId w:val="4"/>
  </w:num>
  <w:num w:numId="9" w16cid:durableId="1111364949">
    <w:abstractNumId w:val="6"/>
  </w:num>
  <w:num w:numId="10" w16cid:durableId="772093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8D"/>
    <w:rsid w:val="00360544"/>
    <w:rsid w:val="00600C74"/>
    <w:rsid w:val="006118B1"/>
    <w:rsid w:val="00BA218D"/>
    <w:rsid w:val="00BB215A"/>
    <w:rsid w:val="00C81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CFEE4-EDC2-844B-AB72-2516E102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2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2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2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2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18D"/>
    <w:rPr>
      <w:rFonts w:eastAsiaTheme="majorEastAsia" w:cstheme="majorBidi"/>
      <w:color w:val="272727" w:themeColor="text1" w:themeTint="D8"/>
    </w:rPr>
  </w:style>
  <w:style w:type="paragraph" w:styleId="Title">
    <w:name w:val="Title"/>
    <w:basedOn w:val="Normal"/>
    <w:next w:val="Normal"/>
    <w:link w:val="TitleChar"/>
    <w:uiPriority w:val="10"/>
    <w:qFormat/>
    <w:rsid w:val="00BA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18D"/>
    <w:pPr>
      <w:spacing w:before="160"/>
      <w:jc w:val="center"/>
    </w:pPr>
    <w:rPr>
      <w:i/>
      <w:iCs/>
      <w:color w:val="404040" w:themeColor="text1" w:themeTint="BF"/>
    </w:rPr>
  </w:style>
  <w:style w:type="character" w:customStyle="1" w:styleId="QuoteChar">
    <w:name w:val="Quote Char"/>
    <w:basedOn w:val="DefaultParagraphFont"/>
    <w:link w:val="Quote"/>
    <w:uiPriority w:val="29"/>
    <w:rsid w:val="00BA218D"/>
    <w:rPr>
      <w:i/>
      <w:iCs/>
      <w:color w:val="404040" w:themeColor="text1" w:themeTint="BF"/>
    </w:rPr>
  </w:style>
  <w:style w:type="paragraph" w:styleId="ListParagraph">
    <w:name w:val="List Paragraph"/>
    <w:basedOn w:val="Normal"/>
    <w:uiPriority w:val="34"/>
    <w:qFormat/>
    <w:rsid w:val="00BA218D"/>
    <w:pPr>
      <w:ind w:left="720"/>
      <w:contextualSpacing/>
    </w:pPr>
  </w:style>
  <w:style w:type="character" w:styleId="IntenseEmphasis">
    <w:name w:val="Intense Emphasis"/>
    <w:basedOn w:val="DefaultParagraphFont"/>
    <w:uiPriority w:val="21"/>
    <w:qFormat/>
    <w:rsid w:val="00BA218D"/>
    <w:rPr>
      <w:i/>
      <w:iCs/>
      <w:color w:val="0F4761" w:themeColor="accent1" w:themeShade="BF"/>
    </w:rPr>
  </w:style>
  <w:style w:type="paragraph" w:styleId="IntenseQuote">
    <w:name w:val="Intense Quote"/>
    <w:basedOn w:val="Normal"/>
    <w:next w:val="Normal"/>
    <w:link w:val="IntenseQuoteChar"/>
    <w:uiPriority w:val="30"/>
    <w:qFormat/>
    <w:rsid w:val="00BA2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18D"/>
    <w:rPr>
      <w:i/>
      <w:iCs/>
      <w:color w:val="0F4761" w:themeColor="accent1" w:themeShade="BF"/>
    </w:rPr>
  </w:style>
  <w:style w:type="character" w:styleId="IntenseReference">
    <w:name w:val="Intense Reference"/>
    <w:basedOn w:val="DefaultParagraphFont"/>
    <w:uiPriority w:val="32"/>
    <w:qFormat/>
    <w:rsid w:val="00BA218D"/>
    <w:rPr>
      <w:b/>
      <w:bCs/>
      <w:smallCaps/>
      <w:color w:val="0F4761" w:themeColor="accent1" w:themeShade="BF"/>
      <w:spacing w:val="5"/>
    </w:rPr>
  </w:style>
  <w:style w:type="paragraph" w:styleId="NormalWeb">
    <w:name w:val="Normal (Web)"/>
    <w:basedOn w:val="Normal"/>
    <w:uiPriority w:val="99"/>
    <w:semiHidden/>
    <w:unhideWhenUsed/>
    <w:rsid w:val="00BA21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A218D"/>
    <w:rPr>
      <w:b/>
      <w:bCs/>
    </w:rPr>
  </w:style>
  <w:style w:type="character" w:styleId="Hyperlink">
    <w:name w:val="Hyperlink"/>
    <w:basedOn w:val="DefaultParagraphFont"/>
    <w:uiPriority w:val="99"/>
    <w:semiHidden/>
    <w:unhideWhenUsed/>
    <w:rsid w:val="00BA21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1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slegac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1297</Words>
  <Characters>7397</Characters>
  <Application>Microsoft Office Word</Application>
  <DocSecurity>0</DocSecurity>
  <Lines>61</Lines>
  <Paragraphs>17</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Muzammil Siddiqi</dc:creator>
  <cp:keywords/>
  <dc:description/>
  <cp:lastModifiedBy>Muzammil Siddiqi</cp:lastModifiedBy>
  <cp:revision>1</cp:revision>
  <dcterms:created xsi:type="dcterms:W3CDTF">2026-06-17T14:27:00Z</dcterms:created>
  <dcterms:modified xsi:type="dcterms:W3CDTF">2026-06-17T14:27:00Z</dcterms:modified>
</cp:coreProperties>
</file>