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D8C" w:rsidRPr="00833D8C" w:rsidRDefault="00833D8C" w:rsidP="00833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3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 Your Wealth Creation Journey Today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Your property decision is more than a purchase. It is a step toward security, growth, lifestyle, and long-term wealth creation.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 xml:space="preserve">Whether you are buying your first property, building your dream home, expanding your real estate portfolio, or investing for future returns, </w:t>
      </w:r>
      <w:r w:rsidRPr="00833D8C">
        <w:rPr>
          <w:rFonts w:ascii="Times New Roman" w:eastAsia="Times New Roman" w:hAnsi="Times New Roman" w:cs="Times New Roman"/>
          <w:b/>
          <w:bCs/>
          <w:sz w:val="24"/>
          <w:szCs w:val="24"/>
        </w:rPr>
        <w:t>MS LEGACY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t xml:space="preserve"> is here to guide you with trust, clarity, and complete professional support.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We bring together real estate advisory, property development, construction expertise, investment planning, and end-to-end execution to help you make confident decisions at every stage of your journey.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From identifying the right opportunity to planning, building, managing, and growing your asset, our team works with one clear goal: to help you create lasting value through real estate.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8C">
        <w:rPr>
          <w:rFonts w:ascii="Times New Roman" w:eastAsia="Times New Roman" w:hAnsi="Times New Roman" w:cs="Times New Roman"/>
          <w:b/>
          <w:bCs/>
          <w:sz w:val="36"/>
          <w:szCs w:val="36"/>
        </w:rPr>
        <w:t>Your Trusted Partner In Real Estate Growth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At MS LEGACY, we understand that every client has a different vision.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Some want a secure family home.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br/>
        <w:t>Some want a luxury villa.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br/>
        <w:t>Some want land for future appreciation.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br/>
        <w:t>Some want rental income.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br/>
        <w:t>Some want a farmhouse, commercial space, or long-term investment asset.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Whatever your goal, we help you move forward with the right strategy, the right property, and the right execution support.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8C">
        <w:rPr>
          <w:rFonts w:ascii="Times New Roman" w:eastAsia="Times New Roman" w:hAnsi="Times New Roman" w:cs="Times New Roman"/>
          <w:b/>
          <w:bCs/>
          <w:sz w:val="36"/>
          <w:szCs w:val="36"/>
        </w:rPr>
        <w:t>Build. Invest. Grow.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Real estate is one of the most powerful ways to build wealth when it is planned properly. With the right location, proper documentation, quality construction, and future-focused investment strategy, your property can become one of your strongest assets.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MS LEGACY helps you make that journey easier, safer, and more rewarding.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8C">
        <w:rPr>
          <w:rFonts w:ascii="Times New Roman" w:eastAsia="Times New Roman" w:hAnsi="Times New Roman" w:cs="Times New Roman"/>
          <w:b/>
          <w:bCs/>
          <w:sz w:val="36"/>
          <w:szCs w:val="36"/>
        </w:rPr>
        <w:t>Let’s Begin Your Next Step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sz w:val="24"/>
          <w:szCs w:val="24"/>
        </w:rPr>
        <w:t>Speak to our team today and discover how MS LEGACY can help you buy, build, invest, and grow with confidence.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D8C">
        <w:rPr>
          <w:rFonts w:ascii="Times New Roman" w:eastAsia="Times New Roman" w:hAnsi="Times New Roman" w:cs="Times New Roman"/>
          <w:b/>
          <w:bCs/>
          <w:sz w:val="27"/>
          <w:szCs w:val="27"/>
        </w:rPr>
        <w:t>CTA Buttons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Book Consultation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br/>
        <w:t>Schedule a personal discussion with our team and get expert guidance for your property goals.</w:t>
      </w:r>
    </w:p>
    <w:p w:rsidR="00833D8C" w:rsidRPr="00833D8C" w:rsidRDefault="00833D8C" w:rsidP="00833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8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Opportunities</w:t>
      </w:r>
      <w:r w:rsidRPr="00833D8C">
        <w:rPr>
          <w:rFonts w:ascii="Times New Roman" w:eastAsia="Times New Roman" w:hAnsi="Times New Roman" w:cs="Times New Roman"/>
          <w:sz w:val="24"/>
          <w:szCs w:val="24"/>
        </w:rPr>
        <w:br/>
        <w:t>View available real estate, construction, and investment opportunities suitable for your future plans.</w:t>
      </w:r>
    </w:p>
    <w:p w:rsidR="0043114D" w:rsidRDefault="0043114D">
      <w:bookmarkStart w:id="0" w:name="_GoBack"/>
      <w:bookmarkEnd w:id="0"/>
    </w:p>
    <w:sectPr w:rsidR="00431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760"/>
    <w:rsid w:val="00067760"/>
    <w:rsid w:val="0043114D"/>
    <w:rsid w:val="0083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5D5C1-3E9C-4C0B-85C4-75CFC683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3D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3D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3D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3D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3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2026-06-17T17:47:00Z</dcterms:created>
  <dcterms:modified xsi:type="dcterms:W3CDTF">2026-06-17T17:49:00Z</dcterms:modified>
</cp:coreProperties>
</file>