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a professional MS LEGACY website, you should create a dedicated page called:</w:t>
      </w:r>
    </w:p>
    <w:p w:rsidR="00486610" w:rsidRPr="00486610" w:rsidRDefault="00486610" w:rsidP="004866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PROPERTY DOCUMENTATION, LEGAL VERIFICATION &amp; GOVERNMENT RESOURCES</w:t>
      </w:r>
    </w:p>
    <w:p w:rsidR="00486610" w:rsidRPr="00486610" w:rsidRDefault="00486610" w:rsidP="004866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Property Documentation &amp; Legal Verification </w:t>
      </w:r>
      <w:proofErr w:type="spellStart"/>
      <w:r w:rsidRPr="004866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Center</w:t>
      </w:r>
      <w:proofErr w:type="spellEnd"/>
    </w:p>
    <w:p w:rsidR="00486610" w:rsidRPr="00486610" w:rsidRDefault="00486610" w:rsidP="00486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Complete Property Documentation Services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MS LEGACY provides comprehensive documentation, verification, registration, legal due diligence, and compliance support for Residential, Commercial, Agricultural, Farm Land, Industrial, and Investment Properties across India.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Our objective is to help buyers, sellers, investors, developers, NRIs, and landowners make legally secure property decisions through complete document verification and professional guidance.</w:t>
      </w:r>
    </w:p>
    <w:p w:rsidR="00486610" w:rsidRPr="00486610" w:rsidRDefault="00486610" w:rsidP="004866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486610" w:rsidRPr="00486610" w:rsidRDefault="00486610" w:rsidP="004866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Essential Property Documents Checklist</w:t>
      </w:r>
    </w:p>
    <w:p w:rsidR="00486610" w:rsidRPr="00486610" w:rsidRDefault="00486610" w:rsidP="00486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Residential Property Documents</w:t>
      </w:r>
    </w:p>
    <w:p w:rsidR="00486610" w:rsidRPr="00486610" w:rsidRDefault="00486610" w:rsidP="00486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Title &amp; Ownership Documents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Sale Deed (Registered)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Mother Deed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Conveyance Deed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Gift Deed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Release Deed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Partition Deed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Inheritance Documents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Power of Attorney (if applicable)</w:t>
      </w:r>
    </w:p>
    <w:p w:rsidR="00486610" w:rsidRPr="00486610" w:rsidRDefault="00486610" w:rsidP="00486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Revenue &amp; Tax Documents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proofErr w:type="spellStart"/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Khata</w:t>
      </w:r>
      <w:proofErr w:type="spellEnd"/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Certificate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• </w:t>
      </w:r>
      <w:proofErr w:type="spellStart"/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Khata</w:t>
      </w:r>
      <w:proofErr w:type="spellEnd"/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Extract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Property Tax Paid Receipts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Mutation Records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Assessment Register Extract</w:t>
      </w:r>
    </w:p>
    <w:p w:rsidR="00486610" w:rsidRPr="00486610" w:rsidRDefault="00486610" w:rsidP="00486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Legal Verification Documents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Encumbrance Certificate (EC)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Title Search Report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Court Litigation Search Report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Bank NOC (if financed)</w:t>
      </w:r>
    </w:p>
    <w:p w:rsidR="00486610" w:rsidRPr="00486610" w:rsidRDefault="00486610" w:rsidP="00486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Building Approval Documents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Approved Building Plan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Layout Approval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Building License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Commencement Certificate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Completion Certificate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Occupancy Certificate (OC)</w:t>
      </w:r>
    </w:p>
    <w:p w:rsidR="00486610" w:rsidRPr="00486610" w:rsidRDefault="00486610" w:rsidP="00486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Apartment Documents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Builder-Buyer Agreement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Sale Agreement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Allotment Letter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Possession Letter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Association Registration Documents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Maintenance Records</w:t>
      </w:r>
    </w:p>
    <w:p w:rsidR="00486610" w:rsidRPr="00486610" w:rsidRDefault="00486610" w:rsidP="004866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486610" w:rsidRPr="00486610" w:rsidRDefault="00486610" w:rsidP="004866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Commercial Property Documents</w:t>
      </w:r>
    </w:p>
    <w:p w:rsidR="00486610" w:rsidRPr="00486610" w:rsidRDefault="00486610" w:rsidP="00486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Ownership Documents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Registered Sale Deed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Mother Deed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Chain of Title Documents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Encumbrance Certificate</w:t>
      </w:r>
    </w:p>
    <w:p w:rsidR="00486610" w:rsidRPr="00486610" w:rsidRDefault="00486610" w:rsidP="00486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Commercial Compliance Documents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Trade License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Fire Department NOC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Pollution Control Clearance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Occupancy Certificate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Commercial Building Approval</w:t>
      </w:r>
    </w:p>
    <w:p w:rsidR="00486610" w:rsidRPr="00486610" w:rsidRDefault="00486610" w:rsidP="00486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Financial &amp; Tax Records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• Property Tax Records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GST Registration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Utility Connection Documents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Rental Agreements</w:t>
      </w:r>
    </w:p>
    <w:p w:rsidR="00486610" w:rsidRPr="00486610" w:rsidRDefault="00486610" w:rsidP="004866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486610" w:rsidRPr="00486610" w:rsidRDefault="00486610" w:rsidP="004866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Agricultural Land Documents</w:t>
      </w:r>
    </w:p>
    <w:p w:rsidR="00486610" w:rsidRPr="00486610" w:rsidRDefault="00486610" w:rsidP="00486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Land Ownership Documents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Registered Sale Deed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Mother Deed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Partition Deed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Gift Deed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Succession Certificate</w:t>
      </w:r>
    </w:p>
    <w:p w:rsidR="00486610" w:rsidRPr="00486610" w:rsidRDefault="00486610" w:rsidP="00486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Revenue Records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RTC / </w:t>
      </w:r>
      <w:proofErr w:type="spellStart"/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Pahani</w:t>
      </w:r>
      <w:proofErr w:type="spellEnd"/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Record of Rights (ROR)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Mutation Extract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Survey Sketch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• </w:t>
      </w:r>
      <w:proofErr w:type="spellStart"/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Tippani</w:t>
      </w:r>
      <w:proofErr w:type="spellEnd"/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Village Map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Land Revenue Receipts</w:t>
      </w:r>
    </w:p>
    <w:p w:rsidR="00486610" w:rsidRPr="00486610" w:rsidRDefault="00486610" w:rsidP="00486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Agricultural Compliance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Land Use Classification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Conversion Order (if converted)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Irrigation Records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Water Source Records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Borewell Permissions</w:t>
      </w:r>
    </w:p>
    <w:p w:rsidR="00486610" w:rsidRPr="00486610" w:rsidRDefault="00486610" w:rsidP="004866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486610" w:rsidRPr="00486610" w:rsidRDefault="00486610" w:rsidP="004866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Farm Land Documentation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Farm Ownership Records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Survey Records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Water Rights Documents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Borewell Approvals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Forest Clearance Verification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Green Zone Compliance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• Access Road Verification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Fencing Documentation</w:t>
      </w:r>
    </w:p>
    <w:p w:rsidR="00486610" w:rsidRPr="00486610" w:rsidRDefault="00486610" w:rsidP="004866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486610" w:rsidRPr="00486610" w:rsidRDefault="00486610" w:rsidP="004866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Property Registration Documents</w:t>
      </w:r>
    </w:p>
    <w:p w:rsidR="00486610" w:rsidRPr="00486610" w:rsidRDefault="00486610" w:rsidP="00486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Documents Required During Registration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Original Sale Deed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Identity Proof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Aadhaar Card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PAN Card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Passport Size Photographs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Property Tax Receipts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Encumbrance Certificate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• </w:t>
      </w:r>
      <w:proofErr w:type="spellStart"/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Khata</w:t>
      </w:r>
      <w:proofErr w:type="spellEnd"/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Documents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Witness Identity Proofs</w:t>
      </w:r>
    </w:p>
    <w:p w:rsidR="00486610" w:rsidRPr="00486610" w:rsidRDefault="00486610" w:rsidP="004866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486610" w:rsidRPr="00486610" w:rsidRDefault="00486610" w:rsidP="004866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Legal Due Diligence Services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MS LEGACY conducts: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Ownership Verification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Title Verification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Encumbrance Verification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Litigation Search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Revenue Record Verification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Land Acquisition Verification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Government Notification Search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Mortgage Verification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Approval Verification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Risk Assessment Report</w:t>
      </w:r>
    </w:p>
    <w:p w:rsidR="00486610" w:rsidRPr="00486610" w:rsidRDefault="00486610" w:rsidP="004866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486610" w:rsidRPr="00486610" w:rsidRDefault="00486610" w:rsidP="004866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Government Property Portals &amp; Official Resources</w:t>
      </w:r>
    </w:p>
    <w:p w:rsidR="00486610" w:rsidRPr="00486610" w:rsidRDefault="00486610" w:rsidP="00486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Government of India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Department of Land Resources (DILRMP)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5" w:history="1">
        <w:r w:rsidRPr="0048661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https://dolr.gov.in</w:t>
        </w:r>
      </w:hyperlink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National Portal of India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6" w:history="1">
        <w:r w:rsidRPr="0048661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https://www.india.gov.in</w:t>
        </w:r>
      </w:hyperlink>
    </w:p>
    <w:p w:rsidR="00486610" w:rsidRPr="00486610" w:rsidRDefault="00486610" w:rsidP="004866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486610" w:rsidRPr="00486610" w:rsidRDefault="00486610" w:rsidP="004866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Karnataka Property Resources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Department of Stamps &amp; Registration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7" w:history="1">
        <w:r w:rsidRPr="0048661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https://igr.karnataka.gov.in</w:t>
        </w:r>
      </w:hyperlink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Kaveri Online Services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8" w:history="1">
        <w:r w:rsidRPr="0048661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https://kaveri.karnataka.gov.in</w:t>
        </w:r>
      </w:hyperlink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Bhoomi Land Records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9" w:history="1">
        <w:r w:rsidRPr="0048661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https://landrecords.karnataka.gov.in</w:t>
        </w:r>
      </w:hyperlink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Karnataka RERA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10" w:history="1">
        <w:r w:rsidRPr="0048661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https://rera.karnataka.gov.in</w:t>
        </w:r>
      </w:hyperlink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e-</w:t>
      </w:r>
      <w:proofErr w:type="spellStart"/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Swathu</w:t>
      </w:r>
      <w:proofErr w:type="spellEnd"/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11" w:history="1">
        <w:r w:rsidRPr="0048661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https://eswathu.karnataka.gov.in</w:t>
        </w:r>
      </w:hyperlink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Bengaluru One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12" w:history="1">
        <w:r w:rsidRPr="0048661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https://www.bengaluruone.gov.in</w:t>
        </w:r>
      </w:hyperlink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BBMP Property Tax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13" w:history="1">
        <w:r w:rsidRPr="0048661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https://bbmptax.karnataka.gov.in</w:t>
        </w:r>
      </w:hyperlink>
    </w:p>
    <w:p w:rsidR="00486610" w:rsidRPr="00486610" w:rsidRDefault="00486610" w:rsidP="004866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486610" w:rsidRPr="00486610" w:rsidRDefault="00486610" w:rsidP="004866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Important Documents Available Through Government Portals</w:t>
      </w:r>
    </w:p>
    <w:p w:rsidR="00486610" w:rsidRPr="00486610" w:rsidRDefault="00486610" w:rsidP="00486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Kaveri Portal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• Encumbrance Certificate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Registered Document Search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Property Registration Services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Certified Copies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Market Value Guidance</w:t>
      </w:r>
    </w:p>
    <w:p w:rsidR="00486610" w:rsidRPr="00486610" w:rsidRDefault="00486610" w:rsidP="00486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Bhoomi Portal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RTC (</w:t>
      </w:r>
      <w:proofErr w:type="spellStart"/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Pahani</w:t>
      </w:r>
      <w:proofErr w:type="spellEnd"/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Mutation Status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Survey Number Details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Land Ownership Records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Crop Information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Village Records</w:t>
      </w:r>
    </w:p>
    <w:p w:rsidR="00486610" w:rsidRPr="00486610" w:rsidRDefault="00486610" w:rsidP="00486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Karnataka RERA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Project Registration Status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Builder Registration Status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Project Approvals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Legal Project Information</w:t>
      </w:r>
    </w:p>
    <w:p w:rsidR="00486610" w:rsidRPr="00486610" w:rsidRDefault="00486610" w:rsidP="004866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486610" w:rsidRPr="00486610" w:rsidRDefault="00486610" w:rsidP="004866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Property Verification Before Purchase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Verify: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Ownership Title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Encumbrance Certificate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Khata</w:t>
      </w:r>
      <w:proofErr w:type="spellEnd"/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Status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RTC/</w:t>
      </w:r>
      <w:proofErr w:type="spellStart"/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Pahani</w:t>
      </w:r>
      <w:proofErr w:type="spellEnd"/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Approved Layout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RERA Registration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Property Tax Status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Building Approval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Occupancy Certificate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lastRenderedPageBreak/>
        <w:t>✓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Litigation Status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Bank Loan Status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Government Acquisition Notifications</w:t>
      </w:r>
    </w:p>
    <w:p w:rsidR="00486610" w:rsidRPr="00486610" w:rsidRDefault="00486610" w:rsidP="004866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486610" w:rsidRPr="00486610" w:rsidRDefault="00486610" w:rsidP="004866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NRI Documentation Services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Property Purchase Documentation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Power of Attorney Preparation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Property Registration Support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Property Sale Documentation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Inheritance Documentation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Legal Verification Reports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Property Management Documentation</w:t>
      </w:r>
    </w:p>
    <w:p w:rsidR="00486610" w:rsidRPr="00486610" w:rsidRDefault="00486610" w:rsidP="004866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486610" w:rsidRPr="00486610" w:rsidRDefault="00486610" w:rsidP="004866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Why Choose MS LEGACY Documentation Services?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One Stop Documentation </w:t>
      </w:r>
      <w:proofErr w:type="spellStart"/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</w:t>
      </w:r>
      <w:proofErr w:type="spellEnd"/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Residential Property Verification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Commercial Property Due Diligence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Agricultural Land Verification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Farm Land Documentation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Registration Assistance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Legal Verification Reports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NRI Documentation Support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lastRenderedPageBreak/>
        <w:t>✓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Investor Due Diligence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End-to-End Property Compliance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MS LEGACY ensures every property transaction is transparent, legally compliant, secure, and investment-ready.</w:t>
      </w:r>
    </w:p>
    <w:p w:rsidR="00486610" w:rsidRPr="00486610" w:rsidRDefault="00486610" w:rsidP="00486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Official Government Resources (Recommended for Your Website)</w:t>
      </w:r>
    </w:p>
    <w:p w:rsidR="00486610" w:rsidRPr="00486610" w:rsidRDefault="00486610" w:rsidP="004866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4" w:history="1">
        <w:r w:rsidRPr="0048661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Department of Land Resources (Government of India)</w:t>
        </w:r>
      </w:hyperlink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National land records modernization resources. (</w:t>
      </w:r>
      <w:hyperlink r:id="rId15" w:tooltip="Homepage | Home - DEPARTMENT OF LAND RESOURCES ..." w:history="1">
        <w:r w:rsidRPr="0048661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Department of Land Resources</w:t>
        </w:r>
      </w:hyperlink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486610" w:rsidRPr="00486610" w:rsidRDefault="00486610" w:rsidP="004866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6" w:history="1">
        <w:r w:rsidRPr="0048661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Karnataka Department of Stamps &amp; Registration</w:t>
        </w:r>
      </w:hyperlink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Registration department and property services. (</w:t>
      </w:r>
      <w:hyperlink r:id="rId17" w:tooltip="Department of Stamps and Registration - ನೋಂದಣಿ ಮತ್ತು ..." w:history="1">
        <w:r w:rsidRPr="0048661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Karnataka Government Services</w:t>
        </w:r>
      </w:hyperlink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486610" w:rsidRPr="00486610" w:rsidRDefault="00486610" w:rsidP="004866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8" w:history="1">
        <w:r w:rsidRPr="0048661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Kaveri Online Services</w:t>
        </w:r>
      </w:hyperlink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Property registration, EC, certified copies, and related services. (</w:t>
      </w:r>
      <w:hyperlink r:id="rId19" w:tooltip="Kaveri Online Services - ಕರ್ನಾಟಕ ಸರ್ಕಾರ" w:history="1">
        <w:r w:rsidRPr="0048661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Kaveri</w:t>
        </w:r>
      </w:hyperlink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486610" w:rsidRPr="00486610" w:rsidRDefault="00486610" w:rsidP="004866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0" w:history="1">
        <w:r w:rsidRPr="0048661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Bhoomi Land Records Karnataka</w:t>
        </w:r>
      </w:hyperlink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RTC/</w:t>
      </w:r>
      <w:proofErr w:type="spellStart"/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Pahani</w:t>
      </w:r>
      <w:proofErr w:type="spellEnd"/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mutation, and land ownership records. (</w:t>
      </w:r>
      <w:hyperlink r:id="rId21" w:tooltip="Bhoomi | Bhoomi Karnataka, View RTC Pahani, Mutation ..." w:history="1">
        <w:r w:rsidRPr="0048661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Bhoomi RTC</w:t>
        </w:r>
      </w:hyperlink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486610" w:rsidRPr="00486610" w:rsidRDefault="00486610" w:rsidP="004866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2" w:history="1">
        <w:r w:rsidRPr="0048661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Karnataka RERA Project Verification</w:t>
        </w:r>
      </w:hyperlink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Verify builders and projects before investing. (</w:t>
      </w:r>
      <w:hyperlink r:id="rId23" w:tooltip="Check Project Status in Real Estate Regulatory Authority, ..." w:history="1">
        <w:r w:rsidRPr="0048661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India.gov.in</w:t>
        </w:r>
      </w:hyperlink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486610" w:rsidRPr="00486610" w:rsidRDefault="00486610" w:rsidP="00486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Important Note for MS LEGACY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 disclaimer on the website:</w:t>
      </w:r>
    </w:p>
    <w:p w:rsidR="00486610" w:rsidRPr="00486610" w:rsidRDefault="00486610" w:rsidP="004866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"Document requirements may vary depending on state laws, property type, project approvals, local authority regulations, and transaction structure. MS LEGACY recommends professional legal verification before completing any property transaction."</w:t>
      </w:r>
    </w:p>
    <w:p w:rsidR="00486610" w:rsidRPr="00486610" w:rsidRDefault="00486610" w:rsidP="00486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6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documentation page can become one of the strongest lead-generation sections on the MS LEGACY website because buyers, investors, NRIs, developers, agents, and landowners regularly search for document verification and legal assistance before making property decisions.</w:t>
      </w:r>
    </w:p>
    <w:p w:rsidR="00BB215A" w:rsidRDefault="00BB215A"/>
    <w:sectPr w:rsidR="00BB2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E3113"/>
    <w:multiLevelType w:val="multilevel"/>
    <w:tmpl w:val="BA8A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975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610"/>
    <w:rsid w:val="00486610"/>
    <w:rsid w:val="00600C74"/>
    <w:rsid w:val="006118B1"/>
    <w:rsid w:val="00BB215A"/>
    <w:rsid w:val="00C81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AEE379E-7595-B748-8C1A-3BC0AE863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6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6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6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6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6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6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6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8661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07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27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veri.karnataka.gov.in/" TargetMode="External"/><Relationship Id="rId13" Type="http://schemas.openxmlformats.org/officeDocument/2006/relationships/hyperlink" Target="https://bbmptax.karnataka.gov.in/" TargetMode="External"/><Relationship Id="rId18" Type="http://schemas.openxmlformats.org/officeDocument/2006/relationships/hyperlink" Target="https://kaveri.karnataka.gov.in/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bhoomirtc.net.in/?utm_source=chatgpt.com" TargetMode="External"/><Relationship Id="rId7" Type="http://schemas.openxmlformats.org/officeDocument/2006/relationships/hyperlink" Target="https://igr.karnataka.gov.in/" TargetMode="External"/><Relationship Id="rId12" Type="http://schemas.openxmlformats.org/officeDocument/2006/relationships/hyperlink" Target="https://www.bengaluruone.gov.in/" TargetMode="External"/><Relationship Id="rId17" Type="http://schemas.openxmlformats.org/officeDocument/2006/relationships/hyperlink" Target="https://igr.karnataka.gov.in/english?utm_source=chatgpt.com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igr.karnataka.gov.in/english?utm_source=chatgpt.com" TargetMode="External"/><Relationship Id="rId20" Type="http://schemas.openxmlformats.org/officeDocument/2006/relationships/hyperlink" Target="https://landrecords.karnataka.gov.in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ndia.gov.in/" TargetMode="External"/><Relationship Id="rId11" Type="http://schemas.openxmlformats.org/officeDocument/2006/relationships/hyperlink" Target="https://eswathu.karnataka.gov.in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dolr.gov.in/" TargetMode="External"/><Relationship Id="rId15" Type="http://schemas.openxmlformats.org/officeDocument/2006/relationships/hyperlink" Target="https://dolr.gov.in/?utm_source=chatgpt.com" TargetMode="External"/><Relationship Id="rId23" Type="http://schemas.openxmlformats.org/officeDocument/2006/relationships/hyperlink" Target="https://services.india.gov.in/service/detail/check-project-status-in-real-estate-regulatory-authority-karnataka?utm_source=chatgpt.com" TargetMode="External"/><Relationship Id="rId10" Type="http://schemas.openxmlformats.org/officeDocument/2006/relationships/hyperlink" Target="https://rera.karnataka.gov.in/" TargetMode="External"/><Relationship Id="rId19" Type="http://schemas.openxmlformats.org/officeDocument/2006/relationships/hyperlink" Target="https://kaveri.karnataka.gov.in/faq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andrecords.karnataka.gov.in/" TargetMode="External"/><Relationship Id="rId14" Type="http://schemas.openxmlformats.org/officeDocument/2006/relationships/hyperlink" Target="https://dolr.gov.in/?utm_source=chatgpt.com" TargetMode="External"/><Relationship Id="rId22" Type="http://schemas.openxmlformats.org/officeDocument/2006/relationships/hyperlink" Target="https://rera.karnataka.gov.in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1178</Words>
  <Characters>6716</Characters>
  <Application>Microsoft Office Word</Application>
  <DocSecurity>0</DocSecurity>
  <Lines>55</Lines>
  <Paragraphs>15</Paragraphs>
  <ScaleCrop>false</ScaleCrop>
  <Company/>
  <LinksUpToDate>false</LinksUpToDate>
  <CharactersWithSpaces>7879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Muzammil Siddiqi</dc:creator>
  <cp:keywords/>
  <dc:description/>
  <cp:lastModifiedBy>Muzammil Siddiqi</cp:lastModifiedBy>
  <cp:revision>1</cp:revision>
  <dcterms:created xsi:type="dcterms:W3CDTF">2026-06-27T15:38:00Z</dcterms:created>
  <dcterms:modified xsi:type="dcterms:W3CDTF">2026-06-27T15:40:00Z</dcterms:modified>
</cp:coreProperties>
</file>