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D070A7" w14:textId="77777777" w:rsidR="007E665F" w:rsidRDefault="007E665F" w:rsidP="0008796C">
      <w:r>
        <w:separator/>
      </w:r>
    </w:p>
  </w:endnote>
  <w:endnote w:type="continuationSeparator" w:id="0">
    <w:p w14:paraId="31693DB4" w14:textId="77777777" w:rsidR="007E665F" w:rsidRDefault="007E665F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E47034" w14:textId="77777777" w:rsidR="007E665F" w:rsidRDefault="007E665F" w:rsidP="0008796C">
      <w:r>
        <w:separator/>
      </w:r>
    </w:p>
  </w:footnote>
  <w:footnote w:type="continuationSeparator" w:id="0">
    <w:p w14:paraId="19CDA0FC" w14:textId="77777777" w:rsidR="007E665F" w:rsidRDefault="007E665F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62ED5EE5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5E279A99-28C4-4F16-AEB1-D2454595009B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641087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15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641087" w:rsidRDefault="00641087" w:rsidP="00887223">
          <w:pPr>
            <w:pStyle w:val="ParMinimalms"/>
          </w:pP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FooterWide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C08A0574-640F-4BE0-9D1B-714B88B1834A}"/>
      </w:docPartPr>
      <w:docPartBody>
        <w:p w:rsidR="00BB1E71" w:rsidRDefault="00BB1E71" w:rsidP="003120E6">
          <w:pPr>
            <w:pStyle w:val="ParNormalms"/>
          </w:pPr>
          <w:r>
            <w:t>&lt;bb_name&gt;FooterWideRight</w:t>
          </w:r>
        </w:p>
        <w:p w:rsidR="00BB1E71" w:rsidRDefault="00BB1E71" w:rsidP="003120E6">
          <w:pPr>
            <w:pStyle w:val="ParNormalms"/>
          </w:pPr>
          <w:r>
            <w:t xml:space="preserve">&lt;bb_type&gt; wdTypeFooters </w:t>
          </w:r>
        </w:p>
        <w:p w:rsidR="00BB1E71" w:rsidRDefault="00BB1E71" w:rsidP="003120E6">
          <w:pPr>
            <w:pStyle w:val="ParNormalms"/>
          </w:pPr>
          <w:r>
            <w:t xml:space="preserve">&lt;bb_category&gt;General </w:t>
          </w:r>
        </w:p>
        <w:p w:rsidR="00BB1E71" w:rsidRDefault="00BB1E71" w:rsidP="003120E6">
          <w:pPr>
            <w:pStyle w:val="ParNormalms"/>
          </w:pPr>
          <w:r>
            <w:t>&lt;bb_description&gt;Wider footer,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9E664B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B1E71" w:rsidRDefault="00BB1E71" w:rsidP="002232E8">
          <w:pPr>
            <w:pStyle w:val="ParMinimalms"/>
          </w:pPr>
        </w:p>
        <w:p w:rsidR="00074F86" w:rsidRDefault="00074F86"/>
      </w:docPartBody>
    </w:docPart>
    <w:docPart>
      <w:docPartPr>
        <w:name w:val="FooterWide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53D39034-6166-48C9-91A8-C96E3BA3D1C7}"/>
      </w:docPartPr>
      <w:docPartBody>
        <w:p w:rsidR="00BB1E71" w:rsidRDefault="00BB1E71" w:rsidP="00D35CE0">
          <w:pPr>
            <w:pStyle w:val="ParNormalms"/>
          </w:pPr>
          <w:r>
            <w:t>&lt;bb_name&gt;FooterWideLeft</w:t>
          </w:r>
        </w:p>
        <w:p w:rsidR="00BB1E71" w:rsidRDefault="00BB1E71" w:rsidP="00D35CE0">
          <w:pPr>
            <w:pStyle w:val="ParNormalms"/>
          </w:pPr>
          <w:r>
            <w:t xml:space="preserve">&lt;bb_type&gt; wdTypeFooters </w:t>
          </w:r>
        </w:p>
        <w:p w:rsidR="00BB1E71" w:rsidRDefault="00BB1E71" w:rsidP="00D35CE0">
          <w:pPr>
            <w:pStyle w:val="ParNormalms"/>
          </w:pPr>
          <w:r>
            <w:t xml:space="preserve">&lt;bb_category&gt;General </w:t>
          </w:r>
        </w:p>
        <w:p w:rsidR="00BB1E71" w:rsidRDefault="00BB1E71" w:rsidP="00D35CE0">
          <w:pPr>
            <w:pStyle w:val="ParNormalms"/>
          </w:pPr>
          <w:r>
            <w:t>&lt;bb_description&gt;Wider footer, as in a book</w:t>
          </w:r>
        </w:p>
        <w:p w:rsidR="00BB1E71" w:rsidRDefault="00BB1E71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DB799C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B1E71" w:rsidRDefault="00BB1E71" w:rsidP="00D35CE0">
          <w:pPr>
            <w:pStyle w:val="ParMinimalms"/>
          </w:pPr>
        </w:p>
        <w:p w:rsidR="00074F86" w:rsidRDefault="00074F86"/>
      </w:docPartBody>
    </w:docPart>
    <w:docPart>
      <w:docPartPr>
        <w:name w:val="HeaderWide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760D0F98-CA07-490D-927A-8F315B62CA38}"/>
      </w:docPartPr>
      <w:docPartBody>
        <w:p w:rsidR="00BB1E71" w:rsidRDefault="00BB1E71" w:rsidP="003120E6">
          <w:pPr>
            <w:pStyle w:val="ParNormalms"/>
          </w:pPr>
          <w:r>
            <w:t>&lt;bb_name&gt;HeaderWideLeft</w:t>
          </w:r>
        </w:p>
        <w:p w:rsidR="00BB1E71" w:rsidRDefault="00BB1E71" w:rsidP="003120E6">
          <w:pPr>
            <w:pStyle w:val="ParNormalms"/>
          </w:pPr>
          <w:r>
            <w:t xml:space="preserve">&lt;bb_type&gt; wdTypeHeaders </w:t>
          </w:r>
        </w:p>
        <w:p w:rsidR="00BB1E71" w:rsidRDefault="00BB1E71" w:rsidP="003120E6">
          <w:pPr>
            <w:pStyle w:val="ParNormalms"/>
          </w:pPr>
          <w:r>
            <w:t>&lt;bb_category&gt;General</w:t>
          </w:r>
        </w:p>
        <w:p w:rsidR="00BB1E71" w:rsidRDefault="00BB1E71" w:rsidP="003120E6">
          <w:pPr>
            <w:pStyle w:val="ParNormalms"/>
          </w:pPr>
          <w:r>
            <w:t>&lt;bb_description&gt;Wider header,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FB24E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BB1E71" w:rsidRDefault="00BB1E71" w:rsidP="00DB5358">
          <w:pPr>
            <w:pStyle w:val="ParMinimalms"/>
          </w:pPr>
        </w:p>
        <w:p w:rsidR="00074F86" w:rsidRDefault="00074F86"/>
      </w:docPartBody>
    </w:docPart>
    <w:docPart>
      <w:docPartPr>
        <w:name w:val="HeaderWide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3E8A8C34-A83D-498F-B483-5839A22D554E}"/>
      </w:docPartPr>
      <w:docPartBody>
        <w:p w:rsidR="00BB1E71" w:rsidRDefault="00BB1E71" w:rsidP="00F71514">
          <w:pPr>
            <w:pStyle w:val="ParNormalms"/>
          </w:pPr>
          <w:r>
            <w:t>&lt;bb_name&gt;HeaderWideRight</w:t>
          </w:r>
        </w:p>
        <w:p w:rsidR="00BB1E71" w:rsidRDefault="00BB1E71" w:rsidP="00F71514">
          <w:pPr>
            <w:pStyle w:val="ParNormalms"/>
          </w:pPr>
          <w:r>
            <w:t xml:space="preserve">&lt;bb_type&gt; wdTypeHeaders </w:t>
          </w:r>
        </w:p>
        <w:p w:rsidR="00BB1E71" w:rsidRDefault="00BB1E71" w:rsidP="00F71514">
          <w:pPr>
            <w:pStyle w:val="ParNormalms"/>
          </w:pPr>
          <w:r>
            <w:t>&lt;bb_category&gt;General</w:t>
          </w:r>
        </w:p>
        <w:p w:rsidR="00BB1E71" w:rsidRDefault="00BB1E71" w:rsidP="00F71514">
          <w:pPr>
            <w:pStyle w:val="ParNormalms"/>
          </w:pPr>
          <w:r>
            <w:t>&lt;bb_description&gt;Wider header, as in a book</w:t>
          </w:r>
        </w:p>
        <w:p w:rsidR="00BB1E71" w:rsidRDefault="00BB1E71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DB799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BB1E71" w:rsidRDefault="00BB1E71" w:rsidP="00F71514">
          <w:pPr>
            <w:pStyle w:val="ParMinimalms"/>
          </w:pPr>
        </w:p>
        <w:p w:rsidR="00074F86" w:rsidRDefault="00074F86"/>
      </w:docPartBody>
    </w:docPart>
    <w:docPart>
      <w:docPartPr>
        <w:name w:val="BlankPageFieldEven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even document pages. It requires second BuildingBlock, A4_Ver_BlankPage. Definition: { if { =int( { page } / 2 ) * 2 } = { page } { autotext &quot;A4_Ver_BlankPage&quot; } &quot;∘&quot; }, where &quot;∘&quot; is &quot;em space&quot;."/>
        <w:guid w:val="{C0485EE1-15B2-4C44-AA26-9CD4CADF9C9E}"/>
      </w:docPartPr>
      <w:docPartBody>
        <w:p w:rsidR="00DF3BB2" w:rsidRDefault="00DF3BB2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BlankPageFieldEvenSection</w:t>
          </w:r>
        </w:p>
        <w:p w:rsidR="00DF3BB2" w:rsidRDefault="00DF3BB2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DF3BB2" w:rsidRDefault="00DF3BB2" w:rsidP="00B01016">
          <w:pPr>
            <w:pStyle w:val="ParNormalms"/>
          </w:pPr>
          <w:r>
            <w:t>&lt;bb_category&gt;Custom 1</w:t>
          </w:r>
        </w:p>
        <w:p w:rsidR="00DF3BB2" w:rsidRDefault="00DF3BB2" w:rsidP="00B01016">
          <w:pPr>
            <w:pStyle w:val="ParNormalms"/>
          </w:pPr>
          <w:r>
            <w:t xml:space="preserve">&lt;bb_description&gt; This is a trick with fields to show blank page on even document pages. It requires second BuildingBlock, </w:t>
          </w:r>
          <w:r w:rsidRPr="008B3C5A">
            <w:t>A4_Ver_BlankPage</w:t>
          </w:r>
          <w:r>
            <w:t xml:space="preserve">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DF3BB2" w:rsidRDefault="00DF3BB2" w:rsidP="00B01016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3120E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</w:instrText>
          </w:r>
          <w:r>
            <w:instrText>mod</w:instrText>
          </w:r>
          <w:r w:rsidRPr="003A216C">
            <w:instrText xml:space="preserve">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>
            <w:instrText>,</w:instrText>
          </w:r>
          <w:r w:rsidRPr="003A216C">
            <w:instrText xml:space="preserve"> 2 )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>
            <w:instrText>0</w:instrText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DF3BB2" w:rsidRDefault="00DF3BB2" w:rsidP="00B01016">
          <w:pPr>
            <w:pStyle w:val="ParNormalms"/>
          </w:pPr>
        </w:p>
        <w:p w:rsidR="00DF3BB2" w:rsidRDefault="00DF3BB2" w:rsidP="00B01016">
          <w:pPr>
            <w:pStyle w:val="ParNormalms"/>
            <w:spacing w:before="5000"/>
            <w:jc w:val="center"/>
          </w:pPr>
          <w:r>
            <w:instrText>THIS PAGE IS LEFT INTENTIONALLY BLANK</w:instrText>
          </w:r>
        </w:p>
        <w:p w:rsidR="00DF3BB2" w:rsidRPr="003A216C" w:rsidRDefault="00DF3BB2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8B2529" w:rsidRDefault="008B2529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</w:t>
          </w:r>
          <w:r w:rsidRPr="00A71F25">
            <w:t>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 xml:space="preserve">&lt;bb_description&gt;Blank page for </w:t>
          </w:r>
          <w:r>
            <w:t>the last section</w:t>
          </w:r>
          <w:r>
            <w:t>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8B2529" w:rsidRDefault="008B2529">
      <w:pPr>
        <w:spacing w:after="0" w:line="240" w:lineRule="auto"/>
      </w:pPr>
      <w:r>
        <w:separator/>
      </w:r>
    </w:p>
  </w:endnote>
  <w:endnote w:type="continuationSeparator" w:id="0">
    <w:p w:rsidR="008B2529" w:rsidRDefault="008B2529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8B2529" w:rsidRDefault="008B2529">
      <w:pPr>
        <w:spacing w:after="0" w:line="240" w:lineRule="auto"/>
      </w:pPr>
      <w:r>
        <w:separator/>
      </w:r>
    </w:p>
  </w:footnote>
  <w:footnote w:type="continuationSeparator" w:id="0">
    <w:p w:rsidR="008B2529" w:rsidRDefault="008B2529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2529"/>
    <w:rsid w:val="008C29D9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BB1E7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DF3BB2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DF3BB2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6956E4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641087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956E4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6956E4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