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맑은 고딕" w:hAnsi="맑은 고딕" w:eastAsia="맑은 고딕"/>
          <w:b/>
          <w:color w:val="16A9A6"/>
          <w:sz w:val="24"/>
        </w:rPr>
        <w:t>WDC · 부산 공공디자인 진단 플랫폼</w:t>
      </w:r>
    </w:p>
    <w:p>
      <w:pPr>
        <w:spacing w:before="160" w:after="160"/>
        <w:jc w:val="center"/>
      </w:pPr>
      <w:r>
        <w:rPr>
          <w:rFonts w:ascii="맑은 고딕" w:hAnsi="맑은 고딕" w:eastAsia="맑은 고딕"/>
          <w:b/>
          <w:color w:val="222222"/>
          <w:sz w:val="52"/>
        </w:rPr>
        <w:t>기능 · 시안 문의사항 답변서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24"/>
        </w:rPr>
        <w:t>AI 가상시민 · AI 설문 · 공공데이터 · 관리자 기능 검토 결과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6236"/>
      </w:tblGrid>
      <w:tr>
        <w:tc>
          <w:tcPr>
            <w:tcW w:type="dxa" w:w="4816"/>
            <w:shd w:val="clear" w:color="auto" w:fill="16A9A6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문서명</w:t>
            </w:r>
          </w:p>
        </w:tc>
        <w:tc>
          <w:tcPr>
            <w:tcW w:type="dxa" w:w="4816"/>
          </w:tcPr>
          <w:p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기능/시안 문의사항 답변서</w:t>
            </w:r>
          </w:p>
        </w:tc>
      </w:tr>
      <w:tr>
        <w:tc>
          <w:tcPr>
            <w:tcW w:type="dxa" w:w="4816"/>
            <w:shd w:val="clear" w:color="auto" w:fill="16A9A6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프로젝트</w:t>
            </w:r>
          </w:p>
        </w:tc>
        <w:tc>
          <w:tcPr>
            <w:tcW w:type="dxa" w:w="4816"/>
          </w:tcPr>
          <w:p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부산 공공디자인 진단 플랫폼 (WDC)</w:t>
            </w:r>
          </w:p>
        </w:tc>
      </w:tr>
      <w:tr>
        <w:tc>
          <w:tcPr>
            <w:tcW w:type="dxa" w:w="4816"/>
            <w:shd w:val="clear" w:color="auto" w:fill="16A9A6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작성일</w:t>
            </w:r>
          </w:p>
        </w:tc>
        <w:tc>
          <w:tcPr>
            <w:tcW w:type="dxa" w:w="4816"/>
          </w:tcPr>
          <w:p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2026-06-19</w:t>
            </w:r>
          </w:p>
        </w:tc>
      </w:tr>
      <w:tr>
        <w:tc>
          <w:tcPr>
            <w:tcW w:type="dxa" w:w="4816"/>
            <w:shd w:val="clear" w:color="auto" w:fill="16A9A6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범위</w:t>
            </w:r>
          </w:p>
        </w:tc>
        <w:tc>
          <w:tcPr>
            <w:tcW w:type="dxa" w:w="4816"/>
          </w:tcPr>
          <w:p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데이터/기능 7건 · 시안 6건</w:t>
            </w:r>
          </w:p>
        </w:tc>
      </w:tr>
    </w:tbl>
    <w:p/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18"/>
        </w:rPr>
        <w:t>※ 본 문서는 현재 구현 상태를 기준으로 한 답변이며, ‘작업 필요’ 항목은 일정 협의 후 반영 예정입니다.</w:t>
      </w:r>
    </w:p>
    <w:p>
      <w:r>
        <w:br w:type="page"/>
      </w:r>
    </w:p>
    <w:p>
      <w:pPr>
        <w:spacing w:after="80" w:before="0"/>
      </w:pPr>
      <w:r>
        <w:rPr>
          <w:rFonts w:ascii="맑은 고딕" w:hAnsi="맑은 고딕" w:eastAsia="맑은 고딕"/>
          <w:b/>
          <w:color w:val="222222"/>
          <w:sz w:val="24"/>
        </w:rPr>
        <w:t>상태 표기 안내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color="auto" w:fill="16A9A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구현 완료</w:t>
            </w:r>
          </w:p>
        </w:tc>
        <w:tc>
          <w:tcPr>
            <w:tcW w:type="dxa" w:w="2408"/>
            <w:shd w:val="clear" w:color="auto" w:fill="2F6FE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가능 (단기 작업)</w:t>
            </w:r>
          </w:p>
        </w:tc>
        <w:tc>
          <w:tcPr>
            <w:tcW w:type="dxa" w:w="2408"/>
            <w:shd w:val="clear" w:color="auto" w:fill="E08A2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작업 필요</w:t>
            </w:r>
          </w:p>
        </w:tc>
        <w:tc>
          <w:tcPr>
            <w:tcW w:type="dxa" w:w="2408"/>
            <w:shd w:val="clear" w:color="auto" w:fill="77777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안내/확인</w:t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color w:val="16A9A6"/>
          <w:sz w:val="28"/>
        </w:rPr>
        <w:t xml:space="preserve">1. </w:t>
      </w:r>
      <w:r>
        <w:rPr>
          <w:rFonts w:ascii="맑은 고딕" w:hAnsi="맑은 고딕" w:eastAsia="맑은 고딕"/>
          <w:b/>
          <w:color w:val="222222"/>
          <w:sz w:val="28"/>
        </w:rPr>
        <w:t>데이터 및 기능 관련</w:t>
      </w:r>
    </w:p>
    <w:p>
      <w:pPr>
        <w:pBdr>
          <w:bottom w:val="single" w:sz="6" w:space="1" w:color="16A9A6"/>
        </w:pBdr>
        <w:spacing w:after="12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1F8F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A9A6"/>
                <w:sz w:val="21"/>
              </w:rPr>
              <w:t xml:space="preserve">[1-1] </w:t>
            </w:r>
            <w:r>
              <w:rPr>
                <w:rFonts w:ascii="맑은 고딕" w:hAnsi="맑은 고딕" w:eastAsia="맑은 고딕"/>
                <w:b/>
                <w:color w:val="222222"/>
                <w:sz w:val="21"/>
              </w:rPr>
              <w:t>AI 설문에서 불편사항 ‘키워드’를 설정하면 그 키워드에 맞춰 질문/스피드버튼 범위를 좁혀 출력 가능한지</w:t>
            </w:r>
          </w:p>
        </w:tc>
      </w:tr>
    </w:tbl>
    <w:p>
      <w:pPr>
        <w:spacing w:after="60" w:before="80"/>
      </w:pPr>
      <w:r>
        <w:rPr>
          <w:rFonts w:ascii="맑은 고딕" w:hAnsi="맑은 고딕" w:eastAsia="맑은 고딕"/>
          <w:b/>
          <w:color w:val="2F6FE0"/>
          <w:sz w:val="19"/>
        </w:rPr>
        <w:t xml:space="preserve">  ▸ 상태: 가능 (단기 작업)  </w:t>
      </w:r>
    </w:p>
    <w:p>
      <w:pPr>
        <w:spacing w:after="60"/>
      </w:pPr>
      <w:r>
        <w:rPr>
          <w:rFonts w:ascii="맑은 고딕" w:hAnsi="맑은 고딕" w:eastAsia="맑은 고딕"/>
          <w:b/>
          <w:color w:val="16A9A6"/>
          <w:sz w:val="20"/>
        </w:rPr>
        <w:t xml:space="preserve">현황  </w:t>
      </w:r>
      <w:r>
        <w:rPr>
          <w:rFonts w:ascii="맑은 고딕" w:hAnsi="맑은 고딕" w:eastAsia="맑은 고딕"/>
          <w:b w:val="0"/>
          <w:color w:val="222222"/>
          <w:sz w:val="20"/>
        </w:rPr>
        <w:t>AI 대화형 설문은 LLM 인터뷰 엔진(survey_chat)으로 동작하며, 현재는 자유 대화 + 카테고리 자동 분류 방식입니다.</w:t>
      </w:r>
    </w:p>
    <w:p>
      <w:pPr>
        <w:spacing w:after="60"/>
      </w:pPr>
      <w:r>
        <w:rPr>
          <w:rFonts w:ascii="맑은 고딕" w:hAnsi="맑은 고딕" w:eastAsia="맑은 고딕"/>
          <w:b/>
          <w:color w:val="16A9A6"/>
          <w:sz w:val="20"/>
        </w:rPr>
        <w:t xml:space="preserve">답변  </w:t>
      </w:r>
      <w:r>
        <w:rPr>
          <w:rFonts w:ascii="맑은 고딕" w:hAnsi="맑은 고딕" w:eastAsia="맑은 고딕"/>
          <w:b w:val="0"/>
          <w:color w:val="222222"/>
          <w:sz w:val="20"/>
        </w:rPr>
        <w:t>가능합니다. 관리자에서 ‘주제 키워드’를 설정하면 해당 키워드를 ①엔진 시스템 프롬프트의 질문 범위 제약, ②근거 검색(RAG) 필터, ③키워드 연관 스피드버튼(빠른응답 칩) 동적 생성에 주입하여 범위를 좁힐 수 있습니다.</w:t>
      </w:r>
    </w:p>
    <w:p>
      <w:pPr>
        <w:spacing w:after="60"/>
      </w:pPr>
      <w:r>
        <w:rPr>
          <w:rFonts w:ascii="맑은 고딕" w:hAnsi="맑은 고딕" w:eastAsia="맑은 고딕"/>
          <w:b/>
          <w:color w:val="16A9A6"/>
          <w:sz w:val="20"/>
        </w:rPr>
        <w:t xml:space="preserve">작업 필요  </w:t>
      </w:r>
      <w:r>
        <w:rPr>
          <w:rFonts w:ascii="맑은 고딕" w:hAnsi="맑은 고딕" w:eastAsia="맑은 고딕"/>
          <w:b w:val="0"/>
          <w:color w:val="222222"/>
          <w:sz w:val="20"/>
        </w:rPr>
        <w:t>관리자 ‘키워드 설정’ UI + 엔진의 키워드 주입/스피드버튼 생성 로직 추가.</w:t>
      </w:r>
    </w:p>
    <w:p>
      <w:pPr>
        <w:spacing w:after="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1F8F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A9A6"/>
                <w:sz w:val="21"/>
              </w:rPr>
              <w:t xml:space="preserve">[1-2] </w:t>
            </w:r>
            <w:r>
              <w:rPr>
                <w:rFonts w:ascii="맑은 고딕" w:hAnsi="맑은 고딕" w:eastAsia="맑은 고딕"/>
                <w:b/>
                <w:color w:val="222222"/>
                <w:sz w:val="21"/>
              </w:rPr>
              <w:t>관리자 설문 목록에 로그인 회원이 진행한 설문의 ‘회원 이름’ 표출 가능 여부</w:t>
            </w:r>
          </w:p>
        </w:tc>
      </w:tr>
    </w:tbl>
    <w:p>
      <w:pPr>
        <w:spacing w:after="60" w:before="80"/>
      </w:pPr>
      <w:r>
        <w:rPr>
          <w:rFonts w:ascii="맑은 고딕" w:hAnsi="맑은 고딕" w:eastAsia="맑은 고딕"/>
          <w:b/>
          <w:color w:val="2F6FE0"/>
          <w:sz w:val="19"/>
        </w:rPr>
        <w:t xml:space="preserve">  ▸ 상태: 가능 (단기 작업)  </w:t>
      </w:r>
    </w:p>
    <w:p>
      <w:pPr>
        <w:spacing w:after="60"/>
      </w:pPr>
      <w:r>
        <w:rPr>
          <w:rFonts w:ascii="맑은 고딕" w:hAnsi="맑은 고딕" w:eastAsia="맑은 고딕"/>
          <w:b/>
          <w:color w:val="16A9A6"/>
          <w:sz w:val="20"/>
        </w:rPr>
        <w:t xml:space="preserve">현황  </w:t>
      </w:r>
      <w:r>
        <w:rPr>
          <w:rFonts w:ascii="맑은 고딕" w:hAnsi="맑은 고딕" w:eastAsia="맑은 고딕"/>
          <w:b w:val="0"/>
          <w:color w:val="222222"/>
          <w:sz w:val="20"/>
        </w:rPr>
        <w:t>로그인 상태 응답은 이미 회원 ID가 기록됩니다 (AI설문: SurveyChatSession.user_id, 폼설문: SurveyResponse.user_id). 비로그인은 익명.</w:t>
      </w:r>
    </w:p>
    <w:p>
      <w:pPr>
        <w:spacing w:after="60"/>
      </w:pPr>
      <w:r>
        <w:rPr>
          <w:rFonts w:ascii="맑은 고딕" w:hAnsi="맑은 고딕" w:eastAsia="맑은 고딕"/>
          <w:b/>
          <w:color w:val="16A9A6"/>
          <w:sz w:val="20"/>
        </w:rPr>
        <w:t xml:space="preserve">답변  </w:t>
      </w:r>
      <w:r>
        <w:rPr>
          <w:rFonts w:ascii="맑은 고딕" w:hAnsi="맑은 고딕" w:eastAsia="맑은 고딕"/>
          <w:b w:val="0"/>
          <w:color w:val="222222"/>
          <w:sz w:val="20"/>
        </w:rPr>
        <w:t>가능합니다. 관리자 설문 목록/현황에 user_id ↔ 회원명 조인으로 ‘응답자’ 컬럼·필터를 추가하면 됩니다.</w:t>
      </w:r>
    </w:p>
    <w:p>
      <w:pPr>
        <w:spacing w:after="60"/>
      </w:pPr>
      <w:r>
        <w:rPr>
          <w:rFonts w:ascii="맑은 고딕" w:hAnsi="맑은 고딕" w:eastAsia="맑은 고딕"/>
          <w:b/>
          <w:color w:val="16A9A6"/>
          <w:sz w:val="20"/>
        </w:rPr>
        <w:t xml:space="preserve">작업 필요  </w:t>
      </w:r>
      <w:r>
        <w:rPr>
          <w:rFonts w:ascii="맑은 고딕" w:hAnsi="맑은 고딕" w:eastAsia="맑은 고딕"/>
          <w:b w:val="0"/>
          <w:color w:val="222222"/>
          <w:sz w:val="20"/>
        </w:rPr>
        <w:t>관리자 목록에 응답자명 컬럼 및 회원 필터 추가.</w:t>
      </w:r>
    </w:p>
    <w:p>
      <w:pPr>
        <w:spacing w:after="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1F8F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A9A6"/>
                <w:sz w:val="21"/>
              </w:rPr>
              <w:t xml:space="preserve">[1-3] </w:t>
            </w:r>
            <w:r>
              <w:rPr>
                <w:rFonts w:ascii="맑은 고딕" w:hAnsi="맑은 고딕" w:eastAsia="맑은 고딕"/>
                <w:b/>
                <w:color w:val="222222"/>
                <w:sz w:val="21"/>
              </w:rPr>
              <w:t>가상시민 프로그램의 계산식·프로세스 (점수 산출 조합, 계산 방법, AI 알고리즘, 플로우차트, 유사시민 비율, 공공데이터 반영, 전신 표현 여부)</w:t>
            </w:r>
          </w:p>
        </w:tc>
      </w:tr>
    </w:tbl>
    <w:p>
      <w:pPr>
        <w:spacing w:after="60" w:before="80"/>
      </w:pPr>
      <w:r>
        <w:rPr>
          <w:rFonts w:ascii="맑은 고딕" w:hAnsi="맑은 고딕" w:eastAsia="맑은 고딕"/>
          <w:b/>
          <w:color w:val="777777"/>
          <w:sz w:val="19"/>
        </w:rPr>
        <w:t xml:space="preserve">  ▸ 상태: 안내/확인  </w:t>
      </w:r>
    </w:p>
    <w:p>
      <w:pPr>
        <w:spacing w:after="60"/>
      </w:pPr>
      <w:r>
        <w:rPr>
          <w:rFonts w:ascii="맑은 고딕" w:hAnsi="맑은 고딕" w:eastAsia="맑은 고딕"/>
          <w:b/>
          <w:color w:val="16A9A6"/>
          <w:sz w:val="20"/>
        </w:rPr>
        <w:t xml:space="preserve">핵심  </w:t>
      </w:r>
      <w:r>
        <w:rPr>
          <w:rFonts w:ascii="맑은 고딕" w:hAnsi="맑은 고딕" w:eastAsia="맑은 고딕"/>
          <w:b w:val="0"/>
          <w:color w:val="222222"/>
          <w:sz w:val="20"/>
        </w:rPr>
        <w:t>현재 가상시민의 수치는 ‘고정 산술식’이 아니라 RAG 근거 기반 LLM 생성 방식으로 산출됩니다. 실제 시민·공공데이터를 근거로 LLM이 종합 추론하여 항목값을 생성합니다.</w:t>
      </w:r>
    </w:p>
    <w:p>
      <w:pPr>
        <w:spacing w:after="60"/>
      </w:pPr>
      <w:r>
        <w:rPr>
          <w:rFonts w:ascii="맑은 고딕" w:hAnsi="맑은 고딕" w:eastAsia="맑은 고딕"/>
          <w:b/>
          <w:color w:val="16A9A6"/>
          <w:sz w:val="20"/>
        </w:rPr>
        <w:t xml:space="preserve">입력 데이터(조합)  </w:t>
      </w:r>
      <w:r>
        <w:rPr>
          <w:rFonts w:ascii="맑은 고딕" w:hAnsi="맑은 고딕" w:eastAsia="맑은 고딕"/>
          <w:b w:val="0"/>
          <w:color w:val="222222"/>
          <w:sz w:val="20"/>
        </w:rPr>
        <w:t>제보(Report) + 제안(NewProposal) + 진단(ChecklistResult) + AI설문(SurveyChatInterview) + 공공데이터(PublicThemeStat) — 5종을 문서화하여 벡터DB(Qdrant)에 인덱싱.</w:t>
      </w:r>
    </w:p>
    <w:p>
      <w:pPr>
        <w:spacing w:after="60"/>
      </w:pPr>
      <w:r>
        <w:rPr>
          <w:rFonts w:ascii="맑은 고딕" w:hAnsi="맑은 고딕" w:eastAsia="맑은 고딕"/>
          <w:b/>
          <w:color w:val="16A9A6"/>
          <w:sz w:val="20"/>
        </w:rPr>
        <w:t xml:space="preserve">산출 프로세스  </w:t>
      </w:r>
      <w:r>
        <w:rPr>
          <w:rFonts w:ascii="맑은 고딕" w:hAnsi="맑은 고딕" w:eastAsia="맑은 고딕"/>
          <w:b w:val="0"/>
          <w:color w:val="222222"/>
          <w:sz w:val="20"/>
        </w:rPr>
        <w:t>① 지역 쿼리로 하이브리드 검색(dense ko-SBERT + BM25 sparse, RRF 융합) → ② 상위 근거(top-k) 추출 → ③ 근거를 LLM에 주입 → ④ 페르소나 JSON 생성(8영역 관심도 1~5, 참여비율 %, 유사시민 비율, 여정지도, 정책 신호등, 인용 등) → ⑤ 검증·저장(evidence 추적).</w:t>
      </w:r>
    </w:p>
    <w:p>
      <w:pPr>
        <w:spacing w:after="60"/>
      </w:pPr>
      <w:r>
        <w:rPr>
          <w:rFonts w:ascii="맑은 고딕" w:hAnsi="맑은 고딕" w:eastAsia="맑은 고딕"/>
          <w:b/>
          <w:color w:val="16A9A6"/>
          <w:sz w:val="20"/>
        </w:rPr>
        <w:t xml:space="preserve">AI 알고리즘  </w:t>
      </w:r>
      <w:r>
        <w:rPr>
          <w:rFonts w:ascii="맑은 고딕" w:hAnsi="맑은 고딕" w:eastAsia="맑은 고딕"/>
          <w:b w:val="0"/>
          <w:color w:val="222222"/>
          <w:sz w:val="20"/>
        </w:rPr>
        <w:t>임베딩: ko-SBERT(jhgan/ko-sbert-multitask) 밀집벡터 + BM25 희소벡터 · 검색융합: RRF(Reciprocal Rank Fusion) + (옵션) 교차인코더 재정렬 · 신뢰도: self-RAG 게이트 · 생성: LLM(Anthropic 호환 MiniMax-M2.7) · 벡터DB: Qdrant.</w:t>
      </w:r>
    </w:p>
    <w:p>
      <w:pPr>
        <w:spacing w:after="40"/>
      </w:pPr>
    </w:p>
    <w:p>
      <w:pPr>
        <w:spacing w:after="80" w:before="80"/>
      </w:pPr>
      <w:r>
        <w:rPr>
          <w:rFonts w:ascii="맑은 고딕" w:hAnsi="맑은 고딕" w:eastAsia="맑은 고딕"/>
          <w:b/>
          <w:color w:val="16A9A6"/>
          <w:sz w:val="21"/>
        </w:rPr>
        <w:t>[1-3 보충] 가상시민 생성 프로세스 플로우차트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EAF6F6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1) 데이터 수집 (제보·제안·진단·설문·공공데이터)</w:t>
            </w:r>
          </w:p>
        </w:tc>
      </w:tr>
      <w:tr>
        <w:tc>
          <w:tcPr>
            <w:tcW w:type="dxa" w:w="9632"/>
            <w:shd w:val="clear" w:color="auto" w:fill="F6FBF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2) 문서화 · 토큰 청킹</w:t>
            </w:r>
          </w:p>
        </w:tc>
      </w:tr>
      <w:tr>
        <w:tc>
          <w:tcPr>
            <w:tcW w:type="dxa" w:w="9632"/>
            <w:shd w:val="clear" w:color="auto" w:fill="EAF6F6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3) 임베딩 (ko-SBERT dense + BM25 sparse)</w:t>
            </w:r>
          </w:p>
        </w:tc>
      </w:tr>
      <w:tr>
        <w:tc>
          <w:tcPr>
            <w:tcW w:type="dxa" w:w="9632"/>
            <w:shd w:val="clear" w:color="auto" w:fill="F6FBF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4) Qdrant 벡터DB 적재 (인덱싱)</w:t>
            </w:r>
          </w:p>
        </w:tc>
      </w:tr>
      <w:tr>
        <w:tc>
          <w:tcPr>
            <w:tcW w:type="dxa" w:w="9632"/>
            <w:shd w:val="clear" w:color="auto" w:fill="EAF6F6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5) [지역 선택] 하이브리드 검색 (RRF 융합)</w:t>
            </w:r>
          </w:p>
        </w:tc>
      </w:tr>
      <w:tr>
        <w:tc>
          <w:tcPr>
            <w:tcW w:type="dxa" w:w="9632"/>
            <w:shd w:val="clear" w:color="auto" w:fill="F6FBF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6) 근거 컨텍스트 구성 (top-k)</w:t>
            </w:r>
          </w:p>
        </w:tc>
      </w:tr>
      <w:tr>
        <w:tc>
          <w:tcPr>
            <w:tcW w:type="dxa" w:w="9632"/>
            <w:shd w:val="clear" w:color="auto" w:fill="EAF6F6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7) LLM 생성 (페르소나 JSON 1인 1콜)</w:t>
            </w:r>
          </w:p>
        </w:tc>
      </w:tr>
      <w:tr>
        <w:tc>
          <w:tcPr>
            <w:tcW w:type="dxa" w:w="9632"/>
            <w:shd w:val="clear" w:color="auto" w:fill="F6FBF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8) JSON 파싱·검증</w:t>
            </w:r>
          </w:p>
        </w:tc>
      </w:tr>
      <w:tr>
        <w:tc>
          <w:tcPr>
            <w:tcW w:type="dxa" w:w="9632"/>
            <w:shd w:val="clear" w:color="auto" w:fill="EAF6F6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9) Persona 저장 (근거 evidence 추적)</w:t>
            </w:r>
          </w:p>
        </w:tc>
      </w:tr>
      <w:tr>
        <w:tc>
          <w:tcPr>
            <w:tcW w:type="dxa" w:w="9632"/>
            <w:shd w:val="clear" w:color="auto" w:fill="F6FBF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10) 사용자 표출 / 관리자 편집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1F8F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A9A6"/>
                <w:sz w:val="21"/>
              </w:rPr>
              <w:t xml:space="preserve">[1-3 (계속)] </w:t>
            </w:r>
            <w:r>
              <w:rPr>
                <w:rFonts w:ascii="맑은 고딕" w:hAnsi="맑은 고딕" w:eastAsia="맑은 고딕"/>
                <w:b/>
                <w:color w:val="222222"/>
                <w:sz w:val="21"/>
              </w:rPr>
              <w:t>유사시민 비율 · 공공데이터 반영 · 전신(몸) 표현</w:t>
            </w:r>
          </w:p>
        </w:tc>
      </w:tr>
    </w:tbl>
    <w:p>
      <w:pPr>
        <w:spacing w:after="60" w:before="80"/>
      </w:pPr>
      <w:r>
        <w:rPr>
          <w:rFonts w:ascii="맑은 고딕" w:hAnsi="맑은 고딕" w:eastAsia="맑은 고딕"/>
          <w:b/>
          <w:color w:val="777777"/>
          <w:sz w:val="19"/>
        </w:rPr>
        <w:t xml:space="preserve">  ▸ 상태: 안내/확인  </w:t>
      </w:r>
    </w:p>
    <w:p>
      <w:pPr>
        <w:spacing w:after="60"/>
      </w:pPr>
      <w:r>
        <w:rPr>
          <w:rFonts w:ascii="맑은 고딕" w:hAnsi="맑은 고딕" w:eastAsia="맑은 고딕"/>
          <w:b/>
          <w:color w:val="16A9A6"/>
          <w:sz w:val="20"/>
        </w:rPr>
        <w:t xml:space="preserve">유사시민 비율  </w:t>
      </w:r>
      <w:r>
        <w:rPr>
          <w:rFonts w:ascii="맑은 고딕" w:hAnsi="맑은 고딕" w:eastAsia="맑은 고딕"/>
          <w:b w:val="0"/>
          <w:color w:val="222222"/>
          <w:sz w:val="20"/>
        </w:rPr>
        <w:t>현재는 근거 데이터를 바탕으로 LLM이 ‘OO구 시민 약 N명 중 1명(예: 12.3%)’ 형태로 추정합니다. 결정론적 산식이 필요하면 → (해당 구에서 이 페르소나와 카테고리 프로필이 유사한 시민 표본 수 ÷ 구 전체 표본) ×100, 또는 카테고리 점수 벡터 코사인 유사도 임계 이상 비율로 대체/병행 가능합니다.</w:t>
      </w:r>
    </w:p>
    <w:p>
      <w:pPr>
        <w:spacing w:after="60"/>
      </w:pPr>
      <w:r>
        <w:rPr>
          <w:rFonts w:ascii="맑은 고딕" w:hAnsi="맑은 고딕" w:eastAsia="맑은 고딕"/>
          <w:b/>
          <w:color w:val="16A9A6"/>
          <w:sz w:val="20"/>
        </w:rPr>
        <w:t xml:space="preserve">공공데이터 반영  </w:t>
      </w:r>
      <w:r>
        <w:rPr>
          <w:rFonts w:ascii="맑은 고딕" w:hAnsi="맑은 고딕" w:eastAsia="맑은 고딕"/>
          <w:b w:val="0"/>
          <w:color w:val="222222"/>
          <w:sz w:val="20"/>
        </w:rPr>
        <w:t>PublicThemeStat의 테마별 지표(예: 안전-방범 CCTV, 교통사고 발생, 미세먼지, 공공도서관 수, 무더위쉼터 등)와 구별 인구/사고/도서관 데이터가 근거로 인덱싱되어, 페르소나의 고민·관심사·정책 신호등에 반영됩니다.</w:t>
      </w:r>
    </w:p>
    <w:p>
      <w:pPr>
        <w:spacing w:after="60"/>
      </w:pPr>
      <w:r>
        <w:rPr>
          <w:rFonts w:ascii="맑은 고딕" w:hAnsi="맑은 고딕" w:eastAsia="맑은 고딕"/>
          <w:b/>
          <w:color w:val="16A9A6"/>
          <w:sz w:val="20"/>
        </w:rPr>
        <w:t xml:space="preserve">전신(몸) 표현  </w:t>
      </w:r>
      <w:r>
        <w:rPr>
          <w:rFonts w:ascii="맑은 고딕" w:hAnsi="맑은 고딕" w:eastAsia="맑은 고딕"/>
          <w:b w:val="0"/>
          <w:color w:val="222222"/>
          <w:sz w:val="20"/>
        </w:rPr>
        <w:t>현재는 아바타(얼굴) 이미지만 생성됩니다. 전신·체형·키 등은 미구현이며, 이미지 생성 파이프라인에 ‘전신 + 조건(연령/직업 등)’ 프롬프트를 추가하면 가능합니다. 다만 ‘경제상태 → 키’ 같은 매핑은 근거가 빈약하고 편향·민감성 우려가 있어 신중한 설계를 권장합니다.</w:t>
      </w:r>
    </w:p>
    <w:p>
      <w:pPr>
        <w:spacing w:after="60"/>
      </w:pPr>
      <w:r>
        <w:rPr>
          <w:rFonts w:ascii="맑은 고딕" w:hAnsi="맑은 고딕" w:eastAsia="맑은 고딕"/>
          <w:b/>
          <w:color w:val="16A9A6"/>
          <w:sz w:val="20"/>
        </w:rPr>
        <w:t xml:space="preserve">결정론적 옵션  </w:t>
      </w:r>
      <w:r>
        <w:rPr>
          <w:rFonts w:ascii="맑은 고딕" w:hAnsi="맑은 고딕" w:eastAsia="맑은 고딕"/>
          <w:b w:val="0"/>
          <w:color w:val="222222"/>
          <w:sz w:val="20"/>
        </w:rPr>
        <w:t>감사·재현성이 중요하면 ‘규칙 기반’ 병행 가능: 카테고리별 관심도 = 구의 카테고리별(제보+제안+진단+설문) 건수 정규화 후 1~5 스케일, 참여비율 = 유형별 건수 비중(%).</w:t>
      </w:r>
    </w:p>
    <w:p>
      <w:pPr>
        <w:spacing w:after="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1F8F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A9A6"/>
                <w:sz w:val="21"/>
              </w:rPr>
              <w:t xml:space="preserve">[1-4] </w:t>
            </w:r>
            <w:r>
              <w:rPr>
                <w:rFonts w:ascii="맑은 고딕" w:hAnsi="맑은 고딕" w:eastAsia="맑은 고딕"/>
                <w:b/>
                <w:color w:val="222222"/>
                <w:sz w:val="21"/>
              </w:rPr>
              <w:t>공공데이터는 어떻게 넣는지 / 어떤 DB 사용 / 업로드 데이터 형식</w:t>
            </w:r>
          </w:p>
        </w:tc>
      </w:tr>
    </w:tbl>
    <w:p>
      <w:pPr>
        <w:spacing w:after="60" w:before="80"/>
      </w:pPr>
      <w:r>
        <w:rPr>
          <w:rFonts w:ascii="맑은 고딕" w:hAnsi="맑은 고딕" w:eastAsia="맑은 고딕"/>
          <w:b/>
          <w:color w:val="16A9A6"/>
          <w:sz w:val="19"/>
        </w:rPr>
        <w:t xml:space="preserve">  ▸ 상태: 구현 완료  </w:t>
      </w:r>
    </w:p>
    <w:p>
      <w:pPr>
        <w:spacing w:after="60"/>
      </w:pPr>
      <w:r>
        <w:rPr>
          <w:rFonts w:ascii="맑은 고딕" w:hAnsi="맑은 고딕" w:eastAsia="맑은 고딕"/>
          <w:b/>
          <w:color w:val="16A9A6"/>
          <w:sz w:val="20"/>
        </w:rPr>
        <w:t xml:space="preserve">DB  </w:t>
      </w:r>
      <w:r>
        <w:rPr>
          <w:rFonts w:ascii="맑은 고딕" w:hAnsi="맑은 고딕" w:eastAsia="맑은 고딕"/>
          <w:b w:val="0"/>
          <w:color w:val="222222"/>
          <w:sz w:val="20"/>
        </w:rPr>
        <w:t>MariaDB(busan_design_db). 테이블: PublicDistrict(구별 인구·교통사고·도서관 등), PublicThemeStat(테마별 지표), PublicPopTrend(인구추이), PublicLayer(지도 레이어).</w:t>
      </w:r>
    </w:p>
    <w:p>
      <w:pPr>
        <w:spacing w:after="60"/>
      </w:pPr>
      <w:r>
        <w:rPr>
          <w:rFonts w:ascii="맑은 고딕" w:hAnsi="맑은 고딕" w:eastAsia="맑은 고딕"/>
          <w:b/>
          <w:color w:val="16A9A6"/>
          <w:sz w:val="20"/>
        </w:rPr>
        <w:t xml:space="preserve">입력 방법  </w:t>
      </w:r>
      <w:r>
        <w:rPr>
          <w:rFonts w:ascii="맑은 고딕" w:hAnsi="맑은 고딕" w:eastAsia="맑은 고딕"/>
          <w:b w:val="0"/>
          <w:color w:val="222222"/>
          <w:sz w:val="20"/>
        </w:rPr>
        <w:t>① 시드 스크립트(seed_data.py) 일괄 적재, ② 관리자 ‘공공데이터 관리’ 화면에서 직접 등록/수정/삭제(테마·지표명·표시값·연도·비고·출처).</w:t>
      </w:r>
    </w:p>
    <w:p>
      <w:pPr>
        <w:spacing w:after="60"/>
      </w:pPr>
      <w:r>
        <w:rPr>
          <w:rFonts w:ascii="맑은 고딕" w:hAnsi="맑은 고딕" w:eastAsia="맑은 고딕"/>
          <w:b/>
          <w:color w:val="16A9A6"/>
          <w:sz w:val="20"/>
        </w:rPr>
        <w:t xml:space="preserve">업로드 형식  </w:t>
      </w:r>
      <w:r>
        <w:rPr>
          <w:rFonts w:ascii="맑은 고딕" w:hAnsi="맑은 고딕" w:eastAsia="맑은 고딕"/>
          <w:b w:val="0"/>
          <w:color w:val="222222"/>
          <w:sz w:val="20"/>
        </w:rPr>
        <w:t>현재는 관리자 폼 수기 입력입니다. 엑셀 일괄 업로드는 미구현 → 요청 시 .xlsx 템플릿(테마/지역/지표명/표시값/연도/비고/출처/정렬순서) 업로드 기능 추가 가능.</w:t>
      </w:r>
    </w:p>
    <w:p>
      <w:pPr>
        <w:spacing w:after="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1F8F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A9A6"/>
                <w:sz w:val="21"/>
              </w:rPr>
              <w:t xml:space="preserve">[1-5] </w:t>
            </w:r>
            <w:r>
              <w:rPr>
                <w:rFonts w:ascii="맑은 고딕" w:hAnsi="맑은 고딕" w:eastAsia="맑은 고딕"/>
                <w:b/>
                <w:color w:val="222222"/>
                <w:sz w:val="21"/>
              </w:rPr>
              <w:t>사용자 페이지에서 ‘대표 가상시민’ 표출 가능 개수 확인</w:t>
            </w:r>
          </w:p>
        </w:tc>
      </w:tr>
    </w:tbl>
    <w:p>
      <w:pPr>
        <w:spacing w:after="60" w:before="80"/>
      </w:pPr>
      <w:r>
        <w:rPr>
          <w:rFonts w:ascii="맑은 고딕" w:hAnsi="맑은 고딕" w:eastAsia="맑은 고딕"/>
          <w:b/>
          <w:color w:val="2F6FE0"/>
          <w:sz w:val="19"/>
        </w:rPr>
        <w:t xml:space="preserve">  ▸ 상태: 가능 (단기 작업)  </w:t>
      </w:r>
    </w:p>
    <w:p>
      <w:pPr>
        <w:spacing w:after="60"/>
      </w:pPr>
      <w:r>
        <w:rPr>
          <w:rFonts w:ascii="맑은 고딕" w:hAnsi="맑은 고딕" w:eastAsia="맑은 고딕"/>
          <w:b/>
          <w:color w:val="16A9A6"/>
          <w:sz w:val="20"/>
        </w:rPr>
        <w:t xml:space="preserve">현황  </w:t>
      </w:r>
      <w:r>
        <w:rPr>
          <w:rFonts w:ascii="맑은 고딕" w:hAnsi="맑은 고딕" w:eastAsia="맑은 고딕"/>
          <w:b w:val="0"/>
          <w:color w:val="222222"/>
          <w:sz w:val="20"/>
        </w:rPr>
        <w:t>구 선택 시 해당 구의 RAG 생성 페르소나를 중요도순으로 전부 표시하며, 별도 상한은 없습니다.</w:t>
      </w:r>
    </w:p>
    <w:p>
      <w:pPr>
        <w:spacing w:after="60"/>
      </w:pPr>
      <w:r>
        <w:rPr>
          <w:rFonts w:ascii="맑은 고딕" w:hAnsi="맑은 고딕" w:eastAsia="맑은 고딕"/>
          <w:b/>
          <w:color w:val="16A9A6"/>
          <w:sz w:val="20"/>
        </w:rPr>
        <w:t xml:space="preserve">답변  </w:t>
      </w:r>
      <w:r>
        <w:rPr>
          <w:rFonts w:ascii="맑은 고딕" w:hAnsi="맑은 고딕" w:eastAsia="맑은 고딕"/>
          <w:b w:val="0"/>
          <w:color w:val="222222"/>
          <w:sz w:val="20"/>
        </w:rPr>
        <w:t>importance 정렬 + 노출 개수 제한으로 ‘대표 N명’ 표출이 가능합니다. 권장: 구별 대표 3~5명 노출(나머지는 더보기).</w:t>
      </w:r>
    </w:p>
    <w:p>
      <w:pPr>
        <w:spacing w:after="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1F8F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A9A6"/>
                <w:sz w:val="21"/>
              </w:rPr>
              <w:t xml:space="preserve">[1-6] </w:t>
            </w:r>
            <w:r>
              <w:rPr>
                <w:rFonts w:ascii="맑은 고딕" w:hAnsi="맑은 고딕" w:eastAsia="맑은 고딕"/>
                <w:b/>
                <w:color w:val="222222"/>
                <w:sz w:val="21"/>
              </w:rPr>
              <w:t>관리자에서 ‘대표 가상시민’ 지정(게시판 상단 고정처럼 지정한 시민이 제일 앞에 노출)</w:t>
            </w:r>
          </w:p>
        </w:tc>
      </w:tr>
    </w:tbl>
    <w:p>
      <w:pPr>
        <w:spacing w:after="60" w:before="80"/>
      </w:pPr>
      <w:r>
        <w:rPr>
          <w:rFonts w:ascii="맑은 고딕" w:hAnsi="맑은 고딕" w:eastAsia="맑은 고딕"/>
          <w:b/>
          <w:color w:val="2F6FE0"/>
          <w:sz w:val="19"/>
        </w:rPr>
        <w:t xml:space="preserve">  ▸ 상태: 가능 (단기 작업)  </w:t>
      </w:r>
    </w:p>
    <w:p>
      <w:pPr>
        <w:spacing w:after="60"/>
      </w:pPr>
      <w:r>
        <w:rPr>
          <w:rFonts w:ascii="맑은 고딕" w:hAnsi="맑은 고딕" w:eastAsia="맑은 고딕"/>
          <w:b/>
          <w:color w:val="16A9A6"/>
          <w:sz w:val="20"/>
        </w:rPr>
        <w:t xml:space="preserve">현황  </w:t>
      </w:r>
      <w:r>
        <w:rPr>
          <w:rFonts w:ascii="맑은 고딕" w:hAnsi="맑은 고딕" w:eastAsia="맑은 고딕"/>
          <w:b w:val="0"/>
          <w:color w:val="222222"/>
          <w:sz w:val="20"/>
        </w:rPr>
        <w:t>Persona.importance 필드로 정렬(오름차순=앞)하고 있어 고정 노출의 기반은 이미 있습니다.</w:t>
      </w:r>
    </w:p>
    <w:p>
      <w:pPr>
        <w:spacing w:after="60"/>
      </w:pPr>
      <w:r>
        <w:rPr>
          <w:rFonts w:ascii="맑은 고딕" w:hAnsi="맑은 고딕" w:eastAsia="맑은 고딕"/>
          <w:b/>
          <w:color w:val="16A9A6"/>
          <w:sz w:val="20"/>
        </w:rPr>
        <w:t xml:space="preserve">답변  </w:t>
      </w:r>
      <w:r>
        <w:rPr>
          <w:rFonts w:ascii="맑은 고딕" w:hAnsi="맑은 고딕" w:eastAsia="맑은 고딕"/>
          <w:b w:val="0"/>
          <w:color w:val="222222"/>
          <w:sz w:val="20"/>
        </w:rPr>
        <w:t>가능합니다. 관리자 ‘가상시민 생성 관리’에 ‘대표 지정’ 토글을 추가하여, 지정 시 importance를 최상위값(예: 0)으로 설정하면 사용자 페이지 최상단에 고정 노출됩니다.</w:t>
      </w:r>
    </w:p>
    <w:p>
      <w:pPr>
        <w:spacing w:after="60"/>
      </w:pPr>
      <w:r>
        <w:rPr>
          <w:rFonts w:ascii="맑은 고딕" w:hAnsi="맑은 고딕" w:eastAsia="맑은 고딕"/>
          <w:b/>
          <w:color w:val="16A9A6"/>
          <w:sz w:val="20"/>
        </w:rPr>
        <w:t xml:space="preserve">작업 필요  </w:t>
      </w:r>
      <w:r>
        <w:rPr>
          <w:rFonts w:ascii="맑은 고딕" w:hAnsi="맑은 고딕" w:eastAsia="맑은 고딕"/>
          <w:b w:val="0"/>
          <w:color w:val="222222"/>
          <w:sz w:val="20"/>
        </w:rPr>
        <w:t>대표 지정 토글 UI + 정렬 보장 로직.</w:t>
      </w:r>
    </w:p>
    <w:p>
      <w:pPr>
        <w:spacing w:after="40"/>
      </w:pPr>
    </w:p>
    <w:p>
      <w:pPr>
        <w:spacing w:before="280" w:after="80"/>
      </w:pPr>
      <w:r>
        <w:rPr>
          <w:rFonts w:ascii="맑은 고딕" w:hAnsi="맑은 고딕" w:eastAsia="맑은 고딕"/>
          <w:b/>
          <w:color w:val="16A9A6"/>
          <w:sz w:val="28"/>
        </w:rPr>
        <w:t xml:space="preserve">2. </w:t>
      </w:r>
      <w:r>
        <w:rPr>
          <w:rFonts w:ascii="맑은 고딕" w:hAnsi="맑은 고딕" w:eastAsia="맑은 고딕"/>
          <w:b/>
          <w:color w:val="222222"/>
          <w:sz w:val="28"/>
        </w:rPr>
        <w:t>시안 관련</w:t>
      </w:r>
    </w:p>
    <w:p>
      <w:pPr>
        <w:pBdr>
          <w:bottom w:val="single" w:sz="6" w:space="1" w:color="16A9A6"/>
        </w:pBdr>
        <w:spacing w:after="12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1F8F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A9A6"/>
                <w:sz w:val="21"/>
              </w:rPr>
              <w:t xml:space="preserve">[2-1] </w:t>
            </w:r>
            <w:r>
              <w:rPr>
                <w:rFonts w:ascii="맑은 고딕" w:hAnsi="맑은 고딕" w:eastAsia="맑은 고딕"/>
                <w:b/>
                <w:color w:val="222222"/>
                <w:sz w:val="21"/>
              </w:rPr>
              <w:t>슈퍼관리자의 경우 상단 타이틀의 ‘왕관 아이콘’ 대신 타이틀 자체를 ‘슈퍼관리자’로 변경</w:t>
            </w:r>
          </w:p>
        </w:tc>
      </w:tr>
    </w:tbl>
    <w:p>
      <w:pPr>
        <w:spacing w:after="60" w:before="80"/>
      </w:pPr>
      <w:r>
        <w:rPr>
          <w:rFonts w:ascii="맑은 고딕" w:hAnsi="맑은 고딕" w:eastAsia="맑은 고딕"/>
          <w:b/>
          <w:color w:val="2F6FE0"/>
          <w:sz w:val="19"/>
        </w:rPr>
        <w:t xml:space="preserve">  ▸ 상태: 가능 (단기 작업)  </w:t>
      </w:r>
    </w:p>
    <w:p>
      <w:pPr>
        <w:spacing w:after="60"/>
      </w:pPr>
      <w:r>
        <w:rPr>
          <w:rFonts w:ascii="맑은 고딕" w:hAnsi="맑은 고딕" w:eastAsia="맑은 고딕"/>
          <w:b/>
          <w:color w:val="16A9A6"/>
          <w:sz w:val="20"/>
        </w:rPr>
        <w:t xml:space="preserve">답변  </w:t>
      </w:r>
      <w:r>
        <w:rPr>
          <w:rFonts w:ascii="맑은 고딕" w:hAnsi="맑은 고딕" w:eastAsia="맑은 고딕"/>
          <w:b w:val="0"/>
          <w:color w:val="222222"/>
          <w:sz w:val="20"/>
        </w:rPr>
        <w:t>가능합니다(단기). 로그인 회원 등급이 슈퍼관리자일 때 상단 헤더 타이틀 텍스트를 ‘슈퍼관리자’로 치환하고 왕관 아이콘을 제거합니다.</w:t>
      </w:r>
    </w:p>
    <w:p>
      <w:pPr>
        <w:spacing w:after="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1F8F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A9A6"/>
                <w:sz w:val="21"/>
              </w:rPr>
              <w:t xml:space="preserve">[2-2] </w:t>
            </w:r>
            <w:r>
              <w:rPr>
                <w:rFonts w:ascii="맑은 고딕" w:hAnsi="맑은 고딕" w:eastAsia="맑은 고딕"/>
                <w:b/>
                <w:color w:val="222222"/>
                <w:sz w:val="21"/>
              </w:rPr>
              <w:t>AI 설문에 ‘설문 설정’ 페이지를 추가하여 스피드버튼 순서/목록을 관리자에서 조정</w:t>
            </w:r>
          </w:p>
        </w:tc>
      </w:tr>
    </w:tbl>
    <w:p>
      <w:pPr>
        <w:spacing w:after="60" w:before="80"/>
      </w:pPr>
      <w:r>
        <w:rPr>
          <w:rFonts w:ascii="맑은 고딕" w:hAnsi="맑은 고딕" w:eastAsia="맑은 고딕"/>
          <w:b/>
          <w:color w:val="E08A2F"/>
          <w:sz w:val="19"/>
        </w:rPr>
        <w:t xml:space="preserve">  ▸ 상태: 작업 필요  </w:t>
      </w:r>
    </w:p>
    <w:p>
      <w:pPr>
        <w:spacing w:after="60"/>
      </w:pPr>
      <w:r>
        <w:rPr>
          <w:rFonts w:ascii="맑은 고딕" w:hAnsi="맑은 고딕" w:eastAsia="맑은 고딕"/>
          <w:b/>
          <w:color w:val="16A9A6"/>
          <w:sz w:val="20"/>
        </w:rPr>
        <w:t xml:space="preserve">답변  </w:t>
      </w:r>
      <w:r>
        <w:rPr>
          <w:rFonts w:ascii="맑은 고딕" w:hAnsi="맑은 고딕" w:eastAsia="맑은 고딕"/>
          <w:b w:val="0"/>
          <w:color w:val="222222"/>
          <w:sz w:val="20"/>
        </w:rPr>
        <w:t>가능합니다. 설문관리에 ‘AI설문 설정’ 탭을 추가하여 스피드버튼(빠른응답) 목록/순서를 CRUD하고, 인터뷰 엔진이 이 설정을 사용하도록 연동합니다. (1-1 키워드 설정과 함께 묶어 구현 권장)</w:t>
      </w:r>
    </w:p>
    <w:p>
      <w:pPr>
        <w:spacing w:after="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1F8F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A9A6"/>
                <w:sz w:val="21"/>
              </w:rPr>
              <w:t xml:space="preserve">[2-3] </w:t>
            </w:r>
            <w:r>
              <w:rPr>
                <w:rFonts w:ascii="맑은 고딕" w:hAnsi="맑은 고딕" w:eastAsia="맑은 고딕"/>
                <w:b/>
                <w:color w:val="222222"/>
                <w:sz w:val="21"/>
              </w:rPr>
              <w:t>공공데이터 등록 창 좌측 하단 ‘엑셀 다운로드’ 클릭 시 엑셀 상세 포맷 확인</w:t>
            </w:r>
          </w:p>
        </w:tc>
      </w:tr>
    </w:tbl>
    <w:p>
      <w:pPr>
        <w:spacing w:after="60" w:before="80"/>
      </w:pPr>
      <w:r>
        <w:rPr>
          <w:rFonts w:ascii="맑은 고딕" w:hAnsi="맑은 고딕" w:eastAsia="맑은 고딕"/>
          <w:b/>
          <w:color w:val="777777"/>
          <w:sz w:val="19"/>
        </w:rPr>
        <w:t xml:space="preserve">  ▸ 상태: 안내/확인  </w:t>
      </w:r>
    </w:p>
    <w:p>
      <w:pPr>
        <w:spacing w:after="60"/>
      </w:pPr>
      <w:r>
        <w:rPr>
          <w:rFonts w:ascii="맑은 고딕" w:hAnsi="맑은 고딕" w:eastAsia="맑은 고딕"/>
          <w:b/>
          <w:color w:val="16A9A6"/>
          <w:sz w:val="20"/>
        </w:rPr>
        <w:t xml:space="preserve">답변  </w:t>
      </w:r>
      <w:r>
        <w:rPr>
          <w:rFonts w:ascii="맑은 고딕" w:hAnsi="맑은 고딕" w:eastAsia="맑은 고딕"/>
          <w:b w:val="0"/>
          <w:color w:val="222222"/>
          <w:sz w:val="20"/>
        </w:rPr>
        <w:t>엑셀 템플릿 포맷을 다음과 같이 정의합니다 — 컬럼: 테마 / 지역(시·구) / 지표명 / 표시값 / 연도 / 비고 / 출처 / 정렬순서. ‘다운로드’는 빈 템플릿 또는 현재 데이터 export, ‘업로드’는 동일 포맷으로 일괄 등록.</w:t>
      </w:r>
    </w:p>
    <w:p>
      <w:pPr>
        <w:spacing w:after="60"/>
      </w:pPr>
      <w:r>
        <w:rPr>
          <w:rFonts w:ascii="맑은 고딕" w:hAnsi="맑은 고딕" w:eastAsia="맑은 고딕"/>
          <w:b/>
          <w:color w:val="16A9A6"/>
          <w:sz w:val="20"/>
        </w:rPr>
        <w:t xml:space="preserve">작업 필요  </w:t>
      </w:r>
      <w:r>
        <w:rPr>
          <w:rFonts w:ascii="맑은 고딕" w:hAnsi="맑은 고딕" w:eastAsia="맑은 고딕"/>
          <w:b w:val="0"/>
          <w:color w:val="222222"/>
          <w:sz w:val="20"/>
        </w:rPr>
        <w:t>엑셀 export/import 기능 구현(현재 미구현).</w:t>
      </w:r>
    </w:p>
    <w:p>
      <w:pPr>
        <w:spacing w:after="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1F8F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A9A6"/>
                <w:sz w:val="21"/>
              </w:rPr>
              <w:t xml:space="preserve">[2-4] </w:t>
            </w:r>
            <w:r>
              <w:rPr>
                <w:rFonts w:ascii="맑은 고딕" w:hAnsi="맑은 고딕" w:eastAsia="맑은 고딕"/>
                <w:b/>
                <w:color w:val="222222"/>
                <w:sz w:val="21"/>
              </w:rPr>
              <w:t>공공데이터 등록 시 자료 등록 방식(시/구 자료 구분), 가이드 부족, ‘데이터 추가’와 ‘공공데이터 등록’ 화면 분리 필요 여부</w:t>
            </w:r>
          </w:p>
        </w:tc>
      </w:tr>
    </w:tbl>
    <w:p>
      <w:pPr>
        <w:spacing w:after="60" w:before="80"/>
      </w:pPr>
      <w:r>
        <w:rPr>
          <w:rFonts w:ascii="맑은 고딕" w:hAnsi="맑은 고딕" w:eastAsia="맑은 고딕"/>
          <w:b/>
          <w:color w:val="777777"/>
          <w:sz w:val="19"/>
        </w:rPr>
        <w:t xml:space="preserve">  ▸ 상태: 안내/확인  </w:t>
      </w:r>
    </w:p>
    <w:p>
      <w:pPr>
        <w:spacing w:after="60"/>
      </w:pPr>
      <w:r>
        <w:rPr>
          <w:rFonts w:ascii="맑은 고딕" w:hAnsi="맑은 고딕" w:eastAsia="맑은 고딕"/>
          <w:b/>
          <w:color w:val="16A9A6"/>
          <w:sz w:val="20"/>
        </w:rPr>
        <w:t xml:space="preserve">시/구 구분  </w:t>
      </w:r>
      <w:r>
        <w:rPr>
          <w:rFonts w:ascii="맑은 고딕" w:hAnsi="맑은 고딕" w:eastAsia="맑은 고딕"/>
          <w:b w:val="0"/>
          <w:color w:val="222222"/>
          <w:sz w:val="20"/>
        </w:rPr>
        <w:t>현재 ‘지역(region)’ 필드가 있어 부산(시) 자료와 구 자료를 구분해 등록할 수 있습니다(부산전체 / 16개 구·군).</w:t>
      </w:r>
    </w:p>
    <w:p>
      <w:pPr>
        <w:spacing w:after="60"/>
      </w:pPr>
      <w:r>
        <w:rPr>
          <w:rFonts w:ascii="맑은 고딕" w:hAnsi="맑은 고딕" w:eastAsia="맑은 고딕"/>
          <w:b/>
          <w:color w:val="16A9A6"/>
          <w:sz w:val="20"/>
        </w:rPr>
        <w:t xml:space="preserve">가이드  </w:t>
      </w:r>
      <w:r>
        <w:rPr>
          <w:rFonts w:ascii="맑은 고딕" w:hAnsi="맑은 고딕" w:eastAsia="맑은 고딕"/>
          <w:b w:val="0"/>
          <w:color w:val="222222"/>
          <w:sz w:val="20"/>
        </w:rPr>
        <w:t>등록 폼에 입력 가이드 문구(각 컬럼 설명·예시) 추가를 권장합니다.</w:t>
      </w:r>
    </w:p>
    <w:p>
      <w:pPr>
        <w:spacing w:after="60"/>
      </w:pPr>
      <w:r>
        <w:rPr>
          <w:rFonts w:ascii="맑은 고딕" w:hAnsi="맑은 고딕" w:eastAsia="맑은 고딕"/>
          <w:b/>
          <w:color w:val="16A9A6"/>
          <w:sz w:val="20"/>
        </w:rPr>
        <w:t xml:space="preserve">화면 분리  </w:t>
      </w:r>
      <w:r>
        <w:rPr>
          <w:rFonts w:ascii="맑은 고딕" w:hAnsi="맑은 고딕" w:eastAsia="맑은 고딕"/>
          <w:b w:val="0"/>
          <w:color w:val="222222"/>
          <w:sz w:val="20"/>
        </w:rPr>
        <w:t>공공데이터 ‘등록 폼’은 분리 불필요 — 하나의 폼에서 지역 선택으로 통합 가능합니다. 다만 가상시민의 ‘원천 시민데이터 추가’와 ‘공공데이터(통계지표) 등록’은 성격이 다르므로 메뉴 구분은 유지하는 것을 권장합니다.</w:t>
      </w:r>
    </w:p>
    <w:p>
      <w:pPr>
        <w:spacing w:after="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1F8F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A9A6"/>
                <w:sz w:val="21"/>
              </w:rPr>
              <w:t xml:space="preserve">[2-5] </w:t>
            </w:r>
            <w:r>
              <w:rPr>
                <w:rFonts w:ascii="맑은 고딕" w:hAnsi="맑은 고딕" w:eastAsia="맑은 고딕"/>
                <w:b/>
                <w:color w:val="222222"/>
                <w:sz w:val="21"/>
              </w:rPr>
              <w:t>구별 가상시민 리스트에 ‘8개 영역에서 가장 문제점이 되는 n개의 가상시민이 나타납니다’ 안내 문구 추가(컴플레인 방지)</w:t>
            </w:r>
          </w:p>
        </w:tc>
      </w:tr>
    </w:tbl>
    <w:p>
      <w:pPr>
        <w:spacing w:after="60" w:before="80"/>
      </w:pPr>
      <w:r>
        <w:rPr>
          <w:rFonts w:ascii="맑은 고딕" w:hAnsi="맑은 고딕" w:eastAsia="맑은 고딕"/>
          <w:b/>
          <w:color w:val="2F6FE0"/>
          <w:sz w:val="19"/>
        </w:rPr>
        <w:t xml:space="preserve">  ▸ 상태: 가능 (단기 작업)  </w:t>
      </w:r>
    </w:p>
    <w:p>
      <w:pPr>
        <w:spacing w:after="60"/>
      </w:pPr>
      <w:r>
        <w:rPr>
          <w:rFonts w:ascii="맑은 고딕" w:hAnsi="맑은 고딕" w:eastAsia="맑은 고딕"/>
          <w:b/>
          <w:color w:val="16A9A6"/>
          <w:sz w:val="20"/>
        </w:rPr>
        <w:t xml:space="preserve">답변  </w:t>
      </w:r>
      <w:r>
        <w:rPr>
          <w:rFonts w:ascii="맑은 고딕" w:hAnsi="맑은 고딕" w:eastAsia="맑은 고딕"/>
          <w:b w:val="0"/>
          <w:color w:val="222222"/>
          <w:sz w:val="20"/>
        </w:rPr>
        <w:t>가능합니다(단기). 구별 가상시민 리스트 상단 설명문에 해당 안내 문구를 추가합니다. (n은 실제 노출 개수로 치환)</w:t>
      </w:r>
    </w:p>
    <w:p>
      <w:pPr>
        <w:spacing w:after="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1F8F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A9A6"/>
                <w:sz w:val="21"/>
              </w:rPr>
              <w:t xml:space="preserve">[2-6] </w:t>
            </w:r>
            <w:r>
              <w:rPr>
                <w:rFonts w:ascii="맑은 고딕" w:hAnsi="맑은 고딕" w:eastAsia="맑은 고딕"/>
                <w:b/>
                <w:color w:val="222222"/>
                <w:sz w:val="21"/>
              </w:rPr>
              <w:t>가상시민 데이터 리스트: ① 지역 카테고리 추가, ② 등록 시간에서 ‘초’ 삭제</w:t>
            </w:r>
          </w:p>
        </w:tc>
      </w:tr>
    </w:tbl>
    <w:p>
      <w:pPr>
        <w:spacing w:after="60" w:before="80"/>
      </w:pPr>
      <w:r>
        <w:rPr>
          <w:rFonts w:ascii="맑은 고딕" w:hAnsi="맑은 고딕" w:eastAsia="맑은 고딕"/>
          <w:b/>
          <w:color w:val="2F6FE0"/>
          <w:sz w:val="19"/>
        </w:rPr>
        <w:t xml:space="preserve">  ▸ 상태: 가능 (단기 작업)  </w:t>
      </w:r>
    </w:p>
    <w:p>
      <w:pPr>
        <w:spacing w:after="60"/>
      </w:pPr>
      <w:r>
        <w:rPr>
          <w:rFonts w:ascii="맑은 고딕" w:hAnsi="맑은 고딕" w:eastAsia="맑은 고딕"/>
          <w:b/>
          <w:color w:val="16A9A6"/>
          <w:sz w:val="20"/>
        </w:rPr>
        <w:t xml:space="preserve">① 지역 카테고리  </w:t>
      </w:r>
      <w:r>
        <w:rPr>
          <w:rFonts w:ascii="맑은 고딕" w:hAnsi="맑은 고딕" w:eastAsia="맑은 고딕"/>
          <w:b w:val="0"/>
          <w:color w:val="222222"/>
          <w:sz w:val="20"/>
        </w:rPr>
        <w:t>현재 ‘지역검색’ 필터는 있으며, 테이블에 ‘지역’ 컬럼 표시를 추가할 수 있습니다(데이터에 region 포함). — 단기 작업.</w:t>
      </w:r>
    </w:p>
    <w:p>
      <w:pPr>
        <w:spacing w:after="60"/>
      </w:pPr>
      <w:r>
        <w:rPr>
          <w:rFonts w:ascii="맑은 고딕" w:hAnsi="맑은 고딕" w:eastAsia="맑은 고딕"/>
          <w:b/>
          <w:color w:val="16A9A6"/>
          <w:sz w:val="20"/>
        </w:rPr>
        <w:t xml:space="preserve">② 등록일 초 삭제  </w:t>
      </w:r>
      <w:r>
        <w:rPr>
          <w:rFonts w:ascii="맑은 고딕" w:hAnsi="맑은 고딕" w:eastAsia="맑은 고딕"/>
          <w:b w:val="0"/>
          <w:color w:val="222222"/>
          <w:sz w:val="20"/>
        </w:rPr>
        <w:t>현재 ‘YYYY-MM-DD HH:MM:SS’ 표기를 ‘YYYY-MM-DD HH:MM’으로 변경합니다. — 단기 작업.</w:t>
      </w:r>
    </w:p>
    <w:p>
      <w:pPr>
        <w:spacing w:after="40"/>
      </w:pPr>
    </w:p>
    <w:p/>
    <w:p>
      <w:pPr>
        <w:pBdr>
          <w:bottom w:val="single" w:sz="6" w:space="1" w:color="16A9A6"/>
        </w:pBdr>
        <w:spacing w:after="120"/>
      </w:pPr>
    </w:p>
    <w:p>
      <w:pPr>
        <w:spacing w:after="80" w:before="0"/>
      </w:pPr>
      <w:r>
        <w:rPr>
          <w:rFonts w:ascii="맑은 고딕" w:hAnsi="맑은 고딕" w:eastAsia="맑은 고딕"/>
          <w:b/>
          <w:color w:val="222222"/>
          <w:sz w:val="24"/>
        </w:rPr>
        <w:t>문의 및 일정 협의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666666"/>
          <w:sz w:val="20"/>
        </w:rPr>
        <w:t>‘작업 필요/안내’ 항목은 우선순위·일정 협의 후 순차 반영하겠습니다. 결정론적 점수 산식(규칙 기반) 또는 엑셀 업로드 등 추가 요청이 있으면 상세 설계서를 별도 제공하겠습니다.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