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6E"/>
          <w:sz w:val="38"/>
        </w:rPr>
        <w:t>UNID REASONING GRAPH ARCHITECTURE v1</w:t>
      </w:r>
    </w:p>
    <w:p>
      <w:pPr>
        <w:jc w:val="center"/>
      </w:pPr>
      <w:r>
        <w:rPr>
          <w:i/>
          <w:color w:val="5A5A5A"/>
          <w:sz w:val="22"/>
        </w:rPr>
        <w:t>Human-centered Multi-AI Collaborative Reasoning Graph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EAF2FF"/>
            <w:vAlign w:val="center"/>
          </w:tcPr>
          <w:p>
            <w:pPr>
              <w:jc w:val="left"/>
            </w:pPr>
            <w:r>
              <w:rPr>
                <w:b/>
                <w:color w:val="193769"/>
                <w:sz w:val="23"/>
              </w:rPr>
              <w:t>핵심 정의</w:t>
              <w:br/>
            </w:r>
            <w:r>
              <w:rPr>
                <w:sz w:val="21"/>
              </w:rPr>
              <w:t>UNID는 인간 중심의 멀티-AI 추론 그래프 시스템이며, Record Tree를 통해 추론 과정을 영구적으로 추적하고, Human Router가 최종 판단을 제어하는 협업 아키텍처다.</w:t>
            </w:r>
          </w:p>
        </w:tc>
      </w:tr>
    </w:tbl>
    <w:p/>
    <w:p>
      <w:r>
        <w:rPr>
          <w:b/>
          <w:color w:val="1E3C6E"/>
          <w:sz w:val="26"/>
        </w:rPr>
        <w:t>1. 시스템 전체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10224"/>
            <w:vAlign w:val="center"/>
            <w:shd w:fill="F6F9FE"/>
          </w:tcPr>
          <w:p>
            <w:pPr>
              <w:jc w:val="center"/>
            </w:pPr>
            <w:r>
              <w:rPr>
                <w:b/>
                <w:sz w:val="21"/>
              </w:rPr>
              <w:t>User / Human Router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b w:val="0"/>
                <w:sz w:val="21"/>
              </w:rPr>
              <w:t>AI HUB UI</w:t>
            </w:r>
          </w:p>
        </w:tc>
      </w:tr>
      <w:tr>
        <w:tc>
          <w:tcPr>
            <w:tcW w:type="dxa" w:w="10224"/>
            <w:vAlign w:val="center"/>
            <w:shd w:fill="F6F9FE"/>
          </w:tcPr>
          <w:p>
            <w:pPr>
              <w:jc w:val="center"/>
            </w:pPr>
            <w:r>
              <w:rPr>
                <w:b w:val="0"/>
                <w:sz w:val="21"/>
              </w:rPr>
              <w:t>Security Filter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Router Engine</w:t>
            </w:r>
          </w:p>
        </w:tc>
      </w:tr>
      <w:tr>
        <w:tc>
          <w:tcPr>
            <w:tcW w:type="dxa" w:w="10224"/>
            <w:vAlign w:val="center"/>
            <w:shd w:fill="F6F9FE"/>
          </w:tcPr>
          <w:p>
            <w:pPr>
              <w:jc w:val="center"/>
            </w:pPr>
            <w:r>
              <w:rPr>
                <w:b w:val="0"/>
                <w:sz w:val="21"/>
              </w:rPr>
              <w:t>Execution Standby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Single AI 또는 Forum</w:t>
            </w:r>
          </w:p>
        </w:tc>
      </w:tr>
      <w:tr>
        <w:tc>
          <w:tcPr>
            <w:tcW w:type="dxa" w:w="10224"/>
            <w:vAlign w:val="center"/>
            <w:shd w:fill="F6F9FE"/>
          </w:tcPr>
          <w:p>
            <w:pPr>
              <w:jc w:val="center"/>
            </w:pPr>
            <w:r>
              <w:rPr>
                <w:b w:val="0"/>
                <w:sz w:val="21"/>
              </w:rPr>
              <w:t>Human Verify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Record Standard</w:t>
            </w:r>
          </w:p>
        </w:tc>
      </w:tr>
      <w:tr>
        <w:tc>
          <w:tcPr>
            <w:tcW w:type="dxa" w:w="10224"/>
            <w:vAlign w:val="center"/>
            <w:shd w:fill="F6F9FE"/>
          </w:tcPr>
          <w:p>
            <w:pPr>
              <w:jc w:val="center"/>
            </w:pPr>
            <w:r>
              <w:rPr>
                <w:b w:val="0"/>
                <w:sz w:val="21"/>
              </w:rPr>
              <w:t>Archive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Memory / Knowledge Base</w:t>
            </w:r>
          </w:p>
        </w:tc>
      </w:tr>
    </w:tbl>
    <w:p>
      <w:r>
        <w:rPr>
          <w:b/>
          <w:color w:val="1E3C6E"/>
          <w:sz w:val="26"/>
        </w:rPr>
        <w:t>2. Record Tree = Reasoning Graph</w:t>
      </w:r>
    </w:p>
    <w:p>
      <w:r>
        <w:rPr>
          <w:b/>
        </w:rPr>
        <w:t xml:space="preserve">핵심 매핑: </w:t>
      </w:r>
      <w:r>
        <w:t>record_id는 노드(node), parent_record_id는 방향 엣지(edge), Forum 라운드는 그래프의 너비와 깊이를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8FF"/>
          </w:tcPr>
          <w:p>
            <w:pPr>
              <w:jc w:val="center"/>
            </w:pPr>
            <w:r>
              <w:rPr>
                <w:b/>
              </w:rPr>
              <w:t>UNID 요소</w:t>
            </w:r>
          </w:p>
        </w:tc>
        <w:tc>
          <w:tcPr>
            <w:tcW w:type="dxa" w:w="5112"/>
            <w:shd w:fill="D9E8FF"/>
          </w:tcPr>
          <w:p>
            <w:pPr>
              <w:jc w:val="center"/>
            </w:pPr>
            <w:r>
              <w:rPr>
                <w:b/>
              </w:rPr>
              <w:t>Reasoning Graph 대응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t>record_id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t>Node (추론 노드)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t>parent_record_id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t>Directed Edge (추론 흐름)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t>Record 내용 상세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t>Node payload (추론 내용)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t>forum_id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t>하나의 토론 그래프 묶음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t>Round 1 / 2 / 3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t>그래프의 초기 분기 / 검증 / 수렴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t>Human Verify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t>검증 및 최종 선택 노드</w:t>
            </w:r>
          </w:p>
        </w:tc>
      </w:tr>
    </w:tbl>
    <w:p>
      <w:r>
        <w:rPr>
          <w:b/>
          <w:color w:val="1E3C6E"/>
          <w:sz w:val="26"/>
        </w:rPr>
        <w:t>3. 예시 추론 그래프</w:t>
      </w:r>
    </w:p>
    <w:p>
      <w:pPr>
        <w:pStyle w:val="NoSpacing"/>
      </w:pPr>
      <w:r>
        <w:rPr>
          <w:rFonts w:ascii="Courier New" w:hAnsi="Courier New"/>
          <w:sz w:val="19"/>
        </w:rPr>
        <w:t>Root Question (UNID-HMN-000)</w:t>
      </w:r>
    </w:p>
    <w:p>
      <w:pPr>
        <w:pStyle w:val="NoSpacing"/>
      </w:pPr>
      <w:r>
        <w:rPr>
          <w:rFonts w:ascii="Courier New" w:hAnsi="Courier New"/>
          <w:sz w:val="19"/>
        </w:rPr>
        <w:t xml:space="preserve">  ├─ GPT 의견 (UNID-GPT-001, parent=HMN-000)</w:t>
      </w:r>
    </w:p>
    <w:p>
      <w:pPr>
        <w:pStyle w:val="NoSpacing"/>
      </w:pPr>
      <w:r>
        <w:rPr>
          <w:rFonts w:ascii="Courier New" w:hAnsi="Courier New"/>
          <w:sz w:val="19"/>
        </w:rPr>
        <w:t xml:space="preserve">  │    └─ Grok 보안 검증 (UNID-GRK-002, parent=GPT-001)</w:t>
      </w:r>
    </w:p>
    <w:p>
      <w:pPr>
        <w:pStyle w:val="NoSpacing"/>
      </w:pPr>
      <w:r>
        <w:rPr>
          <w:rFonts w:ascii="Courier New" w:hAnsi="Courier New"/>
          <w:sz w:val="19"/>
        </w:rPr>
        <w:t xml:space="preserve">  ├─ Gemini 계획/PM 의견 (UNID-GEM-003, parent=HMN-000)</w:t>
      </w:r>
    </w:p>
    <w:p>
      <w:pPr>
        <w:pStyle w:val="NoSpacing"/>
      </w:pPr>
      <w:r>
        <w:rPr>
          <w:rFonts w:ascii="Courier New" w:hAnsi="Courier New"/>
          <w:sz w:val="19"/>
        </w:rPr>
        <w:t xml:space="preserve">  │    └─ Claude 논리 검토 (UNID-CLD-004, parent=GEM-003)</w:t>
      </w:r>
    </w:p>
    <w:p>
      <w:pPr>
        <w:pStyle w:val="NoSpacing"/>
      </w:pPr>
      <w:r>
        <w:rPr>
          <w:rFonts w:ascii="Courier New" w:hAnsi="Courier New"/>
          <w:sz w:val="19"/>
        </w:rPr>
        <w:t xml:space="preserve">  └─ Devin 구현 의견 (UNID-DEV-005, parent=HMN-000)</w:t>
      </w:r>
    </w:p>
    <w:p>
      <w:pPr>
        <w:pStyle w:val="NoSpacing"/>
      </w:pPr>
      <w:r>
        <w:rPr>
          <w:rFonts w:ascii="Courier New" w:hAnsi="Courier New"/>
          <w:sz w:val="19"/>
        </w:rPr>
        <w:t xml:space="preserve">       └─ Human Final Record (UNID-HMN-006, parent=GRK-002 또는 CLD-004)</w:t>
      </w:r>
    </w:p>
    <w:p>
      <w:r>
        <w:rPr>
          <w:b/>
          <w:color w:val="1E3C6E"/>
          <w:sz w:val="26"/>
        </w:rPr>
        <w:t>4. 코어 컴포넌트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8FF"/>
          </w:tcPr>
          <w:p>
            <w:pPr>
              <w:jc w:val="center"/>
            </w:pPr>
            <w:r>
              <w:rPr>
                <w:b/>
              </w:rPr>
              <w:t>컴포넌트</w:t>
            </w:r>
          </w:p>
        </w:tc>
        <w:tc>
          <w:tcPr>
            <w:tcW w:type="dxa" w:w="3408"/>
            <w:shd w:fill="D9E8FF"/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  <w:tc>
          <w:tcPr>
            <w:tcW w:type="dxa" w:w="3408"/>
            <w:shd w:fill="D9E8FF"/>
          </w:tcPr>
          <w:p>
            <w:pPr>
              <w:jc w:val="center"/>
            </w:pPr>
            <w:r>
              <w:rPr>
                <w:b/>
              </w:rPr>
              <w:t>현재 상태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BOOT</w:t>
            </w:r>
          </w:p>
        </w:tc>
        <w:tc>
          <w:tcPr>
            <w:tcW w:type="dxa" w:w="3408"/>
          </w:tcPr>
          <w:p>
            <w:r>
              <w:t>새 세션 최소 컨텍스트 로딩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정의됨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Router</w:t>
            </w:r>
          </w:p>
        </w:tc>
        <w:tc>
          <w:tcPr>
            <w:tcW w:type="dxa" w:w="3408"/>
          </w:tcPr>
          <w:p>
            <w:r>
              <w:t>AI 선택 / 실행 모드 / Trace 결정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명세 있음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Forum Protocol</w:t>
            </w:r>
          </w:p>
        </w:tc>
        <w:tc>
          <w:tcPr>
            <w:tcW w:type="dxa" w:w="3408"/>
          </w:tcPr>
          <w:p>
            <w:r>
              <w:t>멀티-AI 토론 규칙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정의됨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Record Standard</w:t>
            </w:r>
          </w:p>
        </w:tc>
        <w:tc>
          <w:tcPr>
            <w:tcW w:type="dxa" w:w="3408"/>
          </w:tcPr>
          <w:p>
            <w:r>
              <w:t>기록 스키마 / Record Tree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정의됨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Archive</w:t>
            </w:r>
          </w:p>
        </w:tc>
        <w:tc>
          <w:tcPr>
            <w:tcW w:type="dxa" w:w="3408"/>
          </w:tcPr>
          <w:p>
            <w:r>
              <w:t>영구 저장 / Sanitized 저장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개념 정의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Memory</w:t>
            </w:r>
          </w:p>
        </w:tc>
        <w:tc>
          <w:tcPr>
            <w:tcW w:type="dxa" w:w="3408"/>
          </w:tcPr>
          <w:p>
            <w:r>
              <w:t>지식 재사용 / 검색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다음 단계</w:t>
            </w:r>
          </w:p>
        </w:tc>
      </w:tr>
    </w:tbl>
    <w:p>
      <w:r>
        <w:rPr>
          <w:b/>
          <w:color w:val="1E3C6E"/>
          <w:sz w:val="26"/>
        </w:rPr>
        <w:t>5. 공식 포지셔닝 및 다음 단계</w:t>
      </w:r>
    </w:p>
    <w:p>
      <w:r>
        <w:rPr>
          <w:b/>
        </w:rPr>
        <w:t xml:space="preserve">공식 정의: </w:t>
      </w:r>
      <w:r>
        <w:t>UNID는 인간 중심의 멀티-AI 오케스트레이션 아키텍처이며, Record Tree를 기반으로 한 Collaborative Reasoning Graph System이다.</w:t>
      </w:r>
    </w:p>
    <w:p>
      <w:r>
        <w:rPr>
          <w:b/>
        </w:rPr>
        <w:t xml:space="preserve">다음 우선순위: </w:t>
      </w:r>
      <w:r>
        <w:t>1) Memory System v1  2) Forum Trigger Rule  3) API Adapter Layer  4) Monitoring / Observability</w:t>
      </w:r>
    </w:p>
    <w:p>
      <w:pPr>
        <w:jc w:val="center"/>
      </w:pPr>
      <w:r>
        <w:rPr>
          <w:i/>
          <w:color w:val="646464"/>
          <w:sz w:val="18"/>
        </w:rPr>
        <w:t>UNID LABS · unidlabs.ai · 모두의 AI 씨앗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