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BA3218" w14:textId="3151BC2E" w:rsidR="006B4B08" w:rsidRPr="001B64BC" w:rsidRDefault="00C50F14" w:rsidP="000726DA">
      <w:pPr>
        <w:pStyle w:val="qPginaderostoTtulo"/>
      </w:pPr>
      <w:r w:rsidRPr="001B64BC">
        <w:t>Locuto-Rio</w:t>
      </w:r>
    </w:p>
    <w:p w14:paraId="30F11DA2" w14:textId="6DC3DC89" w:rsidR="00C50F14" w:rsidRPr="001B64BC" w:rsidRDefault="00C50F14" w:rsidP="000726DA">
      <w:pPr>
        <w:pStyle w:val="qPginaderostoTtulo"/>
      </w:pPr>
      <w:r w:rsidRPr="001B64BC">
        <w:t>Documento de Visão do Sistema</w:t>
      </w:r>
    </w:p>
    <w:p w14:paraId="219EF877" w14:textId="58BE3739" w:rsidR="004559BC" w:rsidRPr="001B64BC" w:rsidRDefault="004559BC" w:rsidP="000726DA">
      <w:pPr>
        <w:pStyle w:val="wPginaderostoMetadados"/>
      </w:pPr>
      <w:r w:rsidRPr="001B64BC">
        <w:t>Machado dos Santos</w:t>
      </w:r>
    </w:p>
    <w:p w14:paraId="7EE358ED" w14:textId="4426C8CC" w:rsidR="006B4670" w:rsidRPr="001B64BC" w:rsidRDefault="00B5667D" w:rsidP="004559BC">
      <w:pPr>
        <w:pStyle w:val="wPginaderostoMetadados"/>
        <w:sectPr w:rsidR="006B4670" w:rsidRPr="001B64BC" w:rsidSect="004559BC">
          <w:headerReference w:type="even" r:id="rId9"/>
          <w:headerReference w:type="default" r:id="rId10"/>
          <w:pgSz w:w="11906" w:h="16838"/>
          <w:pgMar w:top="1440" w:right="1440" w:bottom="1440" w:left="1440" w:header="709" w:footer="709" w:gutter="0"/>
          <w:cols w:space="708"/>
          <w:titlePg/>
          <w:docGrid w:linePitch="360"/>
        </w:sectPr>
      </w:pPr>
      <w:r w:rsidRPr="001B64BC">
        <w:fldChar w:fldCharType="begin"/>
      </w:r>
      <w:r w:rsidRPr="001B64BC">
        <w:instrText xml:space="preserve"> DATE \@ "yyyy-MM-dd" \* MERGEFORMAT </w:instrText>
      </w:r>
      <w:r w:rsidRPr="001B64BC">
        <w:fldChar w:fldCharType="separate"/>
      </w:r>
      <w:r w:rsidR="000D5896">
        <w:rPr>
          <w:noProof/>
        </w:rPr>
        <w:t>2026-08-19</w:t>
      </w:r>
      <w:r w:rsidRPr="001B64BC">
        <w:fldChar w:fldCharType="end"/>
      </w:r>
    </w:p>
    <w:p w14:paraId="76C5C335" w14:textId="77777777" w:rsidR="004559BC" w:rsidRPr="001B64BC" w:rsidRDefault="004559BC" w:rsidP="004559BC">
      <w:pPr>
        <w:pStyle w:val="eTtulosemidentificaonumrica"/>
      </w:pPr>
      <w:r w:rsidRPr="001B64BC">
        <w:lastRenderedPageBreak/>
        <w:t>Sumário</w:t>
      </w:r>
    </w:p>
    <w:p w14:paraId="768985BC" w14:textId="0C618B3D" w:rsidR="000D5896" w:rsidRDefault="00A27D18">
      <w:pPr>
        <w:pStyle w:val="ndice1"/>
        <w:tabs>
          <w:tab w:val="right" w:leader="dot" w:pos="9016"/>
        </w:tabs>
        <w:rPr>
          <w:rFonts w:asciiTheme="minorHAnsi" w:eastAsiaTheme="minorEastAsia" w:hAnsiTheme="minorHAnsi"/>
          <w:noProof/>
          <w:color w:val="auto"/>
          <w:lang w:eastAsia="ja-JP"/>
        </w:rPr>
      </w:pPr>
      <w:r>
        <w:fldChar w:fldCharType="begin"/>
      </w:r>
      <w:r>
        <w:instrText xml:space="preserve"> TOC \o "1-5" \h \z \u </w:instrText>
      </w:r>
      <w:r>
        <w:fldChar w:fldCharType="separate"/>
      </w:r>
      <w:hyperlink w:anchor="_Toc238044993" w:history="1">
        <w:r w:rsidR="000D5896" w:rsidRPr="004C253B">
          <w:rPr>
            <w:rStyle w:val="Hiperligao"/>
            <w:noProof/>
          </w:rPr>
          <w:t>Documento de Visão do Sistema</w:t>
        </w:r>
        <w:r w:rsidR="000D5896">
          <w:rPr>
            <w:noProof/>
            <w:webHidden/>
          </w:rPr>
          <w:tab/>
        </w:r>
        <w:r w:rsidR="000D5896">
          <w:rPr>
            <w:noProof/>
            <w:webHidden/>
          </w:rPr>
          <w:fldChar w:fldCharType="begin"/>
        </w:r>
        <w:r w:rsidR="000D5896">
          <w:rPr>
            <w:noProof/>
            <w:webHidden/>
          </w:rPr>
          <w:instrText xml:space="preserve"> PAGEREF _Toc238044993 \h </w:instrText>
        </w:r>
        <w:r w:rsidR="000D5896">
          <w:rPr>
            <w:noProof/>
            <w:webHidden/>
          </w:rPr>
        </w:r>
        <w:r w:rsidR="000D5896">
          <w:rPr>
            <w:noProof/>
            <w:webHidden/>
          </w:rPr>
          <w:fldChar w:fldCharType="separate"/>
        </w:r>
        <w:r w:rsidR="000D5896">
          <w:rPr>
            <w:noProof/>
            <w:webHidden/>
          </w:rPr>
          <w:t>3</w:t>
        </w:r>
        <w:r w:rsidR="000D5896">
          <w:rPr>
            <w:noProof/>
            <w:webHidden/>
          </w:rPr>
          <w:fldChar w:fldCharType="end"/>
        </w:r>
      </w:hyperlink>
    </w:p>
    <w:p w14:paraId="14DC6A9F" w14:textId="2183F945" w:rsidR="000D5896" w:rsidRDefault="000D5896">
      <w:pPr>
        <w:pStyle w:val="ndice2"/>
        <w:tabs>
          <w:tab w:val="right" w:leader="dot" w:pos="9016"/>
        </w:tabs>
        <w:rPr>
          <w:rFonts w:asciiTheme="minorHAnsi" w:eastAsiaTheme="minorEastAsia" w:hAnsiTheme="minorHAnsi"/>
          <w:noProof/>
          <w:color w:val="auto"/>
          <w:lang w:eastAsia="ja-JP"/>
        </w:rPr>
      </w:pPr>
      <w:hyperlink w:anchor="_Toc238044994" w:history="1">
        <w:r w:rsidRPr="004C253B">
          <w:rPr>
            <w:rStyle w:val="Hiperligao"/>
            <w:noProof/>
          </w:rPr>
          <w:t>Resumo Executivo</w:t>
        </w:r>
        <w:r>
          <w:rPr>
            <w:noProof/>
            <w:webHidden/>
          </w:rPr>
          <w:tab/>
        </w:r>
        <w:r>
          <w:rPr>
            <w:noProof/>
            <w:webHidden/>
          </w:rPr>
          <w:fldChar w:fldCharType="begin"/>
        </w:r>
        <w:r>
          <w:rPr>
            <w:noProof/>
            <w:webHidden/>
          </w:rPr>
          <w:instrText xml:space="preserve"> PAGEREF _Toc238044994 \h </w:instrText>
        </w:r>
        <w:r>
          <w:rPr>
            <w:noProof/>
            <w:webHidden/>
          </w:rPr>
        </w:r>
        <w:r>
          <w:rPr>
            <w:noProof/>
            <w:webHidden/>
          </w:rPr>
          <w:fldChar w:fldCharType="separate"/>
        </w:r>
        <w:r>
          <w:rPr>
            <w:noProof/>
            <w:webHidden/>
          </w:rPr>
          <w:t>3</w:t>
        </w:r>
        <w:r>
          <w:rPr>
            <w:noProof/>
            <w:webHidden/>
          </w:rPr>
          <w:fldChar w:fldCharType="end"/>
        </w:r>
      </w:hyperlink>
    </w:p>
    <w:p w14:paraId="66F309D6" w14:textId="64530A76" w:rsidR="000D5896" w:rsidRDefault="000D5896">
      <w:pPr>
        <w:pStyle w:val="ndice3"/>
        <w:tabs>
          <w:tab w:val="right" w:leader="dot" w:pos="9016"/>
        </w:tabs>
        <w:rPr>
          <w:rFonts w:asciiTheme="minorHAnsi" w:eastAsiaTheme="minorEastAsia" w:hAnsiTheme="minorHAnsi"/>
          <w:noProof/>
          <w:color w:val="auto"/>
          <w:lang w:eastAsia="ja-JP"/>
        </w:rPr>
      </w:pPr>
      <w:hyperlink w:anchor="_Toc238044995" w:history="1">
        <w:r w:rsidRPr="004C253B">
          <w:rPr>
            <w:rStyle w:val="Hiperligao"/>
            <w:noProof/>
          </w:rPr>
          <w:t>Propósito Central e Proposta de Valor</w:t>
        </w:r>
        <w:r>
          <w:rPr>
            <w:noProof/>
            <w:webHidden/>
          </w:rPr>
          <w:tab/>
        </w:r>
        <w:r>
          <w:rPr>
            <w:noProof/>
            <w:webHidden/>
          </w:rPr>
          <w:fldChar w:fldCharType="begin"/>
        </w:r>
        <w:r>
          <w:rPr>
            <w:noProof/>
            <w:webHidden/>
          </w:rPr>
          <w:instrText xml:space="preserve"> PAGEREF _Toc238044995 \h </w:instrText>
        </w:r>
        <w:r>
          <w:rPr>
            <w:noProof/>
            <w:webHidden/>
          </w:rPr>
        </w:r>
        <w:r>
          <w:rPr>
            <w:noProof/>
            <w:webHidden/>
          </w:rPr>
          <w:fldChar w:fldCharType="separate"/>
        </w:r>
        <w:r>
          <w:rPr>
            <w:noProof/>
            <w:webHidden/>
          </w:rPr>
          <w:t>3</w:t>
        </w:r>
        <w:r>
          <w:rPr>
            <w:noProof/>
            <w:webHidden/>
          </w:rPr>
          <w:fldChar w:fldCharType="end"/>
        </w:r>
      </w:hyperlink>
    </w:p>
    <w:p w14:paraId="14CD39CD" w14:textId="07602F4B" w:rsidR="000D5896" w:rsidRDefault="000D5896">
      <w:pPr>
        <w:pStyle w:val="ndice3"/>
        <w:tabs>
          <w:tab w:val="right" w:leader="dot" w:pos="9016"/>
        </w:tabs>
        <w:rPr>
          <w:rFonts w:asciiTheme="minorHAnsi" w:eastAsiaTheme="minorEastAsia" w:hAnsiTheme="minorHAnsi"/>
          <w:noProof/>
          <w:color w:val="auto"/>
          <w:lang w:eastAsia="ja-JP"/>
        </w:rPr>
      </w:pPr>
      <w:hyperlink w:anchor="_Toc238044996" w:history="1">
        <w:r w:rsidRPr="004C253B">
          <w:rPr>
            <w:rStyle w:val="Hiperligao"/>
            <w:noProof/>
          </w:rPr>
          <w:t>Natureza e Funcionamento da Solução</w:t>
        </w:r>
        <w:r>
          <w:rPr>
            <w:noProof/>
            <w:webHidden/>
          </w:rPr>
          <w:tab/>
        </w:r>
        <w:r>
          <w:rPr>
            <w:noProof/>
            <w:webHidden/>
          </w:rPr>
          <w:fldChar w:fldCharType="begin"/>
        </w:r>
        <w:r>
          <w:rPr>
            <w:noProof/>
            <w:webHidden/>
          </w:rPr>
          <w:instrText xml:space="preserve"> PAGEREF _Toc238044996 \h </w:instrText>
        </w:r>
        <w:r>
          <w:rPr>
            <w:noProof/>
            <w:webHidden/>
          </w:rPr>
        </w:r>
        <w:r>
          <w:rPr>
            <w:noProof/>
            <w:webHidden/>
          </w:rPr>
          <w:fldChar w:fldCharType="separate"/>
        </w:r>
        <w:r>
          <w:rPr>
            <w:noProof/>
            <w:webHidden/>
          </w:rPr>
          <w:t>3</w:t>
        </w:r>
        <w:r>
          <w:rPr>
            <w:noProof/>
            <w:webHidden/>
          </w:rPr>
          <w:fldChar w:fldCharType="end"/>
        </w:r>
      </w:hyperlink>
    </w:p>
    <w:p w14:paraId="202F25E5" w14:textId="5C1D7F9F" w:rsidR="000D5896" w:rsidRDefault="000D5896">
      <w:pPr>
        <w:pStyle w:val="ndice3"/>
        <w:tabs>
          <w:tab w:val="right" w:leader="dot" w:pos="9016"/>
        </w:tabs>
        <w:rPr>
          <w:rFonts w:asciiTheme="minorHAnsi" w:eastAsiaTheme="minorEastAsia" w:hAnsiTheme="minorHAnsi"/>
          <w:noProof/>
          <w:color w:val="auto"/>
          <w:lang w:eastAsia="ja-JP"/>
        </w:rPr>
      </w:pPr>
      <w:hyperlink w:anchor="_Toc238044997" w:history="1">
        <w:r w:rsidRPr="004C253B">
          <w:rPr>
            <w:rStyle w:val="Hiperligao"/>
            <w:noProof/>
          </w:rPr>
          <w:t>Histórias de Utilizador</w:t>
        </w:r>
        <w:r>
          <w:rPr>
            <w:noProof/>
            <w:webHidden/>
          </w:rPr>
          <w:tab/>
        </w:r>
        <w:r>
          <w:rPr>
            <w:noProof/>
            <w:webHidden/>
          </w:rPr>
          <w:fldChar w:fldCharType="begin"/>
        </w:r>
        <w:r>
          <w:rPr>
            <w:noProof/>
            <w:webHidden/>
          </w:rPr>
          <w:instrText xml:space="preserve"> PAGEREF _Toc238044997 \h </w:instrText>
        </w:r>
        <w:r>
          <w:rPr>
            <w:noProof/>
            <w:webHidden/>
          </w:rPr>
        </w:r>
        <w:r>
          <w:rPr>
            <w:noProof/>
            <w:webHidden/>
          </w:rPr>
          <w:fldChar w:fldCharType="separate"/>
        </w:r>
        <w:r>
          <w:rPr>
            <w:noProof/>
            <w:webHidden/>
          </w:rPr>
          <w:t>4</w:t>
        </w:r>
        <w:r>
          <w:rPr>
            <w:noProof/>
            <w:webHidden/>
          </w:rPr>
          <w:fldChar w:fldCharType="end"/>
        </w:r>
      </w:hyperlink>
    </w:p>
    <w:p w14:paraId="4BCD936A" w14:textId="480FC794" w:rsidR="000D5896" w:rsidRDefault="000D5896">
      <w:pPr>
        <w:pStyle w:val="ndice2"/>
        <w:tabs>
          <w:tab w:val="right" w:leader="dot" w:pos="9016"/>
        </w:tabs>
        <w:rPr>
          <w:rFonts w:asciiTheme="minorHAnsi" w:eastAsiaTheme="minorEastAsia" w:hAnsiTheme="minorHAnsi"/>
          <w:noProof/>
          <w:color w:val="auto"/>
          <w:lang w:eastAsia="ja-JP"/>
        </w:rPr>
      </w:pPr>
      <w:hyperlink w:anchor="_Toc238044998" w:history="1">
        <w:r w:rsidRPr="004C253B">
          <w:rPr>
            <w:rStyle w:val="Hiperligao"/>
            <w:noProof/>
          </w:rPr>
          <w:t>Apêndices Técnicos</w:t>
        </w:r>
        <w:r>
          <w:rPr>
            <w:noProof/>
            <w:webHidden/>
          </w:rPr>
          <w:tab/>
        </w:r>
        <w:r>
          <w:rPr>
            <w:noProof/>
            <w:webHidden/>
          </w:rPr>
          <w:fldChar w:fldCharType="begin"/>
        </w:r>
        <w:r>
          <w:rPr>
            <w:noProof/>
            <w:webHidden/>
          </w:rPr>
          <w:instrText xml:space="preserve"> PAGEREF _Toc238044998 \h </w:instrText>
        </w:r>
        <w:r>
          <w:rPr>
            <w:noProof/>
            <w:webHidden/>
          </w:rPr>
        </w:r>
        <w:r>
          <w:rPr>
            <w:noProof/>
            <w:webHidden/>
          </w:rPr>
          <w:fldChar w:fldCharType="separate"/>
        </w:r>
        <w:r>
          <w:rPr>
            <w:noProof/>
            <w:webHidden/>
          </w:rPr>
          <w:t>5</w:t>
        </w:r>
        <w:r>
          <w:rPr>
            <w:noProof/>
            <w:webHidden/>
          </w:rPr>
          <w:fldChar w:fldCharType="end"/>
        </w:r>
      </w:hyperlink>
    </w:p>
    <w:p w14:paraId="289D1F74" w14:textId="5BC026CB" w:rsidR="000D5896" w:rsidRDefault="000D5896">
      <w:pPr>
        <w:pStyle w:val="ndice3"/>
        <w:tabs>
          <w:tab w:val="right" w:leader="dot" w:pos="9016"/>
        </w:tabs>
        <w:rPr>
          <w:rFonts w:asciiTheme="minorHAnsi" w:eastAsiaTheme="minorEastAsia" w:hAnsiTheme="minorHAnsi"/>
          <w:noProof/>
          <w:color w:val="auto"/>
          <w:lang w:eastAsia="ja-JP"/>
        </w:rPr>
      </w:pPr>
      <w:hyperlink w:anchor="_Toc238044999" w:history="1">
        <w:r w:rsidRPr="004C253B">
          <w:rPr>
            <w:rStyle w:val="Hiperligao"/>
            <w:noProof/>
          </w:rPr>
          <w:t>Pressupostos Técnicos Fundamentais</w:t>
        </w:r>
        <w:r>
          <w:rPr>
            <w:noProof/>
            <w:webHidden/>
          </w:rPr>
          <w:tab/>
        </w:r>
        <w:r>
          <w:rPr>
            <w:noProof/>
            <w:webHidden/>
          </w:rPr>
          <w:fldChar w:fldCharType="begin"/>
        </w:r>
        <w:r>
          <w:rPr>
            <w:noProof/>
            <w:webHidden/>
          </w:rPr>
          <w:instrText xml:space="preserve"> PAGEREF _Toc238044999 \h </w:instrText>
        </w:r>
        <w:r>
          <w:rPr>
            <w:noProof/>
            <w:webHidden/>
          </w:rPr>
        </w:r>
        <w:r>
          <w:rPr>
            <w:noProof/>
            <w:webHidden/>
          </w:rPr>
          <w:fldChar w:fldCharType="separate"/>
        </w:r>
        <w:r>
          <w:rPr>
            <w:noProof/>
            <w:webHidden/>
          </w:rPr>
          <w:t>5</w:t>
        </w:r>
        <w:r>
          <w:rPr>
            <w:noProof/>
            <w:webHidden/>
          </w:rPr>
          <w:fldChar w:fldCharType="end"/>
        </w:r>
      </w:hyperlink>
    </w:p>
    <w:p w14:paraId="2ECC65BB" w14:textId="25C03645" w:rsidR="000D5896" w:rsidRDefault="000D5896">
      <w:pPr>
        <w:pStyle w:val="ndice3"/>
        <w:tabs>
          <w:tab w:val="right" w:leader="dot" w:pos="9016"/>
        </w:tabs>
        <w:rPr>
          <w:rFonts w:asciiTheme="minorHAnsi" w:eastAsiaTheme="minorEastAsia" w:hAnsiTheme="minorHAnsi"/>
          <w:noProof/>
          <w:color w:val="auto"/>
          <w:lang w:eastAsia="ja-JP"/>
        </w:rPr>
      </w:pPr>
      <w:hyperlink w:anchor="_Toc238045000" w:history="1">
        <w:r w:rsidRPr="004C253B">
          <w:rPr>
            <w:rStyle w:val="Hiperligao"/>
            <w:noProof/>
          </w:rPr>
          <w:t>Restrições Operacionais e de Engenharia</w:t>
        </w:r>
        <w:r>
          <w:rPr>
            <w:noProof/>
            <w:webHidden/>
          </w:rPr>
          <w:tab/>
        </w:r>
        <w:r>
          <w:rPr>
            <w:noProof/>
            <w:webHidden/>
          </w:rPr>
          <w:fldChar w:fldCharType="begin"/>
        </w:r>
        <w:r>
          <w:rPr>
            <w:noProof/>
            <w:webHidden/>
          </w:rPr>
          <w:instrText xml:space="preserve"> PAGEREF _Toc238045000 \h </w:instrText>
        </w:r>
        <w:r>
          <w:rPr>
            <w:noProof/>
            <w:webHidden/>
          </w:rPr>
        </w:r>
        <w:r>
          <w:rPr>
            <w:noProof/>
            <w:webHidden/>
          </w:rPr>
          <w:fldChar w:fldCharType="separate"/>
        </w:r>
        <w:r>
          <w:rPr>
            <w:noProof/>
            <w:webHidden/>
          </w:rPr>
          <w:t>6</w:t>
        </w:r>
        <w:r>
          <w:rPr>
            <w:noProof/>
            <w:webHidden/>
          </w:rPr>
          <w:fldChar w:fldCharType="end"/>
        </w:r>
      </w:hyperlink>
    </w:p>
    <w:p w14:paraId="7267806F" w14:textId="370648AA" w:rsidR="000D5896" w:rsidRDefault="000D5896">
      <w:pPr>
        <w:pStyle w:val="ndice3"/>
        <w:tabs>
          <w:tab w:val="right" w:leader="dot" w:pos="9016"/>
        </w:tabs>
        <w:rPr>
          <w:rFonts w:asciiTheme="minorHAnsi" w:eastAsiaTheme="minorEastAsia" w:hAnsiTheme="minorHAnsi"/>
          <w:noProof/>
          <w:color w:val="auto"/>
          <w:lang w:eastAsia="ja-JP"/>
        </w:rPr>
      </w:pPr>
      <w:hyperlink w:anchor="_Toc238045001" w:history="1">
        <w:r w:rsidRPr="004C253B">
          <w:rPr>
            <w:rStyle w:val="Hiperligao"/>
            <w:noProof/>
          </w:rPr>
          <w:t>Estrutura Inicial de Componentes e Papéis</w:t>
        </w:r>
        <w:r>
          <w:rPr>
            <w:noProof/>
            <w:webHidden/>
          </w:rPr>
          <w:tab/>
        </w:r>
        <w:r>
          <w:rPr>
            <w:noProof/>
            <w:webHidden/>
          </w:rPr>
          <w:fldChar w:fldCharType="begin"/>
        </w:r>
        <w:r>
          <w:rPr>
            <w:noProof/>
            <w:webHidden/>
          </w:rPr>
          <w:instrText xml:space="preserve"> PAGEREF _Toc238045001 \h </w:instrText>
        </w:r>
        <w:r>
          <w:rPr>
            <w:noProof/>
            <w:webHidden/>
          </w:rPr>
        </w:r>
        <w:r>
          <w:rPr>
            <w:noProof/>
            <w:webHidden/>
          </w:rPr>
          <w:fldChar w:fldCharType="separate"/>
        </w:r>
        <w:r>
          <w:rPr>
            <w:noProof/>
            <w:webHidden/>
          </w:rPr>
          <w:t>7</w:t>
        </w:r>
        <w:r>
          <w:rPr>
            <w:noProof/>
            <w:webHidden/>
          </w:rPr>
          <w:fldChar w:fldCharType="end"/>
        </w:r>
      </w:hyperlink>
    </w:p>
    <w:p w14:paraId="07B729CC" w14:textId="3686F91E" w:rsidR="000D5896" w:rsidRDefault="000D5896">
      <w:pPr>
        <w:pStyle w:val="ndice3"/>
        <w:tabs>
          <w:tab w:val="right" w:leader="dot" w:pos="9016"/>
        </w:tabs>
        <w:rPr>
          <w:rFonts w:asciiTheme="minorHAnsi" w:eastAsiaTheme="minorEastAsia" w:hAnsiTheme="minorHAnsi"/>
          <w:noProof/>
          <w:color w:val="auto"/>
          <w:lang w:eastAsia="ja-JP"/>
        </w:rPr>
      </w:pPr>
      <w:hyperlink w:anchor="_Toc238045002" w:history="1">
        <w:r w:rsidRPr="004C253B">
          <w:rPr>
            <w:rStyle w:val="Hiperligao"/>
            <w:noProof/>
          </w:rPr>
          <w:t>Diretrizes para a Engenharia de Requisitos Detalhada</w:t>
        </w:r>
        <w:r>
          <w:rPr>
            <w:noProof/>
            <w:webHidden/>
          </w:rPr>
          <w:tab/>
        </w:r>
        <w:r>
          <w:rPr>
            <w:noProof/>
            <w:webHidden/>
          </w:rPr>
          <w:fldChar w:fldCharType="begin"/>
        </w:r>
        <w:r>
          <w:rPr>
            <w:noProof/>
            <w:webHidden/>
          </w:rPr>
          <w:instrText xml:space="preserve"> PAGEREF _Toc238045002 \h </w:instrText>
        </w:r>
        <w:r>
          <w:rPr>
            <w:noProof/>
            <w:webHidden/>
          </w:rPr>
        </w:r>
        <w:r>
          <w:rPr>
            <w:noProof/>
            <w:webHidden/>
          </w:rPr>
          <w:fldChar w:fldCharType="separate"/>
        </w:r>
        <w:r>
          <w:rPr>
            <w:noProof/>
            <w:webHidden/>
          </w:rPr>
          <w:t>7</w:t>
        </w:r>
        <w:r>
          <w:rPr>
            <w:noProof/>
            <w:webHidden/>
          </w:rPr>
          <w:fldChar w:fldCharType="end"/>
        </w:r>
      </w:hyperlink>
    </w:p>
    <w:p w14:paraId="1B081233" w14:textId="18CB3A2C" w:rsidR="000B4B98" w:rsidRPr="001B64BC" w:rsidRDefault="00A27D18" w:rsidP="004669FB">
      <w:r>
        <w:rPr>
          <w:b/>
          <w:bCs/>
          <w:noProof/>
        </w:rPr>
        <w:fldChar w:fldCharType="end"/>
      </w:r>
      <w:r w:rsidR="004559BC" w:rsidRPr="001B64BC">
        <w:br w:type="page"/>
      </w:r>
    </w:p>
    <w:p w14:paraId="4A7DE00C" w14:textId="447A9A58" w:rsidR="00C71921" w:rsidRPr="00C71921" w:rsidRDefault="002042AF" w:rsidP="003717E6">
      <w:pPr>
        <w:pStyle w:val="Ttulo1"/>
      </w:pPr>
      <w:bookmarkStart w:id="0" w:name="_Toc238044993"/>
      <w:r w:rsidRPr="001B64BC">
        <w:lastRenderedPageBreak/>
        <w:t>Documento de Visão do Sistema</w:t>
      </w:r>
      <w:bookmarkEnd w:id="0"/>
    </w:p>
    <w:tbl>
      <w:tblPr>
        <w:tblStyle w:val="TabelacomGrelha"/>
        <w:tblW w:w="0" w:type="auto"/>
        <w:tblLook w:val="04A0" w:firstRow="1" w:lastRow="0" w:firstColumn="1" w:lastColumn="0" w:noHBand="0" w:noVBand="1"/>
      </w:tblPr>
      <w:tblGrid>
        <w:gridCol w:w="9016"/>
      </w:tblGrid>
      <w:tr w:rsidR="003717E6" w14:paraId="6F8614F5" w14:textId="77777777" w:rsidTr="003717E6">
        <w:tc>
          <w:tcPr>
            <w:tcW w:w="9016" w:type="dxa"/>
            <w:shd w:val="clear" w:color="auto" w:fill="D9D9D9" w:themeFill="background1" w:themeFillShade="D9"/>
          </w:tcPr>
          <w:p w14:paraId="1C868417" w14:textId="73226C8D" w:rsidR="003717E6" w:rsidRPr="003717E6" w:rsidRDefault="003717E6" w:rsidP="003717E6">
            <w:pPr>
              <w:pStyle w:val="yTextomonoespaado"/>
              <w:rPr>
                <w:b/>
                <w:bCs/>
              </w:rPr>
            </w:pPr>
            <w:r w:rsidRPr="003717E6">
              <w:rPr>
                <w:b/>
                <w:bCs/>
              </w:rPr>
              <w:t>LOCUTO-RIO: PLATAFORMA WEB OPEN-SOURCE DE PROTOTIPAGEM GUIADA POR MODELOS</w:t>
            </w:r>
          </w:p>
        </w:tc>
      </w:tr>
      <w:tr w:rsidR="003717E6" w14:paraId="563B334B" w14:textId="77777777" w:rsidTr="003717E6">
        <w:tc>
          <w:tcPr>
            <w:tcW w:w="9016" w:type="dxa"/>
            <w:shd w:val="clear" w:color="auto" w:fill="F2F2F2" w:themeFill="background1" w:themeFillShade="F2"/>
          </w:tcPr>
          <w:p w14:paraId="05DEFA76" w14:textId="58D23F92" w:rsidR="003717E6" w:rsidRPr="003717E6" w:rsidRDefault="003717E6" w:rsidP="003717E6">
            <w:pPr>
              <w:pStyle w:val="yTextomonoespaado"/>
            </w:pPr>
            <w:r w:rsidRPr="003717E6">
              <w:t xml:space="preserve">O presente documento consolidou a formulação conceptual do projeto, tendo-se estruturado em duas partes fundamentais: um </w:t>
            </w:r>
            <w:r w:rsidRPr="00593277">
              <w:rPr>
                <w:b/>
                <w:bCs/>
              </w:rPr>
              <w:t>resumo executivo</w:t>
            </w:r>
            <w:r w:rsidRPr="003717E6">
              <w:t xml:space="preserve">, centrado na demonstração de valor e nas narrativas de utilizador, e os respetivos </w:t>
            </w:r>
            <w:r w:rsidRPr="00593277">
              <w:rPr>
                <w:b/>
                <w:bCs/>
              </w:rPr>
              <w:t>apêndices técnicos</w:t>
            </w:r>
            <w:r w:rsidRPr="003717E6">
              <w:t>, orientados para a estruturação operacional, as restrições do sistema e as diretrizes de arquitetura.</w:t>
            </w:r>
          </w:p>
        </w:tc>
      </w:tr>
    </w:tbl>
    <w:p w14:paraId="033AE83B" w14:textId="52BA04C7" w:rsidR="00C71921" w:rsidRDefault="00C71921" w:rsidP="00C71921">
      <w:pPr>
        <w:pStyle w:val="Ttulo2"/>
      </w:pPr>
      <w:bookmarkStart w:id="1" w:name="_Toc238044994"/>
      <w:r w:rsidRPr="00C71921">
        <w:t xml:space="preserve">Resumo </w:t>
      </w:r>
      <w:r w:rsidR="00593277">
        <w:t>Executivo</w:t>
      </w:r>
      <w:bookmarkEnd w:id="1"/>
    </w:p>
    <w:p w14:paraId="0673620D" w14:textId="248331E1" w:rsidR="00C71921" w:rsidRDefault="00C71921" w:rsidP="00C71921">
      <w:pPr>
        <w:pStyle w:val="Ttulo3"/>
      </w:pPr>
      <w:bookmarkStart w:id="2" w:name="_Toc238044995"/>
      <w:r w:rsidRPr="00C71921">
        <w:t>Propósito Central e Proposta de Valor</w:t>
      </w:r>
      <w:bookmarkEnd w:id="2"/>
    </w:p>
    <w:p w14:paraId="489D5E95" w14:textId="16F7BD65" w:rsidR="00C71921" w:rsidRDefault="008531EC" w:rsidP="00C71921">
      <w:pPr>
        <w:pStyle w:val="tTextoprimrio"/>
      </w:pPr>
      <w:r w:rsidRPr="008531EC">
        <w:t>O sistema consiste numa aplicação web de código aberto, orientada a modelos, concebida para dispensar a intervenção direta de designers na fase de prototipagem durante o levantamento de requisitos. Esta solução capacita os analistas de negócio e as equipas externas ao departamento de tecnologias de informação a produzir protótipos de alta-fidelidade e código estático de forma autónoma. Deste modo, elimina-se a necessidade de programar código-fonte ou de operar ferramentas técnicas de elevada complexidade.</w:t>
      </w:r>
    </w:p>
    <w:p w14:paraId="3DF9348A" w14:textId="11FB4942" w:rsidR="00D725FF" w:rsidRDefault="00D725FF" w:rsidP="00D725FF">
      <w:pPr>
        <w:pStyle w:val="Ttulo3"/>
      </w:pPr>
      <w:bookmarkStart w:id="3" w:name="_Toc238044996"/>
      <w:r w:rsidRPr="00D725FF">
        <w:t>Natureza e Funcionamento da Solução</w:t>
      </w:r>
      <w:bookmarkEnd w:id="3"/>
    </w:p>
    <w:p w14:paraId="6795B8C8" w14:textId="0000CB51" w:rsidR="001A494F" w:rsidRDefault="001A494F" w:rsidP="001A494F">
      <w:pPr>
        <w:pStyle w:val="tTextoprimrio"/>
      </w:pPr>
      <w:r>
        <w:t>A solução visa substituir o fluxo tradicional de desenho de esquemas visuais (</w:t>
      </w:r>
      <w:r w:rsidRPr="001A494F">
        <w:rPr>
          <w:rStyle w:val="gTermoEstrangeiro"/>
        </w:rPr>
        <w:t>wireframes</w:t>
      </w:r>
      <w:r>
        <w:t>) e a subsequente codificação de protótipos estáticos por interfaces orientadas por formulários específicos para cada tipo de artefacto. Para este efeito, prevê-se o desenvolvimento de um assistente dedicado à conceção de páginas institucionais e promocionais (</w:t>
      </w:r>
      <w:r w:rsidRPr="001A494F">
        <w:rPr>
          <w:rStyle w:val="gTermoEstrangeiro"/>
        </w:rPr>
        <w:t>hotsites</w:t>
      </w:r>
      <w:r>
        <w:t>), bem como de um assistente especializado na produção de formulários para operações de gestão de dados (criar, consultar, atualizar e remover registos) em aplicações institucionais.</w:t>
      </w:r>
    </w:p>
    <w:p w14:paraId="453120CB" w14:textId="75DEB5BB" w:rsidR="00D725FF" w:rsidRDefault="001A494F" w:rsidP="001A494F">
      <w:pPr>
        <w:pStyle w:val="tTextoprimrio"/>
      </w:pPr>
      <w:r>
        <w:t>A sustentabilidade e a eficácia da solução assentam na separação funcional de três intervenientes fundamentais no processo:</w:t>
      </w:r>
    </w:p>
    <w:p w14:paraId="44EBAF28" w14:textId="77777777" w:rsidR="001A494F" w:rsidRDefault="001A494F" w:rsidP="001A494F">
      <w:pPr>
        <w:pStyle w:val="rTextocomum"/>
        <w:numPr>
          <w:ilvl w:val="0"/>
          <w:numId w:val="19"/>
        </w:numPr>
      </w:pPr>
      <w:r w:rsidRPr="001A494F">
        <w:rPr>
          <w:b/>
          <w:bCs/>
        </w:rPr>
        <w:t>A equipa de design</w:t>
      </w:r>
      <w:r>
        <w:t xml:space="preserve"> assume a governação visual e os requisitos de acessibilidade, sendo responsável pela criação e pela manutenção dos ficheiros de esquema de página e dos componentes de layout institucional.</w:t>
      </w:r>
    </w:p>
    <w:p w14:paraId="1B734840" w14:textId="77777777" w:rsidR="001A494F" w:rsidRDefault="001A494F" w:rsidP="001A494F">
      <w:pPr>
        <w:pStyle w:val="rTextocomum"/>
        <w:numPr>
          <w:ilvl w:val="0"/>
          <w:numId w:val="19"/>
        </w:numPr>
      </w:pPr>
      <w:r w:rsidRPr="001A494F">
        <w:rPr>
          <w:b/>
          <w:bCs/>
        </w:rPr>
        <w:t>Os utilizadores sem competências técnicas</w:t>
      </w:r>
      <w:r>
        <w:t xml:space="preserve"> constroem, personalizam e configuram as páginas através de interfaces exclusivamente visuais e de assistentes orientados, </w:t>
      </w:r>
      <w:r>
        <w:lastRenderedPageBreak/>
        <w:t>prescindindo de acesso direto ao código-fonte ou às especificidades das linguagens de formatação.</w:t>
      </w:r>
    </w:p>
    <w:p w14:paraId="2C91718B" w14:textId="176F1487" w:rsidR="001A494F" w:rsidRDefault="001A494F" w:rsidP="001A494F">
      <w:pPr>
        <w:pStyle w:val="rTextocomum"/>
        <w:numPr>
          <w:ilvl w:val="0"/>
          <w:numId w:val="19"/>
        </w:numPr>
      </w:pPr>
      <w:r w:rsidRPr="001A494F">
        <w:rPr>
          <w:b/>
          <w:bCs/>
        </w:rPr>
        <w:t>As equipas de desenvolvimento</w:t>
      </w:r>
      <w:r>
        <w:t xml:space="preserve"> beneficiam da exportação direta de código de interface de utilizador limpo, estruturado e semântico, o que permite uma integração rápida e eficiente nos motores de processamento e lógica interna das aplicações da organização.</w:t>
      </w:r>
    </w:p>
    <w:p w14:paraId="53D0B0DD" w14:textId="2C066429" w:rsidR="00F20F6E" w:rsidRDefault="00F20F6E" w:rsidP="00F20F6E">
      <w:pPr>
        <w:pStyle w:val="Ttulo3"/>
      </w:pPr>
      <w:bookmarkStart w:id="4" w:name="_Toc238044997"/>
      <w:r w:rsidRPr="00F20F6E">
        <w:t>Histórias de Utilizador</w:t>
      </w:r>
      <w:bookmarkEnd w:id="4"/>
    </w:p>
    <w:p w14:paraId="259EC287" w14:textId="5BA0657A" w:rsidR="004242E3" w:rsidRDefault="004242E3" w:rsidP="004242E3">
      <w:pPr>
        <w:pStyle w:val="tTextoprimrio"/>
      </w:pPr>
      <w:r w:rsidRPr="004242E3">
        <w:t>As narrativas de utilizador (</w:t>
      </w:r>
      <w:r w:rsidRPr="004242E3">
        <w:rPr>
          <w:rStyle w:val="gTermoEstrangeiro"/>
        </w:rPr>
        <w:t>user stories</w:t>
      </w:r>
      <w:r w:rsidRPr="004242E3">
        <w:t>) apresentadas em seguida operacionalizam os fluxos de trabalho e demonstram concretamente o valor gerado para os diferentes</w:t>
      </w:r>
      <w:r w:rsidR="00654CDF">
        <w:t xml:space="preserve"> </w:t>
      </w:r>
      <w:r w:rsidRPr="004242E3">
        <w:t>intervenientes na solução.</w:t>
      </w:r>
    </w:p>
    <w:tbl>
      <w:tblPr>
        <w:tblStyle w:val="TabelacomGrelha"/>
        <w:tblW w:w="0" w:type="auto"/>
        <w:tblLook w:val="04A0" w:firstRow="1" w:lastRow="0" w:firstColumn="1" w:lastColumn="0" w:noHBand="0" w:noVBand="1"/>
      </w:tblPr>
      <w:tblGrid>
        <w:gridCol w:w="1838"/>
        <w:gridCol w:w="7178"/>
      </w:tblGrid>
      <w:tr w:rsidR="004242E3" w14:paraId="39955990" w14:textId="77777777" w:rsidTr="00F06EBE">
        <w:tc>
          <w:tcPr>
            <w:tcW w:w="9016" w:type="dxa"/>
            <w:gridSpan w:val="2"/>
            <w:shd w:val="clear" w:color="auto" w:fill="BFBFBF" w:themeFill="background1" w:themeFillShade="BF"/>
          </w:tcPr>
          <w:p w14:paraId="4A22F171" w14:textId="551C66F7" w:rsidR="004242E3" w:rsidRPr="004242E3" w:rsidRDefault="004242E3" w:rsidP="004242E3">
            <w:pPr>
              <w:pStyle w:val="uTextotabular"/>
              <w:rPr>
                <w:b/>
                <w:bCs/>
              </w:rPr>
            </w:pPr>
            <w:r w:rsidRPr="00F06EBE">
              <w:rPr>
                <w:b/>
                <w:bCs/>
                <w:color w:val="auto"/>
              </w:rPr>
              <w:t>US01 – PARAMETRIZAÇÃO VISUAL AUTÓNOMA (ANALISTA DE NEGÓCIO / UTILIZADORES SEM COMPETÊNCIAS TÉCNICAS)</w:t>
            </w:r>
          </w:p>
        </w:tc>
      </w:tr>
      <w:tr w:rsidR="004242E3" w14:paraId="13B96414" w14:textId="77777777" w:rsidTr="004242E3">
        <w:tc>
          <w:tcPr>
            <w:tcW w:w="1838" w:type="dxa"/>
            <w:shd w:val="clear" w:color="auto" w:fill="D9D9D9" w:themeFill="background1" w:themeFillShade="D9"/>
          </w:tcPr>
          <w:p w14:paraId="2BF3771F" w14:textId="0A5D8FE7" w:rsidR="004242E3" w:rsidRPr="004242E3" w:rsidRDefault="004242E3" w:rsidP="004242E3">
            <w:pPr>
              <w:pStyle w:val="uTextotabular"/>
              <w:rPr>
                <w:b/>
                <w:bCs/>
              </w:rPr>
            </w:pPr>
            <w:r w:rsidRPr="004242E3">
              <w:rPr>
                <w:b/>
                <w:bCs/>
              </w:rPr>
              <w:t>Como</w:t>
            </w:r>
          </w:p>
        </w:tc>
        <w:tc>
          <w:tcPr>
            <w:tcW w:w="7178" w:type="dxa"/>
            <w:shd w:val="clear" w:color="auto" w:fill="F2F2F2" w:themeFill="background1" w:themeFillShade="F2"/>
          </w:tcPr>
          <w:p w14:paraId="362DBD06" w14:textId="11A27041" w:rsidR="004242E3" w:rsidRDefault="004242E3" w:rsidP="004242E3">
            <w:pPr>
              <w:pStyle w:val="uTextotabular"/>
            </w:pPr>
            <w:r w:rsidRPr="004242E3">
              <w:t>Analista de Negócios / Utilizador sem competências técnicas,</w:t>
            </w:r>
          </w:p>
        </w:tc>
      </w:tr>
      <w:tr w:rsidR="004242E3" w14:paraId="044A8352" w14:textId="77777777" w:rsidTr="004242E3">
        <w:tc>
          <w:tcPr>
            <w:tcW w:w="1838" w:type="dxa"/>
            <w:shd w:val="clear" w:color="auto" w:fill="D9D9D9" w:themeFill="background1" w:themeFillShade="D9"/>
          </w:tcPr>
          <w:p w14:paraId="4A40FF06" w14:textId="08A1B7F5" w:rsidR="004242E3" w:rsidRPr="004242E3" w:rsidRDefault="004242E3" w:rsidP="004242E3">
            <w:pPr>
              <w:pStyle w:val="uTextotabular"/>
              <w:rPr>
                <w:b/>
                <w:bCs/>
              </w:rPr>
            </w:pPr>
            <w:r w:rsidRPr="004242E3">
              <w:rPr>
                <w:b/>
                <w:bCs/>
              </w:rPr>
              <w:t>Quero</w:t>
            </w:r>
          </w:p>
        </w:tc>
        <w:tc>
          <w:tcPr>
            <w:tcW w:w="7178" w:type="dxa"/>
          </w:tcPr>
          <w:p w14:paraId="3A846604" w14:textId="17F86846" w:rsidR="004242E3" w:rsidRDefault="004242E3" w:rsidP="004242E3">
            <w:pPr>
              <w:pStyle w:val="uTextotabular"/>
            </w:pPr>
            <w:r w:rsidRPr="004242E3">
              <w:t>gerar protótipos de alta-fidelidade preenchendo assistentes guiados por formulários (ex.: assistente de formulários CRUD ou páginas institucionais),</w:t>
            </w:r>
          </w:p>
        </w:tc>
      </w:tr>
      <w:tr w:rsidR="004242E3" w14:paraId="5DEA142C" w14:textId="77777777" w:rsidTr="004242E3">
        <w:tc>
          <w:tcPr>
            <w:tcW w:w="1838" w:type="dxa"/>
            <w:shd w:val="clear" w:color="auto" w:fill="D9D9D9" w:themeFill="background1" w:themeFillShade="D9"/>
          </w:tcPr>
          <w:p w14:paraId="0ABABCB2" w14:textId="16F93BEF" w:rsidR="004242E3" w:rsidRPr="004242E3" w:rsidRDefault="004242E3" w:rsidP="004242E3">
            <w:pPr>
              <w:pStyle w:val="uTextotabular"/>
              <w:rPr>
                <w:b/>
                <w:bCs/>
              </w:rPr>
            </w:pPr>
            <w:r w:rsidRPr="004242E3">
              <w:rPr>
                <w:b/>
                <w:bCs/>
              </w:rPr>
              <w:t>Para que</w:t>
            </w:r>
          </w:p>
        </w:tc>
        <w:tc>
          <w:tcPr>
            <w:tcW w:w="7178" w:type="dxa"/>
            <w:shd w:val="clear" w:color="auto" w:fill="F2F2F2" w:themeFill="background1" w:themeFillShade="F2"/>
          </w:tcPr>
          <w:p w14:paraId="38E5AB51" w14:textId="2FC50A5D" w:rsidR="004242E3" w:rsidRDefault="004242E3" w:rsidP="004242E3">
            <w:pPr>
              <w:pStyle w:val="uTextotabular"/>
            </w:pPr>
            <w:r w:rsidRPr="004242E3">
              <w:t>possa validar regras de negócio e interfaces com os stakeholders sem escrever linhas de código nem utilizar ferramentas complexas.</w:t>
            </w:r>
          </w:p>
        </w:tc>
      </w:tr>
    </w:tbl>
    <w:p w14:paraId="3E4F6ABF" w14:textId="77777777" w:rsidR="004242E3" w:rsidRDefault="004242E3" w:rsidP="004242E3">
      <w:pPr>
        <w:pStyle w:val="rTextocomum"/>
      </w:pPr>
    </w:p>
    <w:tbl>
      <w:tblPr>
        <w:tblStyle w:val="TabelacomGrelha"/>
        <w:tblW w:w="0" w:type="auto"/>
        <w:tblLook w:val="04A0" w:firstRow="1" w:lastRow="0" w:firstColumn="1" w:lastColumn="0" w:noHBand="0" w:noVBand="1"/>
      </w:tblPr>
      <w:tblGrid>
        <w:gridCol w:w="1838"/>
        <w:gridCol w:w="7178"/>
      </w:tblGrid>
      <w:tr w:rsidR="00F06EBE" w14:paraId="76902967" w14:textId="77777777" w:rsidTr="00907C8A">
        <w:tc>
          <w:tcPr>
            <w:tcW w:w="9016" w:type="dxa"/>
            <w:gridSpan w:val="2"/>
            <w:shd w:val="clear" w:color="auto" w:fill="BFBFBF" w:themeFill="background1" w:themeFillShade="BF"/>
          </w:tcPr>
          <w:p w14:paraId="7B61EB63" w14:textId="6C12C231" w:rsidR="00F06EBE" w:rsidRPr="004242E3" w:rsidRDefault="00520CD1" w:rsidP="00907C8A">
            <w:pPr>
              <w:pStyle w:val="uTextotabular"/>
              <w:rPr>
                <w:b/>
                <w:bCs/>
              </w:rPr>
            </w:pPr>
            <w:r w:rsidRPr="00520CD1">
              <w:rPr>
                <w:b/>
                <w:bCs/>
                <w:color w:val="auto"/>
              </w:rPr>
              <w:t>US02 – GOVERNAÇÃO VISUAL E PADRONIZAÇÃO (DESIGNER DE UI/UX)</w:t>
            </w:r>
          </w:p>
        </w:tc>
      </w:tr>
      <w:tr w:rsidR="00F06EBE" w14:paraId="212E8D7B" w14:textId="77777777" w:rsidTr="00907C8A">
        <w:tc>
          <w:tcPr>
            <w:tcW w:w="1838" w:type="dxa"/>
            <w:shd w:val="clear" w:color="auto" w:fill="D9D9D9" w:themeFill="background1" w:themeFillShade="D9"/>
          </w:tcPr>
          <w:p w14:paraId="1391389A" w14:textId="77777777" w:rsidR="00F06EBE" w:rsidRPr="004242E3" w:rsidRDefault="00F06EBE" w:rsidP="00907C8A">
            <w:pPr>
              <w:pStyle w:val="uTextotabular"/>
              <w:rPr>
                <w:b/>
                <w:bCs/>
              </w:rPr>
            </w:pPr>
            <w:r w:rsidRPr="004242E3">
              <w:rPr>
                <w:b/>
                <w:bCs/>
              </w:rPr>
              <w:t>Como</w:t>
            </w:r>
          </w:p>
        </w:tc>
        <w:tc>
          <w:tcPr>
            <w:tcW w:w="7178" w:type="dxa"/>
            <w:shd w:val="clear" w:color="auto" w:fill="F2F2F2" w:themeFill="background1" w:themeFillShade="F2"/>
          </w:tcPr>
          <w:p w14:paraId="453519E0" w14:textId="7B82CD24" w:rsidR="00F06EBE" w:rsidRDefault="00520CD1" w:rsidP="00907C8A">
            <w:pPr>
              <w:pStyle w:val="uTextotabular"/>
            </w:pPr>
            <w:r w:rsidRPr="00520CD1">
              <w:t xml:space="preserve">Designer responsável pelo </w:t>
            </w:r>
            <w:r w:rsidRPr="00520CD1">
              <w:rPr>
                <w:rStyle w:val="gTermoEstrangeiro"/>
              </w:rPr>
              <w:t>Design System</w:t>
            </w:r>
            <w:r w:rsidRPr="00520CD1">
              <w:t xml:space="preserve"> institucional,</w:t>
            </w:r>
          </w:p>
        </w:tc>
      </w:tr>
      <w:tr w:rsidR="00F06EBE" w14:paraId="59592890" w14:textId="77777777" w:rsidTr="00907C8A">
        <w:tc>
          <w:tcPr>
            <w:tcW w:w="1838" w:type="dxa"/>
            <w:shd w:val="clear" w:color="auto" w:fill="D9D9D9" w:themeFill="background1" w:themeFillShade="D9"/>
          </w:tcPr>
          <w:p w14:paraId="11F658C4" w14:textId="77777777" w:rsidR="00F06EBE" w:rsidRPr="004242E3" w:rsidRDefault="00F06EBE" w:rsidP="00907C8A">
            <w:pPr>
              <w:pStyle w:val="uTextotabular"/>
              <w:rPr>
                <w:b/>
                <w:bCs/>
              </w:rPr>
            </w:pPr>
            <w:r w:rsidRPr="004242E3">
              <w:rPr>
                <w:b/>
                <w:bCs/>
              </w:rPr>
              <w:t>Quero</w:t>
            </w:r>
          </w:p>
        </w:tc>
        <w:tc>
          <w:tcPr>
            <w:tcW w:w="7178" w:type="dxa"/>
          </w:tcPr>
          <w:p w14:paraId="32B809B5" w14:textId="05027523" w:rsidR="00F06EBE" w:rsidRDefault="00520CD1" w:rsidP="00907C8A">
            <w:pPr>
              <w:pStyle w:val="uTextotabular"/>
            </w:pPr>
            <w:r w:rsidRPr="00520CD1">
              <w:t xml:space="preserve">criar e manter modelos padronizados em motores de </w:t>
            </w:r>
            <w:r w:rsidRPr="00520CD1">
              <w:rPr>
                <w:rStyle w:val="gTermoEstrangeiro"/>
              </w:rPr>
              <w:t>templating</w:t>
            </w:r>
            <w:r w:rsidRPr="00520CD1">
              <w:t>,</w:t>
            </w:r>
          </w:p>
        </w:tc>
      </w:tr>
      <w:tr w:rsidR="00F06EBE" w14:paraId="3B7618F5" w14:textId="77777777" w:rsidTr="00907C8A">
        <w:tc>
          <w:tcPr>
            <w:tcW w:w="1838" w:type="dxa"/>
            <w:shd w:val="clear" w:color="auto" w:fill="D9D9D9" w:themeFill="background1" w:themeFillShade="D9"/>
          </w:tcPr>
          <w:p w14:paraId="4C7604E9" w14:textId="77777777" w:rsidR="00F06EBE" w:rsidRPr="004242E3" w:rsidRDefault="00F06EBE" w:rsidP="00907C8A">
            <w:pPr>
              <w:pStyle w:val="uTextotabular"/>
              <w:rPr>
                <w:b/>
                <w:bCs/>
              </w:rPr>
            </w:pPr>
            <w:r w:rsidRPr="004242E3">
              <w:rPr>
                <w:b/>
                <w:bCs/>
              </w:rPr>
              <w:t>Para que</w:t>
            </w:r>
          </w:p>
        </w:tc>
        <w:tc>
          <w:tcPr>
            <w:tcW w:w="7178" w:type="dxa"/>
            <w:shd w:val="clear" w:color="auto" w:fill="F2F2F2" w:themeFill="background1" w:themeFillShade="F2"/>
          </w:tcPr>
          <w:p w14:paraId="66A74E5C" w14:textId="0E58E906" w:rsidR="00F06EBE" w:rsidRDefault="00520CD1" w:rsidP="00520CD1">
            <w:pPr>
              <w:pStyle w:val="uTextotabular"/>
            </w:pPr>
            <w:r>
              <w:t>todas as interfaces geradas pela organização mantenham rigorosa conformidade visual, boas práticas de acessibilidade e governança estética centralizada.</w:t>
            </w:r>
          </w:p>
        </w:tc>
      </w:tr>
    </w:tbl>
    <w:p w14:paraId="2DA05822" w14:textId="77777777" w:rsidR="00F06EBE" w:rsidRDefault="00F06EBE" w:rsidP="004242E3">
      <w:pPr>
        <w:pStyle w:val="rTextocomum"/>
      </w:pPr>
    </w:p>
    <w:tbl>
      <w:tblPr>
        <w:tblStyle w:val="TabelacomGrelha"/>
        <w:tblW w:w="0" w:type="auto"/>
        <w:tblLook w:val="04A0" w:firstRow="1" w:lastRow="0" w:firstColumn="1" w:lastColumn="0" w:noHBand="0" w:noVBand="1"/>
      </w:tblPr>
      <w:tblGrid>
        <w:gridCol w:w="1838"/>
        <w:gridCol w:w="7178"/>
      </w:tblGrid>
      <w:tr w:rsidR="00520CD1" w14:paraId="30405C25" w14:textId="77777777" w:rsidTr="00907C8A">
        <w:tc>
          <w:tcPr>
            <w:tcW w:w="9016" w:type="dxa"/>
            <w:gridSpan w:val="2"/>
            <w:shd w:val="clear" w:color="auto" w:fill="BFBFBF" w:themeFill="background1" w:themeFillShade="BF"/>
          </w:tcPr>
          <w:p w14:paraId="4D8CDE7E" w14:textId="507C4E50" w:rsidR="00520CD1" w:rsidRPr="004242E3" w:rsidRDefault="00520CD1" w:rsidP="00907C8A">
            <w:pPr>
              <w:pStyle w:val="uTextotabular"/>
              <w:rPr>
                <w:b/>
                <w:bCs/>
              </w:rPr>
            </w:pPr>
            <w:r w:rsidRPr="00520CD1">
              <w:rPr>
                <w:b/>
                <w:bCs/>
              </w:rPr>
              <w:t>US03 – EXPORTAÇÃO DE CÓDIGO SEMÂNTICO (ENGENHEIRO DE SOFTWARE)</w:t>
            </w:r>
          </w:p>
        </w:tc>
      </w:tr>
      <w:tr w:rsidR="00520CD1" w14:paraId="7355ECDD" w14:textId="77777777" w:rsidTr="00907C8A">
        <w:tc>
          <w:tcPr>
            <w:tcW w:w="1838" w:type="dxa"/>
            <w:shd w:val="clear" w:color="auto" w:fill="D9D9D9" w:themeFill="background1" w:themeFillShade="D9"/>
          </w:tcPr>
          <w:p w14:paraId="301BBF26" w14:textId="77777777" w:rsidR="00520CD1" w:rsidRPr="004242E3" w:rsidRDefault="00520CD1" w:rsidP="00907C8A">
            <w:pPr>
              <w:pStyle w:val="uTextotabular"/>
              <w:rPr>
                <w:b/>
                <w:bCs/>
              </w:rPr>
            </w:pPr>
            <w:r w:rsidRPr="004242E3">
              <w:rPr>
                <w:b/>
                <w:bCs/>
              </w:rPr>
              <w:t>Como</w:t>
            </w:r>
          </w:p>
        </w:tc>
        <w:tc>
          <w:tcPr>
            <w:tcW w:w="7178" w:type="dxa"/>
            <w:shd w:val="clear" w:color="auto" w:fill="F2F2F2" w:themeFill="background1" w:themeFillShade="F2"/>
          </w:tcPr>
          <w:p w14:paraId="3380E820" w14:textId="4E5F63B9" w:rsidR="00520CD1" w:rsidRDefault="00520CD1" w:rsidP="00907C8A">
            <w:pPr>
              <w:pStyle w:val="uTextotabular"/>
            </w:pPr>
            <w:r w:rsidRPr="00520CD1">
              <w:t>Desenvolvedor de Software / Engenheiro de Backend,</w:t>
            </w:r>
          </w:p>
        </w:tc>
      </w:tr>
      <w:tr w:rsidR="00520CD1" w14:paraId="6B12554D" w14:textId="77777777" w:rsidTr="00907C8A">
        <w:tc>
          <w:tcPr>
            <w:tcW w:w="1838" w:type="dxa"/>
            <w:shd w:val="clear" w:color="auto" w:fill="D9D9D9" w:themeFill="background1" w:themeFillShade="D9"/>
          </w:tcPr>
          <w:p w14:paraId="426CC0F0" w14:textId="77777777" w:rsidR="00520CD1" w:rsidRPr="004242E3" w:rsidRDefault="00520CD1" w:rsidP="00907C8A">
            <w:pPr>
              <w:pStyle w:val="uTextotabular"/>
              <w:rPr>
                <w:b/>
                <w:bCs/>
              </w:rPr>
            </w:pPr>
            <w:r w:rsidRPr="004242E3">
              <w:rPr>
                <w:b/>
                <w:bCs/>
              </w:rPr>
              <w:t>Quero</w:t>
            </w:r>
          </w:p>
        </w:tc>
        <w:tc>
          <w:tcPr>
            <w:tcW w:w="7178" w:type="dxa"/>
          </w:tcPr>
          <w:p w14:paraId="61328B2E" w14:textId="27FDFEB7" w:rsidR="00520CD1" w:rsidRDefault="00520CD1" w:rsidP="00907C8A">
            <w:pPr>
              <w:pStyle w:val="uTextotabular"/>
            </w:pPr>
            <w:r w:rsidRPr="00520CD1">
              <w:t xml:space="preserve">exportar código </w:t>
            </w:r>
            <w:r w:rsidR="003512CF">
              <w:t>UI</w:t>
            </w:r>
            <w:r w:rsidRPr="00520CD1">
              <w:t xml:space="preserve"> estático limpo, semântico e estruturado a partir dos protótipos gerados,</w:t>
            </w:r>
          </w:p>
        </w:tc>
      </w:tr>
      <w:tr w:rsidR="00520CD1" w14:paraId="1A57C781" w14:textId="77777777" w:rsidTr="00907C8A">
        <w:tc>
          <w:tcPr>
            <w:tcW w:w="1838" w:type="dxa"/>
            <w:shd w:val="clear" w:color="auto" w:fill="D9D9D9" w:themeFill="background1" w:themeFillShade="D9"/>
          </w:tcPr>
          <w:p w14:paraId="395F52E6" w14:textId="77777777" w:rsidR="00520CD1" w:rsidRPr="004242E3" w:rsidRDefault="00520CD1" w:rsidP="00907C8A">
            <w:pPr>
              <w:pStyle w:val="uTextotabular"/>
              <w:rPr>
                <w:b/>
                <w:bCs/>
              </w:rPr>
            </w:pPr>
            <w:r w:rsidRPr="004242E3">
              <w:rPr>
                <w:b/>
                <w:bCs/>
              </w:rPr>
              <w:lastRenderedPageBreak/>
              <w:t>Para que</w:t>
            </w:r>
          </w:p>
        </w:tc>
        <w:tc>
          <w:tcPr>
            <w:tcW w:w="7178" w:type="dxa"/>
            <w:shd w:val="clear" w:color="auto" w:fill="F2F2F2" w:themeFill="background1" w:themeFillShade="F2"/>
          </w:tcPr>
          <w:p w14:paraId="18FC1900" w14:textId="4216D7FD" w:rsidR="00520CD1" w:rsidRDefault="00520CD1" w:rsidP="00520CD1">
            <w:pPr>
              <w:pStyle w:val="uTextotabular"/>
            </w:pPr>
            <w:r>
              <w:t>possa integrá-los diretamente nas plataformas de backend (PHP, Java, JavaScript).</w:t>
            </w:r>
          </w:p>
        </w:tc>
      </w:tr>
    </w:tbl>
    <w:p w14:paraId="454B4B26" w14:textId="4BB0E424" w:rsidR="004242E3" w:rsidRDefault="005A20EF" w:rsidP="005A20EF">
      <w:pPr>
        <w:pStyle w:val="Ttulo2"/>
      </w:pPr>
      <w:bookmarkStart w:id="5" w:name="_Toc238044998"/>
      <w:r w:rsidRPr="005A20EF">
        <w:t>Apêndices Técnicos</w:t>
      </w:r>
      <w:bookmarkEnd w:id="5"/>
    </w:p>
    <w:p w14:paraId="06329190" w14:textId="0584DFE3" w:rsidR="007C109E" w:rsidRDefault="007C109E" w:rsidP="007C109E">
      <w:pPr>
        <w:pStyle w:val="Ttulo3"/>
      </w:pPr>
      <w:bookmarkStart w:id="6" w:name="_Toc238044999"/>
      <w:r w:rsidRPr="007C109E">
        <w:t>Pressupostos Técnicos Fundamentais</w:t>
      </w:r>
      <w:bookmarkEnd w:id="6"/>
    </w:p>
    <w:p w14:paraId="452BDA20" w14:textId="77777777" w:rsidR="001A494F" w:rsidRDefault="001A494F" w:rsidP="001A494F">
      <w:pPr>
        <w:pStyle w:val="rTextocomum"/>
        <w:numPr>
          <w:ilvl w:val="0"/>
          <w:numId w:val="20"/>
        </w:numPr>
      </w:pPr>
      <w:r w:rsidRPr="001A494F">
        <w:rPr>
          <w:b/>
          <w:bCs/>
        </w:rPr>
        <w:t>Paradigma Orientado a Modelos (</w:t>
      </w:r>
      <w:r w:rsidRPr="001A494F">
        <w:rPr>
          <w:rStyle w:val="gTermoEstrangeiro"/>
          <w:b/>
          <w:bCs/>
        </w:rPr>
        <w:t>Template-Driven</w:t>
      </w:r>
      <w:r w:rsidRPr="001A494F">
        <w:rPr>
          <w:b/>
          <w:bCs/>
        </w:rPr>
        <w:t>) [Obrigatório]:</w:t>
      </w:r>
      <w:r>
        <w:t xml:space="preserve"> O sistema </w:t>
      </w:r>
      <w:r w:rsidRPr="001A494F">
        <w:rPr>
          <w:b/>
          <w:bCs/>
        </w:rPr>
        <w:t>deve</w:t>
      </w:r>
      <w:r>
        <w:t xml:space="preserve"> manter uma separação funcional estrita entre a camada de dados/parâmetros (fornecidos via formulários) e a camada de apresentação estética (gerida pelos ficheiros de layout).</w:t>
      </w:r>
    </w:p>
    <w:p w14:paraId="3FBEFBF7" w14:textId="3E5BD990" w:rsidR="001A494F" w:rsidRDefault="001A494F" w:rsidP="001A494F">
      <w:pPr>
        <w:pStyle w:val="rTextocomum"/>
        <w:numPr>
          <w:ilvl w:val="1"/>
          <w:numId w:val="20"/>
        </w:numPr>
      </w:pPr>
      <w:r w:rsidRPr="001A494F">
        <w:rPr>
          <w:i/>
          <w:iCs/>
        </w:rPr>
        <w:t>Justificação (</w:t>
      </w:r>
      <w:r w:rsidRPr="001A494F">
        <w:rPr>
          <w:rStyle w:val="gTermoEstrangeiro"/>
        </w:rPr>
        <w:t>Rationale</w:t>
      </w:r>
      <w:r w:rsidRPr="001A494F">
        <w:rPr>
          <w:i/>
          <w:iCs/>
        </w:rPr>
        <w:t>):</w:t>
      </w:r>
      <w:r>
        <w:t xml:space="preserve"> Esta separação estrita garante que alterações visuais de layout efetuadas pela equipa de design não corrompam os dados preenchidos pelos analistas e utilizadores finais, permitindo também a atualização estética de </w:t>
      </w:r>
      <w:r w:rsidRPr="001A494F">
        <w:rPr>
          <w:rStyle w:val="gTermoEstrangeiro"/>
        </w:rPr>
        <w:t>hotsites</w:t>
      </w:r>
      <w:r>
        <w:t xml:space="preserve"> e formulários retroativamente sem necessidade de reintroduzir dados.</w:t>
      </w:r>
    </w:p>
    <w:p w14:paraId="2C1C1E9C" w14:textId="77777777" w:rsidR="001A494F" w:rsidRDefault="001A494F" w:rsidP="001A494F">
      <w:pPr>
        <w:pStyle w:val="rTextocomum"/>
        <w:numPr>
          <w:ilvl w:val="0"/>
          <w:numId w:val="20"/>
        </w:numPr>
      </w:pPr>
      <w:r w:rsidRPr="001A494F">
        <w:rPr>
          <w:b/>
          <w:bCs/>
        </w:rPr>
        <w:t>Motor de Modelação (</w:t>
      </w:r>
      <w:r w:rsidRPr="001A494F">
        <w:rPr>
          <w:rStyle w:val="gTermoEstrangeiro"/>
          <w:b/>
          <w:bCs/>
        </w:rPr>
        <w:t>Template Engine</w:t>
      </w:r>
      <w:r w:rsidRPr="001A494F">
        <w:rPr>
          <w:b/>
          <w:bCs/>
        </w:rPr>
        <w:t>) [Desejável]:</w:t>
      </w:r>
      <w:r>
        <w:t xml:space="preserve"> O compilador do sistema deveria utilizar inicialmente a tecnologia </w:t>
      </w:r>
      <w:r w:rsidRPr="001A494F">
        <w:rPr>
          <w:rStyle w:val="gTermoEstrangeiro"/>
        </w:rPr>
        <w:t>Handlebars</w:t>
      </w:r>
      <w:r>
        <w:t xml:space="preserve"> para a </w:t>
      </w:r>
      <w:proofErr w:type="spellStart"/>
      <w:r>
        <w:t>renderização</w:t>
      </w:r>
      <w:proofErr w:type="spellEnd"/>
      <w:r>
        <w:t xml:space="preserve"> determinística e compilação dos artefactos visuais.</w:t>
      </w:r>
    </w:p>
    <w:p w14:paraId="072D1BD1" w14:textId="19146D55" w:rsidR="001A494F" w:rsidRDefault="001A494F" w:rsidP="001A494F">
      <w:pPr>
        <w:pStyle w:val="rTextocomum"/>
        <w:numPr>
          <w:ilvl w:val="1"/>
          <w:numId w:val="20"/>
        </w:numPr>
      </w:pPr>
      <w:r w:rsidRPr="001A494F">
        <w:rPr>
          <w:i/>
          <w:iCs/>
        </w:rPr>
        <w:t>Justificação (</w:t>
      </w:r>
      <w:r w:rsidRPr="001A494F">
        <w:rPr>
          <w:rStyle w:val="gTermoEstrangeiro"/>
        </w:rPr>
        <w:t>Rationale</w:t>
      </w:r>
      <w:r w:rsidRPr="001A494F">
        <w:rPr>
          <w:i/>
          <w:iCs/>
        </w:rPr>
        <w:t>):</w:t>
      </w:r>
      <w:r>
        <w:t xml:space="preserve"> O </w:t>
      </w:r>
      <w:r w:rsidRPr="001A494F">
        <w:rPr>
          <w:rStyle w:val="gTermoEstrangeiro"/>
        </w:rPr>
        <w:t>Handlebars</w:t>
      </w:r>
      <w:r>
        <w:t xml:space="preserve"> é uma tecnologia de compilação sem lógica complexa integrada nos modelos (</w:t>
      </w:r>
      <w:r w:rsidRPr="001A494F">
        <w:rPr>
          <w:rStyle w:val="gTermoEstrangeiro"/>
        </w:rPr>
        <w:t>logicless templates</w:t>
      </w:r>
      <w:r>
        <w:t>), o que simplifica a aprendizagem por parte da equipa de design de UI/UX e impede a introdução acidental de bugs de lógica na camada de apresentação.</w:t>
      </w:r>
    </w:p>
    <w:p w14:paraId="5FB6023F" w14:textId="77777777" w:rsidR="001A494F" w:rsidRDefault="001A494F" w:rsidP="001A494F">
      <w:pPr>
        <w:pStyle w:val="rTextocomum"/>
        <w:numPr>
          <w:ilvl w:val="0"/>
          <w:numId w:val="20"/>
        </w:numPr>
      </w:pPr>
      <w:r w:rsidRPr="001A494F">
        <w:rPr>
          <w:b/>
          <w:bCs/>
        </w:rPr>
        <w:t xml:space="preserve">Estrutura de Estilização e </w:t>
      </w:r>
      <w:r w:rsidRPr="001A494F">
        <w:rPr>
          <w:rStyle w:val="gTermoEstrangeiro"/>
          <w:b/>
          <w:bCs/>
        </w:rPr>
        <w:t>Design System</w:t>
      </w:r>
      <w:r w:rsidRPr="001A494F">
        <w:rPr>
          <w:b/>
          <w:bCs/>
        </w:rPr>
        <w:t xml:space="preserve"> [Desejável]:</w:t>
      </w:r>
      <w:r>
        <w:t xml:space="preserve"> O sistema deveria adotar inicialmente a framework </w:t>
      </w:r>
      <w:r w:rsidRPr="001A494F">
        <w:rPr>
          <w:rStyle w:val="gTermoEstrangeiro"/>
        </w:rPr>
        <w:t>Bootstrap</w:t>
      </w:r>
      <w:r>
        <w:t xml:space="preserve"> como base para os seus componentes de estilo corporativos, assegurando responsividade nativa de ecrã e consistência de grelha visual.</w:t>
      </w:r>
    </w:p>
    <w:p w14:paraId="53BF8B1E" w14:textId="64811E6D" w:rsidR="001A494F" w:rsidRDefault="001A494F" w:rsidP="001A494F">
      <w:pPr>
        <w:pStyle w:val="rTextocomum"/>
        <w:numPr>
          <w:ilvl w:val="1"/>
          <w:numId w:val="20"/>
        </w:numPr>
      </w:pPr>
      <w:r w:rsidRPr="001A494F">
        <w:rPr>
          <w:i/>
          <w:iCs/>
        </w:rPr>
        <w:t>Justificação (</w:t>
      </w:r>
      <w:r w:rsidRPr="001A494F">
        <w:rPr>
          <w:rStyle w:val="gTermoEstrangeiro"/>
        </w:rPr>
        <w:t>Rationale</w:t>
      </w:r>
      <w:r w:rsidRPr="001A494F">
        <w:rPr>
          <w:i/>
          <w:iCs/>
        </w:rPr>
        <w:t>):</w:t>
      </w:r>
      <w:r>
        <w:t xml:space="preserve"> A escolha do </w:t>
      </w:r>
      <w:r w:rsidRPr="001A494F">
        <w:rPr>
          <w:rStyle w:val="gTermoEstrangeiro"/>
        </w:rPr>
        <w:t>Bootstrap</w:t>
      </w:r>
      <w:r>
        <w:t xml:space="preserve"> aproveita as competências técnicas já existentes no seio da equipa de desenvolvimento e garante consistência imediata de acessibilidade e compatibilidade em múltiplos navegadores web.</w:t>
      </w:r>
    </w:p>
    <w:p w14:paraId="61C0313B" w14:textId="77777777" w:rsidR="001A494F" w:rsidRDefault="001A494F" w:rsidP="001A494F">
      <w:pPr>
        <w:pStyle w:val="rTextocomum"/>
        <w:numPr>
          <w:ilvl w:val="0"/>
          <w:numId w:val="20"/>
        </w:numPr>
      </w:pPr>
      <w:r w:rsidRPr="001A494F">
        <w:rPr>
          <w:b/>
          <w:bCs/>
        </w:rPr>
        <w:t>Interoperabilidade Multiplataforma de Saída [Obrigatório]:</w:t>
      </w:r>
      <w:r>
        <w:t xml:space="preserve"> O código de interface gerado pelo sistema deve ser agnóstico e pronto para integração imediata nos principais ambientes corporativos e plataformas de processamento interno da organização (como PHP, Java ou JavaScript).</w:t>
      </w:r>
    </w:p>
    <w:p w14:paraId="0EF7A341" w14:textId="4F831850" w:rsidR="001A494F" w:rsidRDefault="001A494F" w:rsidP="001A494F">
      <w:pPr>
        <w:pStyle w:val="rTextocomum"/>
        <w:numPr>
          <w:ilvl w:val="1"/>
          <w:numId w:val="20"/>
        </w:numPr>
      </w:pPr>
      <w:r w:rsidRPr="001A494F">
        <w:rPr>
          <w:i/>
          <w:iCs/>
        </w:rPr>
        <w:lastRenderedPageBreak/>
        <w:t>Justificação (</w:t>
      </w:r>
      <w:r w:rsidRPr="001A494F">
        <w:rPr>
          <w:rStyle w:val="gTermoEstrangeiro"/>
        </w:rPr>
        <w:t>Rationale</w:t>
      </w:r>
      <w:r w:rsidRPr="001A494F">
        <w:rPr>
          <w:i/>
          <w:iCs/>
        </w:rPr>
        <w:t>):</w:t>
      </w:r>
      <w:r>
        <w:t xml:space="preserve"> Isto permite que o código exportado seja agnóstico a </w:t>
      </w:r>
      <w:r w:rsidRPr="001A494F">
        <w:rPr>
          <w:rStyle w:val="gTermoEstrangeiro"/>
        </w:rPr>
        <w:t>Stacks</w:t>
      </w:r>
      <w:r>
        <w:t xml:space="preserve"> de backend específicas, evitando o bloqueio tecnológico (</w:t>
      </w:r>
      <w:r w:rsidRPr="001A494F">
        <w:rPr>
          <w:rStyle w:val="gTermoEstrangeiro"/>
        </w:rPr>
        <w:t>vendor lock-in</w:t>
      </w:r>
      <w:r>
        <w:t>) e permitindo que equipas de desenvolvimento distintas consumam a mesma interface limpa.</w:t>
      </w:r>
    </w:p>
    <w:p w14:paraId="7F5D3AE5" w14:textId="1C8F47B7" w:rsidR="00C21331" w:rsidRDefault="00C21331" w:rsidP="00C21331">
      <w:pPr>
        <w:pStyle w:val="Ttulo3"/>
      </w:pPr>
      <w:bookmarkStart w:id="7" w:name="_Toc238045000"/>
      <w:r w:rsidRPr="00C21331">
        <w:t>Restrições Operacionais e de Engenharia</w:t>
      </w:r>
      <w:bookmarkEnd w:id="7"/>
    </w:p>
    <w:p w14:paraId="387CA5B2" w14:textId="77777777" w:rsidR="001A494F" w:rsidRDefault="001A494F" w:rsidP="001A494F">
      <w:pPr>
        <w:pStyle w:val="rTextocomum"/>
        <w:numPr>
          <w:ilvl w:val="0"/>
          <w:numId w:val="17"/>
        </w:numPr>
      </w:pPr>
      <w:r w:rsidRPr="001A494F">
        <w:rPr>
          <w:b/>
          <w:bCs/>
        </w:rPr>
        <w:t>Isolamento de Código para Utilizadores Finais [Obrigatório]:</w:t>
      </w:r>
      <w:r>
        <w:t xml:space="preserve"> A interface de negócios destinada aos analistas e utilizadores corporativos deve ocultar e impedir qualquer edição direta de </w:t>
      </w:r>
      <w:r w:rsidRPr="001A494F">
        <w:rPr>
          <w:rStyle w:val="gTermoEstrangeiro"/>
        </w:rPr>
        <w:t>tags</w:t>
      </w:r>
      <w:r>
        <w:t xml:space="preserve"> HTML, folhas de estilo CSS ou marcações em </w:t>
      </w:r>
      <w:r w:rsidRPr="001A494F">
        <w:rPr>
          <w:rStyle w:val="gTermoEstrangeiro"/>
        </w:rPr>
        <w:t>Markdown</w:t>
      </w:r>
      <w:r>
        <w:t>.</w:t>
      </w:r>
    </w:p>
    <w:p w14:paraId="20ED6E37" w14:textId="77777777" w:rsidR="001A494F" w:rsidRDefault="001A494F" w:rsidP="001A494F">
      <w:pPr>
        <w:pStyle w:val="rTextocomum"/>
        <w:numPr>
          <w:ilvl w:val="1"/>
          <w:numId w:val="17"/>
        </w:numPr>
      </w:pPr>
      <w:r w:rsidRPr="001A494F">
        <w:rPr>
          <w:i/>
          <w:iCs/>
        </w:rPr>
        <w:t>Justificação (</w:t>
      </w:r>
      <w:r w:rsidRPr="001A494F">
        <w:rPr>
          <w:rStyle w:val="gTermoEstrangeiro"/>
        </w:rPr>
        <w:t>Rationale</w:t>
      </w:r>
      <w:r w:rsidRPr="001A494F">
        <w:rPr>
          <w:i/>
          <w:iCs/>
        </w:rPr>
        <w:t>):</w:t>
      </w:r>
      <w:r>
        <w:t xml:space="preserve"> Esta restrição é crítica para evitar que utilizadores sem competências de engenharia de software ou de web design alterem elementos de formatação que possam quebrar a identidade visual institucional, corromper a compatibilidade de layout ou violar regulamentos de acessibilidade web.</w:t>
      </w:r>
    </w:p>
    <w:p w14:paraId="4FA9F192" w14:textId="77777777" w:rsidR="001A494F" w:rsidRDefault="001A494F" w:rsidP="001A494F">
      <w:pPr>
        <w:pStyle w:val="rTextocomum"/>
        <w:numPr>
          <w:ilvl w:val="0"/>
          <w:numId w:val="17"/>
        </w:numPr>
      </w:pPr>
      <w:r w:rsidRPr="00156122">
        <w:rPr>
          <w:b/>
          <w:bCs/>
        </w:rPr>
        <w:t>Qualidade Semântica do Código de Saída [Obrigatório]:</w:t>
      </w:r>
      <w:r>
        <w:t xml:space="preserve"> O motor de compilação e exportação deve gerar código limpo e semântico, sendo proibida a introdução de </w:t>
      </w:r>
      <w:r w:rsidRPr="00156122">
        <w:rPr>
          <w:rStyle w:val="gTermoEstrangeiro"/>
        </w:rPr>
        <w:t>tags</w:t>
      </w:r>
      <w:r>
        <w:t xml:space="preserve"> redundantes, estilos em linha (</w:t>
      </w:r>
      <w:r w:rsidRPr="00156122">
        <w:rPr>
          <w:rStyle w:val="gTermoEstrangeiro"/>
        </w:rPr>
        <w:t>inline</w:t>
      </w:r>
      <w:r>
        <w:t>) desnecessários ou código aninhado espúrio.</w:t>
      </w:r>
    </w:p>
    <w:p w14:paraId="45A553B7" w14:textId="1BD18A4A" w:rsidR="001A494F" w:rsidRDefault="001A494F" w:rsidP="00156122">
      <w:pPr>
        <w:pStyle w:val="rTextocomum"/>
        <w:numPr>
          <w:ilvl w:val="1"/>
          <w:numId w:val="17"/>
        </w:numPr>
      </w:pPr>
      <w:r w:rsidRPr="00156122">
        <w:rPr>
          <w:i/>
          <w:iCs/>
        </w:rPr>
        <w:t>Justificação (</w:t>
      </w:r>
      <w:r w:rsidRPr="00156122">
        <w:rPr>
          <w:rStyle w:val="gTermoEstrangeiro"/>
        </w:rPr>
        <w:t>Rationale</w:t>
      </w:r>
      <w:r w:rsidRPr="00156122">
        <w:rPr>
          <w:i/>
          <w:iCs/>
        </w:rPr>
        <w:t>):</w:t>
      </w:r>
      <w:r>
        <w:t xml:space="preserve"> O código gerado destina-se a ser integrado diretamente em sistemas corporativos de produção pelas equipas de engenharia. Código limpo elimina o padrão de </w:t>
      </w:r>
      <w:r w:rsidR="00FE7DC2">
        <w:t>“</w:t>
      </w:r>
      <w:r>
        <w:t>código sujo</w:t>
      </w:r>
      <w:r w:rsidR="00FE7DC2">
        <w:t>”</w:t>
      </w:r>
      <w:r>
        <w:t xml:space="preserve"> comum em geradores WYSIWYG e facilita a manutenção, depuração e auditoria de segurança das aplicações.</w:t>
      </w:r>
    </w:p>
    <w:p w14:paraId="72897FF9" w14:textId="77777777" w:rsidR="001A494F" w:rsidRDefault="001A494F" w:rsidP="001A494F">
      <w:pPr>
        <w:pStyle w:val="rTextocomum"/>
        <w:numPr>
          <w:ilvl w:val="0"/>
          <w:numId w:val="17"/>
        </w:numPr>
      </w:pPr>
      <w:r w:rsidRPr="00156122">
        <w:rPr>
          <w:b/>
          <w:bCs/>
        </w:rPr>
        <w:t>Licenciamento e Governança [Obrigatório]:</w:t>
      </w:r>
      <w:r>
        <w:t xml:space="preserve"> O projeto do sistema deve reger-se sob um modelo de licença de Código Aberto (</w:t>
      </w:r>
      <w:r w:rsidRPr="00156122">
        <w:rPr>
          <w:rStyle w:val="gTermoEstrangeiro"/>
        </w:rPr>
        <w:t>Open Source</w:t>
      </w:r>
      <w:r>
        <w:t>) não-recíproca (como MIT ou BSD).</w:t>
      </w:r>
    </w:p>
    <w:p w14:paraId="531C07FA" w14:textId="1FFF7443" w:rsidR="004C3869" w:rsidRDefault="001A494F" w:rsidP="00156122">
      <w:pPr>
        <w:pStyle w:val="rTextocomum"/>
        <w:numPr>
          <w:ilvl w:val="1"/>
          <w:numId w:val="17"/>
        </w:numPr>
      </w:pPr>
      <w:r w:rsidRPr="00156122">
        <w:rPr>
          <w:i/>
          <w:iCs/>
        </w:rPr>
        <w:t>Justificação (</w:t>
      </w:r>
      <w:r w:rsidRPr="00156122">
        <w:rPr>
          <w:rStyle w:val="gTermoEstrangeiro"/>
        </w:rPr>
        <w:t>Rationale</w:t>
      </w:r>
      <w:r w:rsidRPr="00156122">
        <w:rPr>
          <w:i/>
          <w:iCs/>
        </w:rPr>
        <w:t>):</w:t>
      </w:r>
      <w:r>
        <w:t xml:space="preserve"> Uma licença permissiva e não-recíproca permite que o gerador seja integrado, estendido ou encapsulado em aplicações proprietárias internas da organização sem a obrigação legal de expor o código comercial de backend dessas soluções corporativas.</w:t>
      </w:r>
    </w:p>
    <w:p w14:paraId="2BAB070C" w14:textId="69EE4E97" w:rsidR="00263A6A" w:rsidRDefault="00263A6A" w:rsidP="00263A6A">
      <w:pPr>
        <w:pStyle w:val="Ttulo3"/>
      </w:pPr>
      <w:bookmarkStart w:id="8" w:name="_Toc238045001"/>
      <w:r w:rsidRPr="00263A6A">
        <w:lastRenderedPageBreak/>
        <w:t>Estrutura Inicial de Componentes e Papéis</w:t>
      </w:r>
      <w:bookmarkEnd w:id="8"/>
    </w:p>
    <w:tbl>
      <w:tblPr>
        <w:tblStyle w:val="TabelacomGrelha"/>
        <w:tblW w:w="0" w:type="auto"/>
        <w:tblLook w:val="04A0" w:firstRow="1" w:lastRow="0" w:firstColumn="1" w:lastColumn="0" w:noHBand="0" w:noVBand="1"/>
      </w:tblPr>
      <w:tblGrid>
        <w:gridCol w:w="3005"/>
        <w:gridCol w:w="3005"/>
        <w:gridCol w:w="3006"/>
      </w:tblGrid>
      <w:tr w:rsidR="00263A6A" w14:paraId="3C9D53BA" w14:textId="77777777" w:rsidTr="00263A6A">
        <w:tc>
          <w:tcPr>
            <w:tcW w:w="3005" w:type="dxa"/>
            <w:shd w:val="clear" w:color="auto" w:fill="BFBFBF" w:themeFill="background1" w:themeFillShade="BF"/>
          </w:tcPr>
          <w:p w14:paraId="1D8BA298" w14:textId="1E8754F6" w:rsidR="00263A6A" w:rsidRPr="00263A6A" w:rsidRDefault="00263A6A" w:rsidP="00263A6A">
            <w:pPr>
              <w:pStyle w:val="uTextotabular"/>
              <w:rPr>
                <w:b/>
                <w:bCs/>
              </w:rPr>
            </w:pPr>
            <w:r w:rsidRPr="00263A6A">
              <w:rPr>
                <w:b/>
                <w:bCs/>
              </w:rPr>
              <w:t>Perfil / Ator</w:t>
            </w:r>
          </w:p>
        </w:tc>
        <w:tc>
          <w:tcPr>
            <w:tcW w:w="3005" w:type="dxa"/>
            <w:shd w:val="clear" w:color="auto" w:fill="BFBFBF" w:themeFill="background1" w:themeFillShade="BF"/>
          </w:tcPr>
          <w:p w14:paraId="10E953F3" w14:textId="0B4D2F32" w:rsidR="00263A6A" w:rsidRPr="00263A6A" w:rsidRDefault="00263A6A" w:rsidP="00263A6A">
            <w:pPr>
              <w:pStyle w:val="uTextotabular"/>
              <w:rPr>
                <w:b/>
                <w:bCs/>
              </w:rPr>
            </w:pPr>
            <w:r w:rsidRPr="00263A6A">
              <w:rPr>
                <w:b/>
                <w:bCs/>
              </w:rPr>
              <w:t>Responsabilidade Operacional</w:t>
            </w:r>
          </w:p>
        </w:tc>
        <w:tc>
          <w:tcPr>
            <w:tcW w:w="3006" w:type="dxa"/>
            <w:shd w:val="clear" w:color="auto" w:fill="BFBFBF" w:themeFill="background1" w:themeFillShade="BF"/>
          </w:tcPr>
          <w:p w14:paraId="624643A1" w14:textId="3D80AF85" w:rsidR="00263A6A" w:rsidRPr="00263A6A" w:rsidRDefault="00263A6A" w:rsidP="00263A6A">
            <w:pPr>
              <w:pStyle w:val="uTextotabular"/>
              <w:rPr>
                <w:b/>
                <w:bCs/>
              </w:rPr>
            </w:pPr>
            <w:r w:rsidRPr="00263A6A">
              <w:rPr>
                <w:b/>
                <w:bCs/>
              </w:rPr>
              <w:t>Artefactos &amp; Tecnologias Envolvidas</w:t>
            </w:r>
          </w:p>
        </w:tc>
      </w:tr>
      <w:tr w:rsidR="00263A6A" w14:paraId="711A4BF4" w14:textId="77777777" w:rsidTr="00263A6A">
        <w:tc>
          <w:tcPr>
            <w:tcW w:w="3005" w:type="dxa"/>
            <w:shd w:val="clear" w:color="auto" w:fill="D9D9D9" w:themeFill="background1" w:themeFillShade="D9"/>
          </w:tcPr>
          <w:p w14:paraId="7AA1D10C" w14:textId="3515865A" w:rsidR="00263A6A" w:rsidRPr="00263A6A" w:rsidRDefault="00263A6A" w:rsidP="00263A6A">
            <w:pPr>
              <w:pStyle w:val="uTextotabular"/>
              <w:rPr>
                <w:b/>
                <w:bCs/>
              </w:rPr>
            </w:pPr>
            <w:r w:rsidRPr="00263A6A">
              <w:rPr>
                <w:b/>
                <w:bCs/>
              </w:rPr>
              <w:t>Design Team</w:t>
            </w:r>
          </w:p>
        </w:tc>
        <w:tc>
          <w:tcPr>
            <w:tcW w:w="3005" w:type="dxa"/>
            <w:shd w:val="clear" w:color="auto" w:fill="F2F2F2" w:themeFill="background1" w:themeFillShade="F2"/>
          </w:tcPr>
          <w:p w14:paraId="74C6D9D7" w14:textId="77777777" w:rsidR="00263A6A" w:rsidRDefault="00263A6A" w:rsidP="00263A6A">
            <w:pPr>
              <w:pStyle w:val="uTextotabular"/>
            </w:pPr>
            <w:r>
              <w:t>Governança visual, acessibilidade,</w:t>
            </w:r>
          </w:p>
          <w:p w14:paraId="0B9FF782" w14:textId="77777777" w:rsidR="00263A6A" w:rsidRDefault="00263A6A" w:rsidP="00263A6A">
            <w:pPr>
              <w:pStyle w:val="uTextotabular"/>
            </w:pPr>
            <w:r>
              <w:t>modelagem de layouts e regras do</w:t>
            </w:r>
          </w:p>
          <w:p w14:paraId="2CDDA854" w14:textId="12E6E702" w:rsidR="00263A6A" w:rsidRDefault="00263A6A" w:rsidP="00263A6A">
            <w:pPr>
              <w:pStyle w:val="uTextotabular"/>
            </w:pPr>
            <w:r w:rsidRPr="00363E9F">
              <w:rPr>
                <w:rStyle w:val="gTermoEstrangeiro"/>
              </w:rPr>
              <w:t>design system</w:t>
            </w:r>
            <w:r>
              <w:t>.</w:t>
            </w:r>
          </w:p>
        </w:tc>
        <w:tc>
          <w:tcPr>
            <w:tcW w:w="3006" w:type="dxa"/>
            <w:shd w:val="clear" w:color="auto" w:fill="F2F2F2" w:themeFill="background1" w:themeFillShade="F2"/>
          </w:tcPr>
          <w:p w14:paraId="6165FB52" w14:textId="7DE5C713" w:rsidR="00263A6A" w:rsidRDefault="00263A6A" w:rsidP="00263A6A">
            <w:pPr>
              <w:pStyle w:val="uTextotabular"/>
            </w:pPr>
            <w:r>
              <w:t xml:space="preserve">Ficheiros de </w:t>
            </w:r>
            <w:r w:rsidR="00363E9F">
              <w:t>modelo</w:t>
            </w:r>
            <w:r>
              <w:t xml:space="preserve"> (</w:t>
            </w:r>
            <w:r w:rsidRPr="00363E9F">
              <w:rPr>
                <w:rStyle w:val="gTermoEstrangeiro"/>
              </w:rPr>
              <w:t>Handlebars</w:t>
            </w:r>
            <w:r>
              <w:t>),</w:t>
            </w:r>
          </w:p>
          <w:p w14:paraId="4E8F78CE" w14:textId="206773F9" w:rsidR="00263A6A" w:rsidRDefault="00263A6A" w:rsidP="00263A6A">
            <w:pPr>
              <w:pStyle w:val="uTextotabular"/>
            </w:pPr>
            <w:r>
              <w:t>Framework CSS (</w:t>
            </w:r>
            <w:r w:rsidRPr="00363E9F">
              <w:rPr>
                <w:rStyle w:val="gTermoEstrangeiro"/>
              </w:rPr>
              <w:t>Bootstrap</w:t>
            </w:r>
            <w:r>
              <w:t>), Tokens Visuais.</w:t>
            </w:r>
          </w:p>
        </w:tc>
      </w:tr>
      <w:tr w:rsidR="00263A6A" w14:paraId="78A93A64" w14:textId="77777777" w:rsidTr="00263A6A">
        <w:tc>
          <w:tcPr>
            <w:tcW w:w="3005" w:type="dxa"/>
            <w:shd w:val="clear" w:color="auto" w:fill="D9D9D9" w:themeFill="background1" w:themeFillShade="D9"/>
          </w:tcPr>
          <w:p w14:paraId="6923EA57" w14:textId="4357DE0B" w:rsidR="00263A6A" w:rsidRPr="00263A6A" w:rsidRDefault="00263A6A" w:rsidP="00263A6A">
            <w:pPr>
              <w:pStyle w:val="uTextotabular"/>
              <w:rPr>
                <w:b/>
                <w:bCs/>
              </w:rPr>
            </w:pPr>
            <w:r w:rsidRPr="00263A6A">
              <w:rPr>
                <w:b/>
                <w:bCs/>
              </w:rPr>
              <w:t>Negócios &amp; Marketing</w:t>
            </w:r>
          </w:p>
        </w:tc>
        <w:tc>
          <w:tcPr>
            <w:tcW w:w="3005" w:type="dxa"/>
          </w:tcPr>
          <w:p w14:paraId="21E1FD6C" w14:textId="3915B259" w:rsidR="00263A6A" w:rsidRDefault="00263A6A" w:rsidP="00263A6A">
            <w:pPr>
              <w:pStyle w:val="uTextotabular"/>
            </w:pPr>
            <w:r>
              <w:t>Parametrização de conteúdo,</w:t>
            </w:r>
            <w:r>
              <w:t xml:space="preserve"> </w:t>
            </w:r>
            <w:r>
              <w:t>composição de dados e</w:t>
            </w:r>
            <w:r>
              <w:t xml:space="preserve"> </w:t>
            </w:r>
            <w:r>
              <w:t>definição de</w:t>
            </w:r>
            <w:r>
              <w:t xml:space="preserve"> </w:t>
            </w:r>
            <w:r>
              <w:t>fluxos de ecrã</w:t>
            </w:r>
            <w:r>
              <w:t xml:space="preserve"> </w:t>
            </w:r>
            <w:r>
              <w:t>via assistentes.</w:t>
            </w:r>
          </w:p>
        </w:tc>
        <w:tc>
          <w:tcPr>
            <w:tcW w:w="3006" w:type="dxa"/>
          </w:tcPr>
          <w:p w14:paraId="75C3EEB3" w14:textId="0DF71665" w:rsidR="00263A6A" w:rsidRDefault="00263A6A" w:rsidP="00263A6A">
            <w:pPr>
              <w:pStyle w:val="uTextotabular"/>
            </w:pPr>
            <w:r>
              <w:t>Assistentes Especializados (Páginas</w:t>
            </w:r>
            <w:r>
              <w:t xml:space="preserve"> </w:t>
            </w:r>
            <w:r>
              <w:t>Institucionais,</w:t>
            </w:r>
            <w:r>
              <w:t xml:space="preserve"> </w:t>
            </w:r>
            <w:r>
              <w:t>CRUD Académico),</w:t>
            </w:r>
            <w:r>
              <w:t xml:space="preserve"> </w:t>
            </w:r>
            <w:r>
              <w:t>Formulários</w:t>
            </w:r>
            <w:r>
              <w:t xml:space="preserve"> </w:t>
            </w:r>
            <w:r>
              <w:t>Visuais.</w:t>
            </w:r>
          </w:p>
        </w:tc>
      </w:tr>
      <w:tr w:rsidR="00263A6A" w14:paraId="03C0FD55" w14:textId="77777777" w:rsidTr="00263A6A">
        <w:tc>
          <w:tcPr>
            <w:tcW w:w="3005" w:type="dxa"/>
            <w:shd w:val="clear" w:color="auto" w:fill="D9D9D9" w:themeFill="background1" w:themeFillShade="D9"/>
          </w:tcPr>
          <w:p w14:paraId="38FA12E6" w14:textId="6E021A2E" w:rsidR="00263A6A" w:rsidRPr="00263A6A" w:rsidRDefault="00263A6A" w:rsidP="00263A6A">
            <w:pPr>
              <w:pStyle w:val="uTextotabular"/>
              <w:rPr>
                <w:b/>
                <w:bCs/>
              </w:rPr>
            </w:pPr>
            <w:r w:rsidRPr="00263A6A">
              <w:rPr>
                <w:b/>
                <w:bCs/>
              </w:rPr>
              <w:t>Desenvolvimento</w:t>
            </w:r>
          </w:p>
        </w:tc>
        <w:tc>
          <w:tcPr>
            <w:tcW w:w="3005" w:type="dxa"/>
            <w:shd w:val="clear" w:color="auto" w:fill="F2F2F2" w:themeFill="background1" w:themeFillShade="F2"/>
          </w:tcPr>
          <w:p w14:paraId="6CB3DEC3" w14:textId="0EC2561C" w:rsidR="00263A6A" w:rsidRDefault="00263A6A" w:rsidP="00263A6A">
            <w:pPr>
              <w:pStyle w:val="uTextotabular"/>
            </w:pPr>
            <w:r>
              <w:t xml:space="preserve">Consumo do </w:t>
            </w:r>
            <w:r w:rsidR="00363E9F">
              <w:t>código UI</w:t>
            </w:r>
            <w:r>
              <w:t xml:space="preserve"> </w:t>
            </w:r>
            <w:r>
              <w:t>limpo gerado e</w:t>
            </w:r>
            <w:r>
              <w:t xml:space="preserve"> </w:t>
            </w:r>
            <w:r>
              <w:t>acoplamento com serviços,</w:t>
            </w:r>
            <w:r>
              <w:t xml:space="preserve"> </w:t>
            </w:r>
            <w:r>
              <w:t>APIs e</w:t>
            </w:r>
            <w:r>
              <w:t xml:space="preserve"> </w:t>
            </w:r>
            <w:r>
              <w:t>lógica de backend.</w:t>
            </w:r>
          </w:p>
        </w:tc>
        <w:tc>
          <w:tcPr>
            <w:tcW w:w="3006" w:type="dxa"/>
            <w:shd w:val="clear" w:color="auto" w:fill="F2F2F2" w:themeFill="background1" w:themeFillShade="F2"/>
          </w:tcPr>
          <w:p w14:paraId="4B75DD8B" w14:textId="73680539" w:rsidR="00263A6A" w:rsidRDefault="00263A6A" w:rsidP="00263A6A">
            <w:pPr>
              <w:pStyle w:val="uTextotabular"/>
            </w:pPr>
            <w:r>
              <w:t>HTML5 Semântico, CSS3</w:t>
            </w:r>
            <w:r>
              <w:t xml:space="preserve"> </w:t>
            </w:r>
            <w:r>
              <w:t xml:space="preserve">Estruturado, </w:t>
            </w:r>
            <w:r w:rsidRPr="00363E9F">
              <w:rPr>
                <w:rStyle w:val="gTermoEstrangeiro"/>
              </w:rPr>
              <w:t>Stacks</w:t>
            </w:r>
            <w:r>
              <w:t xml:space="preserve"> </w:t>
            </w:r>
            <w:r>
              <w:t>de Backend (PHP, Java,</w:t>
            </w:r>
            <w:r>
              <w:t xml:space="preserve"> </w:t>
            </w:r>
            <w:r>
              <w:t>JavaScript).</w:t>
            </w:r>
          </w:p>
        </w:tc>
      </w:tr>
    </w:tbl>
    <w:p w14:paraId="1C654B09" w14:textId="33E47B7C" w:rsidR="00263A6A" w:rsidRDefault="00263A6A" w:rsidP="00263A6A">
      <w:pPr>
        <w:pStyle w:val="Ttulo3"/>
      </w:pPr>
      <w:bookmarkStart w:id="9" w:name="_Toc238045002"/>
      <w:r w:rsidRPr="00263A6A">
        <w:t>Diretrizes para a Engenharia de Requisitos Detalhada</w:t>
      </w:r>
      <w:bookmarkEnd w:id="9"/>
    </w:p>
    <w:p w14:paraId="4E13ADD3" w14:textId="07BDAC38" w:rsidR="00263A6A" w:rsidRDefault="00263A6A" w:rsidP="00263A6A">
      <w:pPr>
        <w:pStyle w:val="tTextoprimrio"/>
      </w:pPr>
      <w:r>
        <w:t>Para as fases subsequentes de especificação e desenvolvimento de software, os futuros</w:t>
      </w:r>
      <w:r>
        <w:t xml:space="preserve"> </w:t>
      </w:r>
      <w:r>
        <w:t>colaboradores devem</w:t>
      </w:r>
      <w:r>
        <w:t xml:space="preserve"> </w:t>
      </w:r>
      <w:r>
        <w:t>priorizar</w:t>
      </w:r>
      <w:r>
        <w:t>:</w:t>
      </w:r>
    </w:p>
    <w:p w14:paraId="738DE736" w14:textId="77777777" w:rsidR="00A97DE4" w:rsidRDefault="00A97DE4" w:rsidP="00A97DE4">
      <w:pPr>
        <w:pStyle w:val="rTextocomum"/>
        <w:numPr>
          <w:ilvl w:val="0"/>
          <w:numId w:val="18"/>
        </w:numPr>
      </w:pPr>
      <w:r w:rsidRPr="00A97DE4">
        <w:rPr>
          <w:b/>
          <w:bCs/>
        </w:rPr>
        <w:t>Catálogo de Assistentes (</w:t>
      </w:r>
      <w:r w:rsidRPr="00A97DE4">
        <w:rPr>
          <w:rStyle w:val="gTermoEstrangeiro"/>
          <w:b/>
          <w:bCs/>
        </w:rPr>
        <w:t>Wizards</w:t>
      </w:r>
      <w:r w:rsidRPr="00A97DE4">
        <w:rPr>
          <w:b/>
          <w:bCs/>
        </w:rPr>
        <w:t>):</w:t>
      </w:r>
      <w:r>
        <w:t xml:space="preserve"> Mapeamento formal de todos os campos necessários para cada categoria de </w:t>
      </w:r>
      <w:r w:rsidRPr="00A97DE4">
        <w:rPr>
          <w:rStyle w:val="gTermoEstrangeiro"/>
        </w:rPr>
        <w:t>hotsite</w:t>
      </w:r>
      <w:r>
        <w:t xml:space="preserve"> ou formulário de dados.</w:t>
      </w:r>
    </w:p>
    <w:p w14:paraId="25EBE7EC" w14:textId="77777777" w:rsidR="00A97DE4" w:rsidRDefault="00A97DE4" w:rsidP="00A97DE4">
      <w:pPr>
        <w:pStyle w:val="rTextocomum"/>
        <w:numPr>
          <w:ilvl w:val="1"/>
          <w:numId w:val="18"/>
        </w:numPr>
      </w:pPr>
      <w:r w:rsidRPr="00A97DE4">
        <w:rPr>
          <w:i/>
          <w:iCs/>
        </w:rPr>
        <w:t>Justificação (</w:t>
      </w:r>
      <w:r w:rsidRPr="00A97DE4">
        <w:rPr>
          <w:rStyle w:val="gTermoEstrangeiro"/>
        </w:rPr>
        <w:t>Rationale</w:t>
      </w:r>
      <w:r w:rsidRPr="00A97DE4">
        <w:rPr>
          <w:i/>
          <w:iCs/>
        </w:rPr>
        <w:t>):</w:t>
      </w:r>
      <w:r>
        <w:t xml:space="preserve"> Necessário para estruturar o modelo de dados JSON que alimentará o motor de </w:t>
      </w:r>
      <w:r w:rsidRPr="00A97DE4">
        <w:rPr>
          <w:rStyle w:val="gTermoEstrangeiro"/>
        </w:rPr>
        <w:t>templates</w:t>
      </w:r>
      <w:r>
        <w:t>, servindo de base para o desenvolvimento das validações visuais das interfaces administrativas.</w:t>
      </w:r>
    </w:p>
    <w:p w14:paraId="662D1263" w14:textId="5810910A" w:rsidR="00A97DE4" w:rsidRDefault="00A97DE4" w:rsidP="00A97DE4">
      <w:pPr>
        <w:pStyle w:val="rTextocomum"/>
        <w:numPr>
          <w:ilvl w:val="0"/>
          <w:numId w:val="18"/>
        </w:numPr>
      </w:pPr>
      <w:r w:rsidRPr="00A97DE4">
        <w:rPr>
          <w:b/>
          <w:bCs/>
        </w:rPr>
        <w:t>Mecanismo de Validação Sintática e Semântica:</w:t>
      </w:r>
      <w:r>
        <w:t xml:space="preserve"> Implementação de testes automatizados no motor de compilação para certificar a validade W3C do código de interface gerado.</w:t>
      </w:r>
    </w:p>
    <w:p w14:paraId="6A274F02" w14:textId="77777777" w:rsidR="00A97DE4" w:rsidRDefault="00A97DE4" w:rsidP="00A97DE4">
      <w:pPr>
        <w:pStyle w:val="rTextocomum"/>
        <w:numPr>
          <w:ilvl w:val="1"/>
          <w:numId w:val="18"/>
        </w:numPr>
      </w:pPr>
      <w:r w:rsidRPr="00A97DE4">
        <w:rPr>
          <w:i/>
          <w:iCs/>
        </w:rPr>
        <w:t>Justificação (</w:t>
      </w:r>
      <w:r w:rsidRPr="00A97DE4">
        <w:rPr>
          <w:rStyle w:val="gTermoEstrangeiro"/>
        </w:rPr>
        <w:t>Rationale</w:t>
      </w:r>
      <w:r w:rsidRPr="00A97DE4">
        <w:rPr>
          <w:i/>
          <w:iCs/>
        </w:rPr>
        <w:t>):</w:t>
      </w:r>
      <w:r>
        <w:t xml:space="preserve"> Essencial para assegurar de forma automatizada que nenhum modelo produzido por designers ou introdução de dados por utilizadores resulte em código HTML inválido que possa falhar em determinados navegadores ou leitores de ecrã para acessibilidade.</w:t>
      </w:r>
    </w:p>
    <w:p w14:paraId="010EE0EA" w14:textId="35E62C50" w:rsidR="00A97DE4" w:rsidRDefault="00A97DE4" w:rsidP="00A97DE4">
      <w:pPr>
        <w:pStyle w:val="rTextocomum"/>
        <w:numPr>
          <w:ilvl w:val="0"/>
          <w:numId w:val="18"/>
        </w:numPr>
      </w:pPr>
      <w:r w:rsidRPr="00A97DE4">
        <w:rPr>
          <w:b/>
          <w:bCs/>
        </w:rPr>
        <w:t>Módulo de Exportação:</w:t>
      </w:r>
      <w:r>
        <w:t xml:space="preserve"> Especificação detalhada do pacote comprimido de ficheiros estáticos (HTML, CSS estruturado, JS e dependências locais) exportados pelo sistema.</w:t>
      </w:r>
    </w:p>
    <w:p w14:paraId="01394736" w14:textId="32D714AD" w:rsidR="00263A6A" w:rsidRDefault="00A97DE4" w:rsidP="00A97DE4">
      <w:pPr>
        <w:pStyle w:val="rTextocomum"/>
        <w:numPr>
          <w:ilvl w:val="1"/>
          <w:numId w:val="18"/>
        </w:numPr>
      </w:pPr>
      <w:r w:rsidRPr="00A97DE4">
        <w:rPr>
          <w:i/>
          <w:iCs/>
        </w:rPr>
        <w:lastRenderedPageBreak/>
        <w:t>Justificação (</w:t>
      </w:r>
      <w:r w:rsidRPr="00A97DE4">
        <w:rPr>
          <w:rStyle w:val="gTermoEstrangeiro"/>
        </w:rPr>
        <w:t>Rationale</w:t>
      </w:r>
      <w:r w:rsidRPr="00A97DE4">
        <w:rPr>
          <w:i/>
          <w:iCs/>
        </w:rPr>
        <w:t>):</w:t>
      </w:r>
      <w:r>
        <w:t xml:space="preserve"> Garante que o artefacto final possa ser introduzido diretamente e sem passos de adaptação manuais adicionais nos pipelines corporativos de integração e entrega contínuas (CI/CD).</w:t>
      </w:r>
    </w:p>
    <w:p w14:paraId="0D45084A" w14:textId="38FF87F3" w:rsidR="000D5896" w:rsidRDefault="000D5896" w:rsidP="000D5896">
      <w:pPr>
        <w:pStyle w:val="Ttulo2"/>
      </w:pPr>
      <w:r>
        <w:t>Glossário</w:t>
      </w:r>
    </w:p>
    <w:p w14:paraId="41FB1DA3" w14:textId="5DD326B3" w:rsidR="00B90276" w:rsidRDefault="00B90276" w:rsidP="00B90276">
      <w:pPr>
        <w:pStyle w:val="PargrafodaLista"/>
        <w:numPr>
          <w:ilvl w:val="0"/>
          <w:numId w:val="21"/>
        </w:numPr>
      </w:pPr>
      <w:r w:rsidRPr="00B90276">
        <w:rPr>
          <w:b/>
          <w:bCs/>
        </w:rPr>
        <w:t>API (</w:t>
      </w:r>
      <w:r w:rsidRPr="00B90276">
        <w:rPr>
          <w:rStyle w:val="gTermoEstrangeiro"/>
          <w:b/>
          <w:bCs/>
        </w:rPr>
        <w:t>Application Programming Interface</w:t>
      </w:r>
      <w:r w:rsidRPr="00B90276">
        <w:rPr>
          <w:b/>
          <w:bCs/>
        </w:rPr>
        <w:t xml:space="preserve"> - Interface de Programação de Aplicações):</w:t>
      </w:r>
      <w:r>
        <w:t xml:space="preserve"> Conjunto de regras e protocolos que permite que diferentes aplicações informáticas comuniquem e partilhem dados e funcionalidades de forma automática, segura e sem intervenção humana.</w:t>
      </w:r>
    </w:p>
    <w:p w14:paraId="59ACD2E6" w14:textId="77777777" w:rsidR="00B90276" w:rsidRDefault="00B90276" w:rsidP="00B90276">
      <w:pPr>
        <w:pStyle w:val="PargrafodaLista"/>
        <w:numPr>
          <w:ilvl w:val="0"/>
          <w:numId w:val="21"/>
        </w:numPr>
      </w:pPr>
      <w:r w:rsidRPr="00B90276">
        <w:rPr>
          <w:b/>
          <w:bCs/>
        </w:rPr>
        <w:t>Acessibilidade Web:</w:t>
      </w:r>
      <w:r>
        <w:t xml:space="preserve"> O conjunto de práticas de design e desenvolvimento de software que garante que qualquer pessoa, independentemente das suas capacidades físicas ou cognitivas, consiga aceder, navegar e utilizar sítios e aplicações informáticas sem barreiras.</w:t>
      </w:r>
    </w:p>
    <w:p w14:paraId="5623B5D8" w14:textId="08809326" w:rsidR="00B90276" w:rsidRDefault="00B90276" w:rsidP="00B90276">
      <w:pPr>
        <w:pStyle w:val="PargrafodaLista"/>
        <w:numPr>
          <w:ilvl w:val="0"/>
          <w:numId w:val="21"/>
        </w:numPr>
      </w:pPr>
      <w:r w:rsidRPr="00B90276">
        <w:rPr>
          <w:rStyle w:val="gTermoEstrangeiro"/>
          <w:b/>
          <w:bCs/>
        </w:rPr>
        <w:t>Bootstrap:</w:t>
      </w:r>
      <w:r>
        <w:t xml:space="preserve"> Uma das estruturas de código (frameworks) de estilização visual mais amplamente adotadas no desenvolvimento web. Permite criar componentes estéticos que se adaptam automaticamente a ecrãs de computadores, tablets e telemóveis (responsividade).</w:t>
      </w:r>
    </w:p>
    <w:p w14:paraId="3303F5B6" w14:textId="26451A3C" w:rsidR="00B90276" w:rsidRDefault="00B90276" w:rsidP="00B90276">
      <w:pPr>
        <w:pStyle w:val="PargrafodaLista"/>
        <w:numPr>
          <w:ilvl w:val="0"/>
          <w:numId w:val="21"/>
        </w:numPr>
      </w:pPr>
      <w:r w:rsidRPr="00B90276">
        <w:rPr>
          <w:b/>
          <w:bCs/>
        </w:rPr>
        <w:t>CI/CD (</w:t>
      </w:r>
      <w:r w:rsidRPr="00B90276">
        <w:rPr>
          <w:rStyle w:val="gTermoEstrangeiro"/>
          <w:b/>
          <w:bCs/>
        </w:rPr>
        <w:t>Continuous Integration / Continuous Delivery</w:t>
      </w:r>
      <w:r w:rsidRPr="00B90276">
        <w:rPr>
          <w:b/>
          <w:bCs/>
        </w:rPr>
        <w:t xml:space="preserve"> - Integração e Entrega Contínuas):</w:t>
      </w:r>
      <w:r>
        <w:t xml:space="preserve"> Prática automatizada em engenharia de software onde as alterações ao código feitas pelos programadores são integradas, testadas e publicadas em produção automaticamente, poupando tempo e eliminando passos de verificação manuais.</w:t>
      </w:r>
    </w:p>
    <w:p w14:paraId="39F62394" w14:textId="440C2E10" w:rsidR="00B90276" w:rsidRDefault="00B90276" w:rsidP="00B90276">
      <w:pPr>
        <w:pStyle w:val="PargrafodaLista"/>
        <w:numPr>
          <w:ilvl w:val="0"/>
          <w:numId w:val="21"/>
        </w:numPr>
      </w:pPr>
      <w:r w:rsidRPr="00B90276">
        <w:rPr>
          <w:b/>
          <w:bCs/>
        </w:rPr>
        <w:t>CRUD (</w:t>
      </w:r>
      <w:r w:rsidRPr="00B90276">
        <w:rPr>
          <w:rStyle w:val="gTermoEstrangeiro"/>
          <w:b/>
          <w:bCs/>
        </w:rPr>
        <w:t>Create, Read, Update, Delete</w:t>
      </w:r>
      <w:r w:rsidRPr="00B90276">
        <w:rPr>
          <w:b/>
          <w:bCs/>
        </w:rPr>
        <w:t xml:space="preserve"> - Criar, Consultar, Atualizar, Remover):</w:t>
      </w:r>
      <w:r>
        <w:t xml:space="preserve"> Sigla que sumariza as quatro operações básicas de manipulação de dados que o utilizador final pode executar numa base de dados.</w:t>
      </w:r>
    </w:p>
    <w:p w14:paraId="32BFC427" w14:textId="77777777" w:rsidR="00B90276" w:rsidRDefault="00B90276" w:rsidP="00B90276">
      <w:pPr>
        <w:pStyle w:val="PargrafodaLista"/>
        <w:numPr>
          <w:ilvl w:val="0"/>
          <w:numId w:val="21"/>
        </w:numPr>
      </w:pPr>
      <w:r w:rsidRPr="00B90276">
        <w:rPr>
          <w:rStyle w:val="gTermoEstrangeiro"/>
          <w:b/>
          <w:bCs/>
        </w:rPr>
        <w:t>Design System</w:t>
      </w:r>
      <w:r w:rsidRPr="00B90276">
        <w:rPr>
          <w:b/>
          <w:bCs/>
        </w:rPr>
        <w:t>:</w:t>
      </w:r>
      <w:r>
        <w:t xml:space="preserve"> Um repositório centralizado de componentes visuais reutilizáveis, padrões de design e tokens estéticos (como cores e tipografia) que servem como a única fonte de verdade visual para todas as plataformas de uma organização.</w:t>
      </w:r>
    </w:p>
    <w:p w14:paraId="01D4C86A" w14:textId="4C42EE31" w:rsidR="00B90276" w:rsidRDefault="00B90276" w:rsidP="00B90276">
      <w:pPr>
        <w:pStyle w:val="PargrafodaLista"/>
        <w:numPr>
          <w:ilvl w:val="0"/>
          <w:numId w:val="21"/>
        </w:numPr>
      </w:pPr>
      <w:r w:rsidRPr="00FE7DC2">
        <w:rPr>
          <w:rStyle w:val="gTermoEstrangeiro"/>
          <w:b/>
          <w:bCs/>
        </w:rPr>
        <w:t>Handlebars</w:t>
      </w:r>
      <w:r w:rsidRPr="00FE7DC2">
        <w:rPr>
          <w:b/>
          <w:bCs/>
        </w:rPr>
        <w:t>:</w:t>
      </w:r>
      <w:r>
        <w:t xml:space="preserve"> Motor de modelação informática (</w:t>
      </w:r>
      <w:r w:rsidRPr="00FE7DC2">
        <w:rPr>
          <w:rStyle w:val="gTermoEstrangeiro"/>
        </w:rPr>
        <w:t>template engine</w:t>
      </w:r>
      <w:r>
        <w:t>) utilizado para carregar ficheiros estéticos e combiná-los deterministicamente com ficheiros de parâmetros ou dados, gerando a página final em formato legível.</w:t>
      </w:r>
    </w:p>
    <w:p w14:paraId="5B193F7B" w14:textId="77777777" w:rsidR="00B90276" w:rsidRDefault="00B90276" w:rsidP="00B90276">
      <w:pPr>
        <w:pStyle w:val="PargrafodaLista"/>
        <w:numPr>
          <w:ilvl w:val="0"/>
          <w:numId w:val="21"/>
        </w:numPr>
      </w:pPr>
      <w:r w:rsidRPr="00FE7DC2">
        <w:rPr>
          <w:rStyle w:val="gTermoEstrangeiro"/>
          <w:b/>
          <w:bCs/>
        </w:rPr>
        <w:t>Hotsite</w:t>
      </w:r>
      <w:r w:rsidRPr="00FE7DC2">
        <w:rPr>
          <w:b/>
          <w:bCs/>
        </w:rPr>
        <w:t>:</w:t>
      </w:r>
      <w:r>
        <w:t xml:space="preserve"> Um sítio na Internet focado numa campanha, produto, evento ou propósito específico de curta ou média duração, desenvolvido sob uma identidade visual própria.</w:t>
      </w:r>
    </w:p>
    <w:p w14:paraId="72A53BA2" w14:textId="262DAE6C" w:rsidR="00B90276" w:rsidRDefault="00B90276" w:rsidP="00B90276">
      <w:pPr>
        <w:pStyle w:val="PargrafodaLista"/>
        <w:numPr>
          <w:ilvl w:val="0"/>
          <w:numId w:val="21"/>
        </w:numPr>
      </w:pPr>
      <w:r w:rsidRPr="00FE7DC2">
        <w:rPr>
          <w:b/>
          <w:bCs/>
        </w:rPr>
        <w:lastRenderedPageBreak/>
        <w:t>HTML5 Semântico:</w:t>
      </w:r>
      <w:r>
        <w:t xml:space="preserve"> Linguagem utilizada para descrever a estrutura de páginas web que emprega etiquetas especiais para expressar explicitamente o propósito de cada componente (</w:t>
      </w:r>
      <w:proofErr w:type="spellStart"/>
      <w:r>
        <w:t>ex</w:t>
      </w:r>
      <w:proofErr w:type="spellEnd"/>
      <w:r>
        <w:t>: usar &lt;</w:t>
      </w:r>
      <w:proofErr w:type="spellStart"/>
      <w:r>
        <w:t>header</w:t>
      </w:r>
      <w:proofErr w:type="spellEnd"/>
      <w:r>
        <w:t>&gt; para cabeçalho, &lt;</w:t>
      </w:r>
      <w:proofErr w:type="spellStart"/>
      <w:r>
        <w:t>nav</w:t>
      </w:r>
      <w:proofErr w:type="spellEnd"/>
      <w:r>
        <w:t>&gt; para navegação, etc.), facilitando a acessibilidade para leitores de ecrã e a indexação por parte de motores de pesquisa.</w:t>
      </w:r>
    </w:p>
    <w:p w14:paraId="47EDA08D" w14:textId="77777777" w:rsidR="00B90276" w:rsidRDefault="00B90276" w:rsidP="00B90276">
      <w:pPr>
        <w:pStyle w:val="PargrafodaLista"/>
        <w:numPr>
          <w:ilvl w:val="0"/>
          <w:numId w:val="21"/>
        </w:numPr>
      </w:pPr>
      <w:r w:rsidRPr="00FE7DC2">
        <w:rPr>
          <w:b/>
          <w:bCs/>
        </w:rPr>
        <w:t>JSON (</w:t>
      </w:r>
      <w:r w:rsidRPr="00FE7DC2">
        <w:rPr>
          <w:rStyle w:val="gTermoEstrangeiro"/>
          <w:b/>
          <w:bCs/>
        </w:rPr>
        <w:t>JavaScript Object Notation</w:t>
      </w:r>
      <w:r w:rsidRPr="00FE7DC2">
        <w:rPr>
          <w:b/>
          <w:bCs/>
        </w:rPr>
        <w:t>):</w:t>
      </w:r>
      <w:r>
        <w:t xml:space="preserve"> Formato padrão de ficheiro de texto, extremamente leve, estruturado e fácil de ler, utilizado universalmente na Web para enviar e receber dados entre sistemas informáticos.</w:t>
      </w:r>
    </w:p>
    <w:p w14:paraId="02350DE1" w14:textId="41892765" w:rsidR="00B90276" w:rsidRDefault="00B90276" w:rsidP="00B90276">
      <w:pPr>
        <w:pStyle w:val="PargrafodaLista"/>
        <w:numPr>
          <w:ilvl w:val="0"/>
          <w:numId w:val="21"/>
        </w:numPr>
      </w:pPr>
      <w:r w:rsidRPr="00FE7DC2">
        <w:rPr>
          <w:b/>
          <w:bCs/>
        </w:rPr>
        <w:t>Licença de Código Aberto Permissiva (</w:t>
      </w:r>
      <w:proofErr w:type="spellStart"/>
      <w:r w:rsidRPr="00FE7DC2">
        <w:rPr>
          <w:b/>
          <w:bCs/>
        </w:rPr>
        <w:t>ex</w:t>
      </w:r>
      <w:proofErr w:type="spellEnd"/>
      <w:r w:rsidRPr="00FE7DC2">
        <w:rPr>
          <w:b/>
          <w:bCs/>
        </w:rPr>
        <w:t>: MIT ou BSD):</w:t>
      </w:r>
      <w:r>
        <w:t xml:space="preserve"> Tipo de licenciamento de software que concede direitos livres para usar, alterar e distribuir o software de forma privada ou integrada, sem impor a obrigação legal de tornar públicos os desenvolvimentos comerciais proprietários subsequentes.</w:t>
      </w:r>
    </w:p>
    <w:p w14:paraId="48621D3F" w14:textId="10BB704C" w:rsidR="00B90276" w:rsidRDefault="00B90276" w:rsidP="00B90276">
      <w:pPr>
        <w:pStyle w:val="PargrafodaLista"/>
        <w:numPr>
          <w:ilvl w:val="0"/>
          <w:numId w:val="21"/>
        </w:numPr>
      </w:pPr>
      <w:r w:rsidRPr="00FE7DC2">
        <w:rPr>
          <w:rStyle w:val="gTermoEstrangeiro"/>
          <w:b/>
          <w:bCs/>
        </w:rPr>
        <w:t>Logicless Templates</w:t>
      </w:r>
      <w:r w:rsidRPr="00FE7DC2">
        <w:rPr>
          <w:b/>
          <w:bCs/>
        </w:rPr>
        <w:t xml:space="preserve"> (Modelos Sem Lógica):</w:t>
      </w:r>
      <w:r>
        <w:t xml:space="preserve"> Ficheiros de visualização estética que apenas definem a </w:t>
      </w:r>
      <w:proofErr w:type="gramStart"/>
      <w:r>
        <w:t>disposição dos dados</w:t>
      </w:r>
      <w:proofErr w:type="gramEnd"/>
      <w:r>
        <w:t xml:space="preserve"> no ecrã sem misturar lógica de computação ou de processamento de backend, isolando a camada de design de eventuais bugs de sistema.</w:t>
      </w:r>
    </w:p>
    <w:p w14:paraId="7708CFAE" w14:textId="59F11493" w:rsidR="00B90276" w:rsidRDefault="00B90276" w:rsidP="00B90276">
      <w:pPr>
        <w:pStyle w:val="PargrafodaLista"/>
        <w:numPr>
          <w:ilvl w:val="0"/>
          <w:numId w:val="21"/>
        </w:numPr>
      </w:pPr>
      <w:r w:rsidRPr="00FE7DC2">
        <w:rPr>
          <w:rStyle w:val="gTermoEstrangeiro"/>
          <w:b/>
          <w:bCs/>
        </w:rPr>
        <w:t>Markdown</w:t>
      </w:r>
      <w:r w:rsidRPr="00FE7DC2">
        <w:rPr>
          <w:b/>
          <w:bCs/>
        </w:rPr>
        <w:t>:</w:t>
      </w:r>
      <w:r>
        <w:t xml:space="preserve"> Linguagem de marcação muito leve que permite a formatação de textos (negritos, listas, títulos) através de caracteres comuns do teclado, amplamente utilizada na documentação e </w:t>
      </w:r>
      <w:proofErr w:type="spellStart"/>
      <w:r>
        <w:t>READMEs</w:t>
      </w:r>
      <w:proofErr w:type="spellEnd"/>
      <w:r>
        <w:t xml:space="preserve"> de software de código aberto.</w:t>
      </w:r>
    </w:p>
    <w:p w14:paraId="2814363B" w14:textId="10AF3FC5" w:rsidR="00B90276" w:rsidRDefault="00B90276" w:rsidP="00B90276">
      <w:pPr>
        <w:pStyle w:val="PargrafodaLista"/>
        <w:numPr>
          <w:ilvl w:val="0"/>
          <w:numId w:val="21"/>
        </w:numPr>
      </w:pPr>
      <w:r w:rsidRPr="00FE7DC2">
        <w:rPr>
          <w:b/>
          <w:bCs/>
        </w:rPr>
        <w:t>Paradigma Orientado a Modelos (</w:t>
      </w:r>
      <w:r w:rsidRPr="00FE7DC2">
        <w:rPr>
          <w:rStyle w:val="gTermoEstrangeiro"/>
          <w:b/>
          <w:bCs/>
        </w:rPr>
        <w:t>Template-Driven</w:t>
      </w:r>
      <w:r w:rsidRPr="00FE7DC2">
        <w:rPr>
          <w:b/>
          <w:bCs/>
        </w:rPr>
        <w:t>):</w:t>
      </w:r>
      <w:r>
        <w:t xml:space="preserve"> Padrão de engenharia de software em que os dados introduzidos pelo utilizador são mantidos de forma estritamente separada e isolada dos layouts de visualização estética, permitindo alterações de design sem impacto nos dados armazenados.</w:t>
      </w:r>
    </w:p>
    <w:p w14:paraId="2A713E31" w14:textId="0F17C1FB" w:rsidR="00B90276" w:rsidRDefault="00B90276" w:rsidP="00B90276">
      <w:pPr>
        <w:pStyle w:val="PargrafodaLista"/>
        <w:numPr>
          <w:ilvl w:val="0"/>
          <w:numId w:val="21"/>
        </w:numPr>
      </w:pPr>
      <w:r w:rsidRPr="00FE7DC2">
        <w:rPr>
          <w:b/>
          <w:bCs/>
        </w:rPr>
        <w:t>Tokens Visuais (</w:t>
      </w:r>
      <w:r w:rsidRPr="00FE7DC2">
        <w:rPr>
          <w:rStyle w:val="gTermoEstrangeiro"/>
          <w:b/>
          <w:bCs/>
        </w:rPr>
        <w:t>Design Tokens</w:t>
      </w:r>
      <w:r w:rsidRPr="00FE7DC2">
        <w:rPr>
          <w:b/>
          <w:bCs/>
        </w:rPr>
        <w:t>):</w:t>
      </w:r>
      <w:r>
        <w:t xml:space="preserve"> Variáveis atómicas fundamentais (</w:t>
      </w:r>
      <w:proofErr w:type="spellStart"/>
      <w:r>
        <w:t>ex</w:t>
      </w:r>
      <w:proofErr w:type="spellEnd"/>
      <w:r>
        <w:t>: definições exatas de espaçamentos, tipografias e paletas de cores corporativas) que alimentam e garantem a manutenção uniforme da identidade de marca em todas as plataformas informáticas da organização.</w:t>
      </w:r>
    </w:p>
    <w:p w14:paraId="556B9F96" w14:textId="1D797C46" w:rsidR="00B90276" w:rsidRDefault="00B90276" w:rsidP="00B90276">
      <w:pPr>
        <w:pStyle w:val="PargrafodaLista"/>
        <w:numPr>
          <w:ilvl w:val="0"/>
          <w:numId w:val="21"/>
        </w:numPr>
      </w:pPr>
      <w:r w:rsidRPr="00FE7DC2">
        <w:rPr>
          <w:rStyle w:val="gTermoEstrangeiro"/>
          <w:b/>
          <w:bCs/>
        </w:rPr>
        <w:t>Vendor Lock-in</w:t>
      </w:r>
      <w:r w:rsidRPr="00FE7DC2">
        <w:rPr>
          <w:b/>
          <w:bCs/>
        </w:rPr>
        <w:t xml:space="preserve"> (Bloqueio Tecnológico de Fornecedor):</w:t>
      </w:r>
      <w:r>
        <w:t xml:space="preserve"> Fenómeno em que uma organização se torna dependente de um único fornecedor, sistema ou </w:t>
      </w:r>
      <w:r w:rsidRPr="00FE7DC2">
        <w:rPr>
          <w:rStyle w:val="gTermoEstrangeiro"/>
        </w:rPr>
        <w:t>stack</w:t>
      </w:r>
      <w:r>
        <w:t xml:space="preserve"> de tecnologia específica devido às severas dificuldades técnicas e ao elevado custo financeiro de migração para outra plataforma.</w:t>
      </w:r>
    </w:p>
    <w:p w14:paraId="1CD629C4" w14:textId="58A144D9" w:rsidR="00B90276" w:rsidRDefault="00B90276" w:rsidP="00B90276">
      <w:pPr>
        <w:pStyle w:val="PargrafodaLista"/>
        <w:numPr>
          <w:ilvl w:val="0"/>
          <w:numId w:val="21"/>
        </w:numPr>
      </w:pPr>
      <w:r w:rsidRPr="00FE7DC2">
        <w:rPr>
          <w:b/>
          <w:bCs/>
        </w:rPr>
        <w:t>W3C (</w:t>
      </w:r>
      <w:r w:rsidRPr="00FE7DC2">
        <w:rPr>
          <w:rStyle w:val="gTermoEstrangeiro"/>
          <w:b/>
          <w:bCs/>
        </w:rPr>
        <w:t>World Wide Web Consortium</w:t>
      </w:r>
      <w:r w:rsidRPr="00FE7DC2">
        <w:rPr>
          <w:b/>
          <w:bCs/>
        </w:rPr>
        <w:t>):</w:t>
      </w:r>
      <w:r>
        <w:t xml:space="preserve"> Comunidade internacional que estabelece diretrizes e normas técnicas comuns de forma a garantir que todos os navegadores </w:t>
      </w:r>
      <w:r>
        <w:lastRenderedPageBreak/>
        <w:t xml:space="preserve">web </w:t>
      </w:r>
      <w:proofErr w:type="spellStart"/>
      <w:r>
        <w:t>renderizem</w:t>
      </w:r>
      <w:proofErr w:type="spellEnd"/>
      <w:r>
        <w:t xml:space="preserve"> os elementos de HTML e CSS de forma perfeitamente idêntica e semântica.</w:t>
      </w:r>
    </w:p>
    <w:p w14:paraId="39C7C5B9" w14:textId="7CD46390" w:rsidR="00B90276" w:rsidRPr="00B90276" w:rsidRDefault="00B90276" w:rsidP="00B90276">
      <w:pPr>
        <w:pStyle w:val="PargrafodaLista"/>
        <w:numPr>
          <w:ilvl w:val="0"/>
          <w:numId w:val="21"/>
        </w:numPr>
      </w:pPr>
      <w:r w:rsidRPr="00FE7DC2">
        <w:rPr>
          <w:b/>
          <w:bCs/>
        </w:rPr>
        <w:t>WYSIWYG (</w:t>
      </w:r>
      <w:r w:rsidRPr="00FE7DC2">
        <w:rPr>
          <w:rStyle w:val="gTermoEstrangeiro"/>
          <w:b/>
          <w:bCs/>
        </w:rPr>
        <w:t>What You See Is What You Get</w:t>
      </w:r>
      <w:r w:rsidRPr="00FE7DC2">
        <w:rPr>
          <w:b/>
          <w:bCs/>
        </w:rPr>
        <w:t xml:space="preserve"> - O Que Vê É O Que Obtém):</w:t>
      </w:r>
      <w:r w:rsidR="00FE7DC2">
        <w:t xml:space="preserve"> </w:t>
      </w:r>
      <w:r>
        <w:t xml:space="preserve">Editores de interface que geram código automaticamente à medida que o utilizador arrasta ou desenha os componentes visuais. Apesar de fáceis de operar, tendem a produzir código ineficiente, indevido e redundante que dificulta o backend (conhecido na indústria como </w:t>
      </w:r>
      <w:r w:rsidR="00FE7DC2">
        <w:t>“</w:t>
      </w:r>
      <w:r>
        <w:t>código sujo</w:t>
      </w:r>
      <w:r w:rsidR="00FE7DC2">
        <w:t>”</w:t>
      </w:r>
      <w:r>
        <w:t>).</w:t>
      </w:r>
    </w:p>
    <w:sectPr w:rsidR="00B90276" w:rsidRPr="00B90276" w:rsidSect="00B12BF8">
      <w:headerReference w:type="default" r:id="rId11"/>
      <w:pgSz w:w="11906" w:h="16838"/>
      <w:pgMar w:top="1440" w:right="1440" w:bottom="1440" w:left="1440" w:header="709"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1930">
      <wne:acd wne:acdName="acd43"/>
    </wne:keymap>
    <wne:keymap wne:kcmPrimary="1931">
      <wne:acd wne:acdName="acd23"/>
    </wne:keymap>
    <wne:keymap wne:kcmPrimary="1932">
      <wne:acd wne:acdName="acd24"/>
    </wne:keymap>
    <wne:keymap wne:kcmPrimary="1933">
      <wne:acd wne:acdName="acd25"/>
    </wne:keymap>
    <wne:keymap wne:kcmPrimary="1934">
      <wne:acd wne:acdName="acd26"/>
    </wne:keymap>
    <wne:keymap wne:kcmPrimary="1935">
      <wne:acd wne:acdName="acd27"/>
    </wne:keymap>
    <wne:keymap wne:kcmPrimary="1939">
      <wne:acd wne:acdName="acd41"/>
    </wne:keymap>
    <wne:keymap wne:kcmPrimary="1941">
      <wne:acd wne:acdName="acd69"/>
    </wne:keymap>
    <wne:keymap wne:kcmPrimary="1944">
      <wne:acd wne:acdName="acd67"/>
    </wne:keymap>
    <wne:keymap wne:kcmPrimary="1945">
      <wne:acd wne:acdName="acd17"/>
    </wne:keymap>
    <wne:keymap wne:kcmPrimary="1946">
      <wne:acd wne:acdName="acd66"/>
    </wne:keymap>
    <wne:keymap wne:kcmPrimary="1947">
      <wne:acd wne:acdName="acd73"/>
    </wne:keymap>
    <wne:keymap wne:kcmPrimary="1949">
      <wne:acd wne:acdName="acd61"/>
    </wne:keymap>
    <wne:keymap wne:kcmPrimary="194A">
      <wne:acd wne:acdName="acd70"/>
    </wne:keymap>
    <wne:keymap wne:kcmPrimary="194F">
      <wne:acd wne:acdName="acd60"/>
    </wne:keymap>
    <wne:keymap wne:kcmPrimary="1950">
      <wne:acd wne:acdName="acd70"/>
    </wne:keymap>
    <wne:keymap wne:kcmPrimary="1951">
      <wne:acd wne:acdName="acd20"/>
    </wne:keymap>
    <wne:keymap wne:kcmPrimary="1952">
      <wne:acd wne:acdName="acd19"/>
    </wne:keymap>
    <wne:keymap wne:kcmPrimary="1953">
      <wne:acd wne:acdName="acd68"/>
    </wne:keymap>
    <wne:keymap wne:kcmPrimary="1954">
      <wne:acd wne:acdName="acd21"/>
    </wne:keymap>
    <wne:keymap wne:kcmPrimary="1955">
      <wne:acd wne:acdName="acd62"/>
    </wne:keymap>
    <wne:keymap wne:kcmPrimary="1957">
      <wne:acd wne:acdName="acd22"/>
    </wne:keymap>
    <wne:keymap wne:kcmPrimary="1959">
      <wne:acd wne:acdName="acd63"/>
    </wne:keymap>
    <wne:keymap wne:kcmPrimary="19BB">
      <wne:acd wne:acdName="acd40"/>
    </wne:keymap>
    <wne:keymap wne:kcmPrimary="19DE">
      <wne:acd wne:acdName="acd4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Manifest>
  </wne:toolbars>
  <wne:acds>
    <wne:acd wne:acdName="acd0" wne:fciIndexBasedOn="0065"/>
    <wne:acd wne:acdName="acd1" wne:fciIndexBasedOn="0065"/>
    <wne:acd wne:acdName="acd2" wne:fciIndexBasedOn="0065"/>
    <wne:acd wne:acdName="acd3" wne:fciIndexBasedOn="0065"/>
    <wne:acd wne:acdName="acd4" wne:fciIndexBasedOn="0065"/>
    <wne:acd wne:acdName="acd5" wne:fciIndexBasedOn="0065"/>
    <wne:acd wne:acdName="acd6" wne:fciIndexBasedOn="0065"/>
    <wne:acd wne:acdName="acd7" wne:fciIndexBasedOn="0065"/>
    <wne:acd wne:acdName="acd8" wne:fciIndexBasedOn="0065"/>
    <wne:acd wne:acdName="acd9" wne:fciIndexBasedOn="0065"/>
    <wne:acd wne:acdName="acd10" wne:fciIndexBasedOn="0065"/>
    <wne:acd wne:acdName="acd11" wne:fciIndexBasedOn="0065"/>
    <wne:acd wne:acdName="acd12" wne:fciIndexBasedOn="0065"/>
    <wne:acd wne:acdName="acd13" wne:fciIndexBasedOn="0065"/>
    <wne:acd wne:acdName="acd14" wne:fciIndexBasedOn="0065"/>
    <wne:acd wne:acdName="acd15" wne:fciIndexBasedOn="0065"/>
    <wne:acd wne:acdName="acd16" wne:fciIndexBasedOn="0065"/>
    <wne:acd wne:argValue="AgAoAGUAKQAgAFQA7QB0AHUAbABvACAAcwBlAG0AIABpAGQAZQBuAHQAaQBmAGkAYwBhAOcA4wBv&#13;&#10;ACAAbgB1AG0A6QByAGkAYwBhAA==" wne:acdName="acd17" wne:fciIndexBasedOn="0065"/>
    <wne:acd wne:acdName="acd18" wne:fciIndexBasedOn="0065"/>
    <wne:acd wne:argValue="AgAoAHIAKQAgAFQAZQB4AHQAbwAgAGMAbwBtAHUAbQA=" wne:acdName="acd19" wne:fciIndexBasedOn="0065"/>
    <wne:acd wne:argValue="AgAoAHEAKQAgAFAA4QBnAGkAbgBhACAAZABlACAAcgBvAHMAdABvADoAIABUAO0AdAB1AGwAbwA=" wne:acdName="acd20" wne:fciIndexBasedOn="0065"/>
    <wne:acd wne:argValue="AgAoAHQAKQAgAFQAZQB4AHQAbwAgAHAAcgBpAG0A4QByAGkAbwA=" wne:acdName="acd21" wne:fciIndexBasedOn="0065"/>
    <wne:acd wne:argValue="AgAoAHcAKQAgAFAA4QBnAGkAbgBhACAAZABlACAAcgBvAHMAdABvADoAIABNAGUAdABhAGQAYQBk&#13;&#10;AG8AcwA=" wne:acdName="acd22" wne:fciIndexBasedOn="0065"/>
    <wne:acd wne:argValue="AQAAAAEA" wne:acdName="acd23" wne:fciIndexBasedOn="0065"/>
    <wne:acd wne:argValue="AQAAAAIA" wne:acdName="acd24" wne:fciIndexBasedOn="0065"/>
    <wne:acd wne:argValue="AQAAAAMA" wne:acdName="acd25" wne:fciIndexBasedOn="0065"/>
    <wne:acd wne:argValue="AQAAAAQA" wne:acdName="acd26" wne:fciIndexBasedOn="0065"/>
    <wne:acd wne:argValue="AQAAAAUA" wne:acdName="acd27" wne:fciIndexBasedOn="0065"/>
    <wne:acd wne:acdName="acd28" wne:fciIndexBasedOn="0065"/>
    <wne:acd wne:acdName="acd29" wne:fciIndexBasedOn="0065"/>
    <wne:acd wne:acdName="acd30" wne:fciIndexBasedOn="0065"/>
    <wne:acd wne:acdName="acd31" wne:fciIndexBasedOn="0065"/>
    <wne:acd wne:acdName="acd32" wne:fciIndexBasedOn="0065"/>
    <wne:acd wne:acdName="acd33" wne:fciIndexBasedOn="0065"/>
    <wne:acd wne:acdName="acd34" wne:fciIndexBasedOn="0065"/>
    <wne:acd wne:acdName="acd35" wne:fciIndexBasedOn="0065"/>
    <wne:acd wne:acdName="acd36" wne:fciIndexBasedOn="0065"/>
    <wne:acd wne:acdName="acd37" wne:fciIndexBasedOn="0065"/>
    <wne:acd wne:acdName="acd38" wne:fciIndexBasedOn="0065"/>
    <wne:acd wne:acdName="acd39" wne:fciIndexBasedOn="0065"/>
    <wne:acd wne:argValue="AgAoACsAKQAgAEMAYQByAHQAYQAvAFAAZQDnAGEAOgAgAEEAcwBzAGkAbgBhAHQAdQByAGEA" wne:acdName="acd40" wne:fciIndexBasedOn="0065"/>
    <wne:acd wne:argValue="AgAoADkAKQAgAEMAYQByAHQAYQAvAFAAZQDnAGEAOgAgAEUAbgBkAGUAcgBlAOcAYQBtAGUAbgB0&#13;&#10;AG8A" wne:acdName="acd41" wne:fciIndexBasedOn="0065"/>
    <wne:acd wne:argValue="AgAoACcAKQAgAEMAYQByAHQAYQAvAFAAZQDnAGEAOgAgAFQAZQB4AHQAbwA=" wne:acdName="acd42" wne:fciIndexBasedOn="0065"/>
    <wne:acd wne:argValue="AgAoADAAKQAgAEMAYQByAHQAYQAvAFAAZQDnAGEAOgAgAEEAcwBzAHUAbgB0AG8A" wne:acdName="acd43" wne:fciIndexBasedOn="0065"/>
    <wne:acd wne:acdName="acd44" wne:fciIndexBasedOn="0065"/>
    <wne:acd wne:acdName="acd45" wne:fciIndexBasedOn="0065"/>
    <wne:acd wne:acdName="acd46" wne:fciIndexBasedOn="0065"/>
    <wne:acd wne:acdName="acd47" wne:fciIndexBasedOn="0065"/>
    <wne:acd wne:acdName="acd48" wne:fciIndexBasedOn="0065"/>
    <wne:acd wne:acdName="acd49" wne:fciIndexBasedOn="0065"/>
    <wne:acd wne:acdName="acd50" wne:fciIndexBasedOn="0065"/>
    <wne:acd wne:acdName="acd51" wne:fciIndexBasedOn="0065"/>
    <wne:acd wne:acdName="acd52" wne:fciIndexBasedOn="0065"/>
    <wne:acd wne:acdName="acd53" wne:fciIndexBasedOn="0065"/>
    <wne:acd wne:acdName="acd54" wne:fciIndexBasedOn="0065"/>
    <wne:acd wne:acdName="acd55" wne:fciIndexBasedOn="0065"/>
    <wne:acd wne:acdName="acd56" wne:fciIndexBasedOn="0065"/>
    <wne:acd wne:acdName="acd57" wne:fciIndexBasedOn="0065"/>
    <wne:acd wne:acdName="acd58" wne:fciIndexBasedOn="0065"/>
    <wne:acd wne:acdName="acd59" wne:fciIndexBasedOn="0065"/>
    <wne:acd wne:argValue="AgAoAG8AKQAgAFIAZQBmAGUAcgDqAG4AYwBpAGEAcwA=" wne:acdName="acd60" wne:fciIndexBasedOn="0065"/>
    <wne:acd wne:argValue="AgAoAGkAKQAgAEMAaQB0AGEA5wDjAG8AIABlAG0AIABiAGwAbwBjAG8A" wne:acdName="acd61" wne:fciIndexBasedOn="0065"/>
    <wne:acd wne:argValue="AgAoAHUAKQAgAFQAZQB4AHQAbwAgAHQAYQBiAHUAbABhAHIA" wne:acdName="acd62" wne:fciIndexBasedOn="0065"/>
    <wne:acd wne:argValue="AgAoAHkAKQAgAFQAZQB4AHQAbwAgAG0AbwBuAG8AZQBzAHAAYQDnAGEAZABvAA==" wne:acdName="acd63" wne:fciIndexBasedOn="0065"/>
    <wne:acd wne:acdName="acd64" wne:fciIndexBasedOn="0065"/>
    <wne:acd wne:acdName="acd65" wne:fciIndexBasedOn="0065"/>
    <wne:acd wne:argValue="AgAoAGYAKQAgAFIAZQB2AGkAcwDjAG8AOgAgAE4AbwB0AGEAIABpAG4AZgBvAHIAbQBhAHQAaQB2&#13;&#10;AGEA" wne:acdName="acd66" wne:fciIndexBasedOn="0065"/>
    <wne:acd wne:argValue="AgAoAGQAKQAgAFIAZQB2AGkAcwDjAG8AOgAgAFQAZQB4AHQAbwAgAHYAYQBsAGkAZABhAGQAbwA=" wne:acdName="acd67" wne:fciIndexBasedOn="0065"/>
    <wne:acd wne:argValue="AgAoAHMAKQAgAFIAZQB2AGkAcwDjAG8AOgAgAFMAdQBnAGUAcwB0AOMAbwAvAG0AZQBsAGgAbwBy&#13;&#10;AGkAYQA=" wne:acdName="acd68" wne:fciIndexBasedOn="0065"/>
    <wne:acd wne:argValue="AgAoAGEAKQAgAFIAZQB2AGkAcwDjAG8AOgAgAGUAcgByAG8AIABjAHIAaQB0AGkAYwBvAA==" wne:acdName="acd69" wne:fciIndexBasedOn="0065"/>
    <wne:acd wne:argValue="AgAoAHAAKQAgAE4AbwBtAGUAIABkAGEAIABlAG4AdABpAGQAYQBkAGUA" wne:acdName="acd70" wne:fciIndexBasedOn="0065"/>
    <wne:acd wne:acdName="acd71" wne:fciIndexBasedOn="0065"/>
    <wne:acd wne:acdName="acd72" wne:fciIndexBasedOn="0065"/>
    <wne:acd wne:argValue="AgAoAGcAKQAgAFQAZQByAG0AbwAgAEUAcwB0AHIAYQBuAGcAZQBpAHIAbwA=" wne:acdName="acd7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176AAF" w14:textId="77777777" w:rsidR="00B42D28" w:rsidRDefault="00B42D28" w:rsidP="00A705EE">
      <w:pPr>
        <w:spacing w:line="240" w:lineRule="auto"/>
      </w:pPr>
      <w:r>
        <w:separator/>
      </w:r>
    </w:p>
  </w:endnote>
  <w:endnote w:type="continuationSeparator" w:id="0">
    <w:p w14:paraId="65E16860" w14:textId="77777777" w:rsidR="00B42D28" w:rsidRDefault="00B42D28" w:rsidP="00A705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orpo CS)">
    <w:altName w:val="Times New Roman"/>
    <w:panose1 w:val="020B0604020202020204"/>
    <w:charset w:val="00"/>
    <w:family w:val="roman"/>
    <w:pitch w:val="default"/>
  </w:font>
  <w:font w:name="Andale Mono">
    <w:panose1 w:val="020B0509000000000004"/>
    <w:charset w:val="00"/>
    <w:family w:val="modern"/>
    <w:pitch w:val="fixed"/>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B6EE46" w14:textId="77777777" w:rsidR="00B42D28" w:rsidRDefault="00B42D28" w:rsidP="00A705EE">
      <w:pPr>
        <w:spacing w:line="240" w:lineRule="auto"/>
      </w:pPr>
      <w:r>
        <w:separator/>
      </w:r>
    </w:p>
  </w:footnote>
  <w:footnote w:type="continuationSeparator" w:id="0">
    <w:p w14:paraId="0EE20628" w14:textId="77777777" w:rsidR="00B42D28" w:rsidRDefault="00B42D28" w:rsidP="00A705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2056996836"/>
      <w:docPartObj>
        <w:docPartGallery w:val="Page Numbers (Top of Page)"/>
        <w:docPartUnique/>
      </w:docPartObj>
    </w:sdtPr>
    <w:sdtContent>
      <w:p w14:paraId="10620D57" w14:textId="56F1B142" w:rsidR="004559BC" w:rsidRDefault="004559BC" w:rsidP="0075749A">
        <w:pPr>
          <w:pStyle w:val="Cabealh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184F53">
          <w:rPr>
            <w:rStyle w:val="Nmerodepgina"/>
            <w:noProof/>
          </w:rPr>
          <w:t>6</w:t>
        </w:r>
        <w:r>
          <w:rPr>
            <w:rStyle w:val="Nmerodepgina"/>
          </w:rPr>
          <w:fldChar w:fldCharType="end"/>
        </w:r>
      </w:p>
    </w:sdtContent>
  </w:sdt>
  <w:p w14:paraId="1CA66D04" w14:textId="77777777" w:rsidR="004559BC" w:rsidRDefault="004559BC" w:rsidP="00FA78F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358127295"/>
      <w:docPartObj>
        <w:docPartGallery w:val="Page Numbers (Top of Page)"/>
        <w:docPartUnique/>
      </w:docPartObj>
    </w:sdtPr>
    <w:sdtContent>
      <w:p w14:paraId="1D17B798" w14:textId="77777777" w:rsidR="004559BC" w:rsidRDefault="004559BC" w:rsidP="0075749A">
        <w:pPr>
          <w:pStyle w:val="Cabealh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62"/>
      <w:gridCol w:w="2254"/>
    </w:tblGrid>
    <w:tr w:rsidR="004559BC" w14:paraId="011F12C5" w14:textId="77777777" w:rsidTr="00FA78F0">
      <w:tc>
        <w:tcPr>
          <w:tcW w:w="6762" w:type="dxa"/>
        </w:tcPr>
        <w:p w14:paraId="31EB097A" w14:textId="77777777" w:rsidR="004559BC" w:rsidRPr="00FA78F0" w:rsidRDefault="004559BC" w:rsidP="00FA78F0">
          <w:pPr>
            <w:pStyle w:val="Cabealho"/>
            <w:ind w:right="360"/>
            <w:rPr>
              <w:b/>
              <w:bCs/>
            </w:rPr>
          </w:pPr>
          <w:r>
            <w:rPr>
              <w:b/>
              <w:bCs/>
            </w:rPr>
            <w:t>Título Abreviado</w:t>
          </w:r>
        </w:p>
      </w:tc>
      <w:tc>
        <w:tcPr>
          <w:tcW w:w="2254" w:type="dxa"/>
        </w:tcPr>
        <w:p w14:paraId="20D75D32" w14:textId="77777777" w:rsidR="004559BC" w:rsidRDefault="004559BC">
          <w:pPr>
            <w:pStyle w:val="Cabealho"/>
          </w:pPr>
        </w:p>
      </w:tc>
    </w:tr>
  </w:tbl>
  <w:p w14:paraId="201FCD9C" w14:textId="77777777" w:rsidR="004559BC" w:rsidRDefault="004559B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550425015"/>
      <w:docPartObj>
        <w:docPartGallery w:val="Page Numbers (Top of Page)"/>
        <w:docPartUnique/>
      </w:docPartObj>
    </w:sdtPr>
    <w:sdtContent>
      <w:p w14:paraId="617F00AF" w14:textId="77777777" w:rsidR="00E22150" w:rsidRDefault="00E22150" w:rsidP="0075749A">
        <w:pPr>
          <w:pStyle w:val="Cabealh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62"/>
      <w:gridCol w:w="2254"/>
    </w:tblGrid>
    <w:tr w:rsidR="00E22150" w14:paraId="4A026ED9" w14:textId="77777777" w:rsidTr="00FA78F0">
      <w:tc>
        <w:tcPr>
          <w:tcW w:w="6762" w:type="dxa"/>
        </w:tcPr>
        <w:p w14:paraId="604A1236" w14:textId="3B19BDEC" w:rsidR="00E22150" w:rsidRPr="00FA78F0" w:rsidRDefault="00184F53" w:rsidP="00FA78F0">
          <w:pPr>
            <w:pStyle w:val="Cabealho"/>
            <w:ind w:right="360"/>
            <w:rPr>
              <w:b/>
              <w:bCs/>
            </w:rPr>
          </w:pPr>
          <w:proofErr w:type="spellStart"/>
          <w:r>
            <w:rPr>
              <w:b/>
              <w:bCs/>
            </w:rPr>
            <w:t>Locuto-Rio</w:t>
          </w:r>
          <w:proofErr w:type="spellEnd"/>
          <w:r>
            <w:rPr>
              <w:b/>
              <w:bCs/>
            </w:rPr>
            <w:t xml:space="preserve">: </w:t>
          </w:r>
          <w:r w:rsidRPr="00184F53">
            <w:rPr>
              <w:b/>
              <w:bCs/>
            </w:rPr>
            <w:t>Documento de Visão do Sistema</w:t>
          </w:r>
        </w:p>
      </w:tc>
      <w:tc>
        <w:tcPr>
          <w:tcW w:w="2254" w:type="dxa"/>
        </w:tcPr>
        <w:p w14:paraId="14A99D40" w14:textId="77777777" w:rsidR="00E22150" w:rsidRDefault="00E22150">
          <w:pPr>
            <w:pStyle w:val="Cabealho"/>
          </w:pPr>
        </w:p>
      </w:tc>
    </w:tr>
  </w:tbl>
  <w:p w14:paraId="5A63696D" w14:textId="77777777" w:rsidR="00E22150" w:rsidRDefault="00E2215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3315AA"/>
    <w:multiLevelType w:val="hybridMultilevel"/>
    <w:tmpl w:val="9EF6D5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F3A6736"/>
    <w:multiLevelType w:val="hybridMultilevel"/>
    <w:tmpl w:val="AF0E3816"/>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59B144C"/>
    <w:multiLevelType w:val="hybridMultilevel"/>
    <w:tmpl w:val="A20C37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7F37C4C"/>
    <w:multiLevelType w:val="hybridMultilevel"/>
    <w:tmpl w:val="70AC0ECA"/>
    <w:lvl w:ilvl="0" w:tplc="08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512539E"/>
    <w:multiLevelType w:val="hybridMultilevel"/>
    <w:tmpl w:val="1908CC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261D5ADC"/>
    <w:multiLevelType w:val="hybridMultilevel"/>
    <w:tmpl w:val="CCF4628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6400D00"/>
    <w:multiLevelType w:val="hybridMultilevel"/>
    <w:tmpl w:val="E40C57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AEF5267"/>
    <w:multiLevelType w:val="hybridMultilevel"/>
    <w:tmpl w:val="03CAC5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0E447A7"/>
    <w:multiLevelType w:val="hybridMultilevel"/>
    <w:tmpl w:val="3856B0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1E2671C"/>
    <w:multiLevelType w:val="hybridMultilevel"/>
    <w:tmpl w:val="CF267B9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3573C44"/>
    <w:multiLevelType w:val="hybridMultilevel"/>
    <w:tmpl w:val="961A0C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C913CCF"/>
    <w:multiLevelType w:val="hybridMultilevel"/>
    <w:tmpl w:val="1B18AA6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ED82354"/>
    <w:multiLevelType w:val="hybridMultilevel"/>
    <w:tmpl w:val="0142B6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E931F45"/>
    <w:multiLevelType w:val="hybridMultilevel"/>
    <w:tmpl w:val="A5E4C93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62D07F41"/>
    <w:multiLevelType w:val="hybridMultilevel"/>
    <w:tmpl w:val="8FBA4A0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63A862C5"/>
    <w:multiLevelType w:val="hybridMultilevel"/>
    <w:tmpl w:val="F2C286A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672E2C36"/>
    <w:multiLevelType w:val="hybridMultilevel"/>
    <w:tmpl w:val="C130F30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6AA5110F"/>
    <w:multiLevelType w:val="hybridMultilevel"/>
    <w:tmpl w:val="8A62795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6B6B4572"/>
    <w:multiLevelType w:val="hybridMultilevel"/>
    <w:tmpl w:val="F56CCC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6D3487A"/>
    <w:multiLevelType w:val="hybridMultilevel"/>
    <w:tmpl w:val="5AD2947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7DDE71AA"/>
    <w:multiLevelType w:val="hybridMultilevel"/>
    <w:tmpl w:val="D9C87852"/>
    <w:lvl w:ilvl="0" w:tplc="0816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5376503">
    <w:abstractNumId w:val="8"/>
  </w:num>
  <w:num w:numId="2" w16cid:durableId="528646141">
    <w:abstractNumId w:val="13"/>
  </w:num>
  <w:num w:numId="3" w16cid:durableId="930511580">
    <w:abstractNumId w:val="2"/>
  </w:num>
  <w:num w:numId="4" w16cid:durableId="768619680">
    <w:abstractNumId w:val="6"/>
  </w:num>
  <w:num w:numId="5" w16cid:durableId="1517228475">
    <w:abstractNumId w:val="19"/>
  </w:num>
  <w:num w:numId="6" w16cid:durableId="1461921028">
    <w:abstractNumId w:val="11"/>
  </w:num>
  <w:num w:numId="7" w16cid:durableId="375936321">
    <w:abstractNumId w:val="18"/>
  </w:num>
  <w:num w:numId="8" w16cid:durableId="1181698112">
    <w:abstractNumId w:val="0"/>
  </w:num>
  <w:num w:numId="9" w16cid:durableId="2133207311">
    <w:abstractNumId w:val="14"/>
  </w:num>
  <w:num w:numId="10" w16cid:durableId="625626998">
    <w:abstractNumId w:val="9"/>
  </w:num>
  <w:num w:numId="11" w16cid:durableId="954142451">
    <w:abstractNumId w:val="12"/>
  </w:num>
  <w:num w:numId="12" w16cid:durableId="1149901998">
    <w:abstractNumId w:val="16"/>
  </w:num>
  <w:num w:numId="13" w16cid:durableId="1419206448">
    <w:abstractNumId w:val="20"/>
  </w:num>
  <w:num w:numId="14" w16cid:durableId="25909424">
    <w:abstractNumId w:val="7"/>
  </w:num>
  <w:num w:numId="15" w16cid:durableId="1164979457">
    <w:abstractNumId w:val="3"/>
  </w:num>
  <w:num w:numId="16" w16cid:durableId="780957668">
    <w:abstractNumId w:val="4"/>
  </w:num>
  <w:num w:numId="17" w16cid:durableId="1378503068">
    <w:abstractNumId w:val="5"/>
  </w:num>
  <w:num w:numId="18" w16cid:durableId="1027944054">
    <w:abstractNumId w:val="1"/>
  </w:num>
  <w:num w:numId="19" w16cid:durableId="1471511145">
    <w:abstractNumId w:val="15"/>
  </w:num>
  <w:num w:numId="20" w16cid:durableId="2112821592">
    <w:abstractNumId w:val="17"/>
  </w:num>
  <w:num w:numId="21" w16cid:durableId="112558695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DB4"/>
    <w:rsid w:val="00000DB4"/>
    <w:rsid w:val="00005D4D"/>
    <w:rsid w:val="00044038"/>
    <w:rsid w:val="0005003F"/>
    <w:rsid w:val="0005185E"/>
    <w:rsid w:val="00053630"/>
    <w:rsid w:val="000640A9"/>
    <w:rsid w:val="000726A6"/>
    <w:rsid w:val="000726DA"/>
    <w:rsid w:val="00077F22"/>
    <w:rsid w:val="00083AC2"/>
    <w:rsid w:val="00084F99"/>
    <w:rsid w:val="00093BAC"/>
    <w:rsid w:val="000A6582"/>
    <w:rsid w:val="000B4B98"/>
    <w:rsid w:val="000D5896"/>
    <w:rsid w:val="000D7425"/>
    <w:rsid w:val="000E114B"/>
    <w:rsid w:val="000E1EE9"/>
    <w:rsid w:val="000E671D"/>
    <w:rsid w:val="001008D9"/>
    <w:rsid w:val="00105AEB"/>
    <w:rsid w:val="00120CB5"/>
    <w:rsid w:val="00156122"/>
    <w:rsid w:val="00164539"/>
    <w:rsid w:val="001674E5"/>
    <w:rsid w:val="00184F53"/>
    <w:rsid w:val="001928CA"/>
    <w:rsid w:val="00193C53"/>
    <w:rsid w:val="001A0FE0"/>
    <w:rsid w:val="001A1BFC"/>
    <w:rsid w:val="001A1CFA"/>
    <w:rsid w:val="001A494F"/>
    <w:rsid w:val="001A5668"/>
    <w:rsid w:val="001B64BC"/>
    <w:rsid w:val="001C062D"/>
    <w:rsid w:val="001C4069"/>
    <w:rsid w:val="001C5E60"/>
    <w:rsid w:val="001D576F"/>
    <w:rsid w:val="0020426E"/>
    <w:rsid w:val="002042AF"/>
    <w:rsid w:val="00204E3E"/>
    <w:rsid w:val="002066EB"/>
    <w:rsid w:val="002144F9"/>
    <w:rsid w:val="002239C7"/>
    <w:rsid w:val="0024228E"/>
    <w:rsid w:val="00242339"/>
    <w:rsid w:val="0024412A"/>
    <w:rsid w:val="00263A6A"/>
    <w:rsid w:val="0028021B"/>
    <w:rsid w:val="00285F80"/>
    <w:rsid w:val="002C47FC"/>
    <w:rsid w:val="002C4A9B"/>
    <w:rsid w:val="002E6A02"/>
    <w:rsid w:val="002F1182"/>
    <w:rsid w:val="002F6303"/>
    <w:rsid w:val="00317374"/>
    <w:rsid w:val="003221B9"/>
    <w:rsid w:val="00347918"/>
    <w:rsid w:val="003512CF"/>
    <w:rsid w:val="00353786"/>
    <w:rsid w:val="00363E9F"/>
    <w:rsid w:val="00367503"/>
    <w:rsid w:val="003717E6"/>
    <w:rsid w:val="00380942"/>
    <w:rsid w:val="0038595A"/>
    <w:rsid w:val="00386E35"/>
    <w:rsid w:val="00394DFE"/>
    <w:rsid w:val="003A6ACD"/>
    <w:rsid w:val="003B21B2"/>
    <w:rsid w:val="003C06AD"/>
    <w:rsid w:val="003D0DF4"/>
    <w:rsid w:val="003D1351"/>
    <w:rsid w:val="003D248B"/>
    <w:rsid w:val="003D48CC"/>
    <w:rsid w:val="003D4B07"/>
    <w:rsid w:val="0040044A"/>
    <w:rsid w:val="004059BA"/>
    <w:rsid w:val="00415420"/>
    <w:rsid w:val="004242E3"/>
    <w:rsid w:val="00437061"/>
    <w:rsid w:val="00453D18"/>
    <w:rsid w:val="0045587B"/>
    <w:rsid w:val="004559BC"/>
    <w:rsid w:val="00455DF2"/>
    <w:rsid w:val="0046236A"/>
    <w:rsid w:val="004669FB"/>
    <w:rsid w:val="00497124"/>
    <w:rsid w:val="004A0C40"/>
    <w:rsid w:val="004B5933"/>
    <w:rsid w:val="004C3869"/>
    <w:rsid w:val="004D046B"/>
    <w:rsid w:val="004D2537"/>
    <w:rsid w:val="004D4A42"/>
    <w:rsid w:val="004D5EB2"/>
    <w:rsid w:val="004D7804"/>
    <w:rsid w:val="004E3B2F"/>
    <w:rsid w:val="004F1491"/>
    <w:rsid w:val="004F2EDB"/>
    <w:rsid w:val="00511A45"/>
    <w:rsid w:val="0051483E"/>
    <w:rsid w:val="00516749"/>
    <w:rsid w:val="00520CD1"/>
    <w:rsid w:val="005277E2"/>
    <w:rsid w:val="00530D94"/>
    <w:rsid w:val="00537A0A"/>
    <w:rsid w:val="00537EA1"/>
    <w:rsid w:val="005509D9"/>
    <w:rsid w:val="00550DA1"/>
    <w:rsid w:val="00562431"/>
    <w:rsid w:val="00563415"/>
    <w:rsid w:val="00593277"/>
    <w:rsid w:val="005A05A6"/>
    <w:rsid w:val="005A20EF"/>
    <w:rsid w:val="005B3306"/>
    <w:rsid w:val="005B3327"/>
    <w:rsid w:val="005B651B"/>
    <w:rsid w:val="005E4669"/>
    <w:rsid w:val="00605471"/>
    <w:rsid w:val="006117DF"/>
    <w:rsid w:val="00635D28"/>
    <w:rsid w:val="00652661"/>
    <w:rsid w:val="00654AE7"/>
    <w:rsid w:val="00654CDF"/>
    <w:rsid w:val="00670C98"/>
    <w:rsid w:val="00677467"/>
    <w:rsid w:val="00696F41"/>
    <w:rsid w:val="006B4670"/>
    <w:rsid w:val="006B468F"/>
    <w:rsid w:val="006B4B08"/>
    <w:rsid w:val="006B77E9"/>
    <w:rsid w:val="006D1CBA"/>
    <w:rsid w:val="006D4101"/>
    <w:rsid w:val="006D78F1"/>
    <w:rsid w:val="006E162C"/>
    <w:rsid w:val="0070410D"/>
    <w:rsid w:val="00717871"/>
    <w:rsid w:val="00736D3F"/>
    <w:rsid w:val="00756039"/>
    <w:rsid w:val="00766730"/>
    <w:rsid w:val="00767655"/>
    <w:rsid w:val="0077602A"/>
    <w:rsid w:val="00780774"/>
    <w:rsid w:val="007A7622"/>
    <w:rsid w:val="007A7C2B"/>
    <w:rsid w:val="007C109E"/>
    <w:rsid w:val="007D33D2"/>
    <w:rsid w:val="007E3840"/>
    <w:rsid w:val="00810628"/>
    <w:rsid w:val="00826C81"/>
    <w:rsid w:val="00830240"/>
    <w:rsid w:val="00841822"/>
    <w:rsid w:val="0084356B"/>
    <w:rsid w:val="00850A11"/>
    <w:rsid w:val="008531EC"/>
    <w:rsid w:val="008602D5"/>
    <w:rsid w:val="00880A17"/>
    <w:rsid w:val="008814E0"/>
    <w:rsid w:val="00881FE7"/>
    <w:rsid w:val="00890255"/>
    <w:rsid w:val="008A6C28"/>
    <w:rsid w:val="008C00F9"/>
    <w:rsid w:val="008C6122"/>
    <w:rsid w:val="008D3ADC"/>
    <w:rsid w:val="008F22F5"/>
    <w:rsid w:val="008F5E95"/>
    <w:rsid w:val="009014CF"/>
    <w:rsid w:val="00904FBB"/>
    <w:rsid w:val="009076C4"/>
    <w:rsid w:val="00907E84"/>
    <w:rsid w:val="00916429"/>
    <w:rsid w:val="00960410"/>
    <w:rsid w:val="00995651"/>
    <w:rsid w:val="00A12B0A"/>
    <w:rsid w:val="00A1375B"/>
    <w:rsid w:val="00A207D7"/>
    <w:rsid w:val="00A27D18"/>
    <w:rsid w:val="00A32A4A"/>
    <w:rsid w:val="00A364FB"/>
    <w:rsid w:val="00A617BB"/>
    <w:rsid w:val="00A67DED"/>
    <w:rsid w:val="00A705EE"/>
    <w:rsid w:val="00A75C96"/>
    <w:rsid w:val="00A77B26"/>
    <w:rsid w:val="00A855C8"/>
    <w:rsid w:val="00A97DE4"/>
    <w:rsid w:val="00AA512E"/>
    <w:rsid w:val="00AB45AD"/>
    <w:rsid w:val="00AB6F32"/>
    <w:rsid w:val="00AC31C0"/>
    <w:rsid w:val="00AD2F36"/>
    <w:rsid w:val="00AD65C2"/>
    <w:rsid w:val="00AD7DF3"/>
    <w:rsid w:val="00AF38E8"/>
    <w:rsid w:val="00AF4D34"/>
    <w:rsid w:val="00B12BF8"/>
    <w:rsid w:val="00B42D28"/>
    <w:rsid w:val="00B5667D"/>
    <w:rsid w:val="00B83021"/>
    <w:rsid w:val="00B90276"/>
    <w:rsid w:val="00B915DF"/>
    <w:rsid w:val="00BA2280"/>
    <w:rsid w:val="00BA3049"/>
    <w:rsid w:val="00BB255D"/>
    <w:rsid w:val="00BC0BA4"/>
    <w:rsid w:val="00BE31CB"/>
    <w:rsid w:val="00BE5B61"/>
    <w:rsid w:val="00BF2C71"/>
    <w:rsid w:val="00BF554A"/>
    <w:rsid w:val="00C21331"/>
    <w:rsid w:val="00C50F14"/>
    <w:rsid w:val="00C53997"/>
    <w:rsid w:val="00C71921"/>
    <w:rsid w:val="00C86781"/>
    <w:rsid w:val="00C86D4E"/>
    <w:rsid w:val="00C92250"/>
    <w:rsid w:val="00C96AB3"/>
    <w:rsid w:val="00CA085E"/>
    <w:rsid w:val="00CB4DD8"/>
    <w:rsid w:val="00CC6C68"/>
    <w:rsid w:val="00CF6D1E"/>
    <w:rsid w:val="00D15519"/>
    <w:rsid w:val="00D30747"/>
    <w:rsid w:val="00D66280"/>
    <w:rsid w:val="00D725FF"/>
    <w:rsid w:val="00D75792"/>
    <w:rsid w:val="00DD0671"/>
    <w:rsid w:val="00DD2BC5"/>
    <w:rsid w:val="00DE16F5"/>
    <w:rsid w:val="00E0247A"/>
    <w:rsid w:val="00E22150"/>
    <w:rsid w:val="00E235AC"/>
    <w:rsid w:val="00E25888"/>
    <w:rsid w:val="00E27F65"/>
    <w:rsid w:val="00E30A06"/>
    <w:rsid w:val="00E5138E"/>
    <w:rsid w:val="00E5649C"/>
    <w:rsid w:val="00E61358"/>
    <w:rsid w:val="00E674EC"/>
    <w:rsid w:val="00E979BE"/>
    <w:rsid w:val="00EA4748"/>
    <w:rsid w:val="00EB194C"/>
    <w:rsid w:val="00EB66E4"/>
    <w:rsid w:val="00EB6ACB"/>
    <w:rsid w:val="00EB7B86"/>
    <w:rsid w:val="00EC1358"/>
    <w:rsid w:val="00EE5486"/>
    <w:rsid w:val="00EE6E23"/>
    <w:rsid w:val="00EF15E8"/>
    <w:rsid w:val="00F06EBE"/>
    <w:rsid w:val="00F16783"/>
    <w:rsid w:val="00F20F6E"/>
    <w:rsid w:val="00F41308"/>
    <w:rsid w:val="00F7374A"/>
    <w:rsid w:val="00F944B3"/>
    <w:rsid w:val="00F966B9"/>
    <w:rsid w:val="00FA1571"/>
    <w:rsid w:val="00FA4B16"/>
    <w:rsid w:val="00FA78F0"/>
    <w:rsid w:val="00FB12E5"/>
    <w:rsid w:val="00FB12FD"/>
    <w:rsid w:val="00FC2D23"/>
    <w:rsid w:val="00FD5F72"/>
    <w:rsid w:val="00FE1994"/>
    <w:rsid w:val="00FE7DC2"/>
    <w:rsid w:val="00FF121F"/>
    <w:rsid w:val="00FF3E0A"/>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8D7E3"/>
  <w15:chartTrackingRefBased/>
  <w15:docId w15:val="{6E15EA35-42DC-4946-BC34-EE0859129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BF8"/>
    <w:pPr>
      <w:spacing w:after="0" w:line="360" w:lineRule="auto"/>
    </w:pPr>
    <w:rPr>
      <w:rFonts w:ascii="Times New Roman" w:hAnsi="Times New Roman"/>
      <w:color w:val="000000" w:themeColor="text1"/>
    </w:rPr>
  </w:style>
  <w:style w:type="paragraph" w:styleId="Ttulo1">
    <w:name w:val="heading 1"/>
    <w:basedOn w:val="Normal"/>
    <w:next w:val="Normal"/>
    <w:link w:val="Ttulo1Carter"/>
    <w:uiPriority w:val="9"/>
    <w:qFormat/>
    <w:rsid w:val="000726DA"/>
    <w:pPr>
      <w:keepNext/>
      <w:keepLines/>
      <w:pageBreakBefore/>
      <w:spacing w:before="480"/>
      <w:jc w:val="center"/>
      <w:outlineLvl w:val="0"/>
    </w:pPr>
    <w:rPr>
      <w:rFonts w:eastAsiaTheme="majorEastAsia" w:cstheme="majorBidi"/>
      <w:b/>
      <w:szCs w:val="40"/>
    </w:rPr>
  </w:style>
  <w:style w:type="paragraph" w:styleId="Ttulo2">
    <w:name w:val="heading 2"/>
    <w:basedOn w:val="Normal"/>
    <w:next w:val="Normal"/>
    <w:link w:val="Ttulo2Carter"/>
    <w:uiPriority w:val="9"/>
    <w:unhideWhenUsed/>
    <w:qFormat/>
    <w:rsid w:val="002F1182"/>
    <w:pPr>
      <w:keepNext/>
      <w:keepLines/>
      <w:spacing w:before="480"/>
      <w:outlineLvl w:val="1"/>
    </w:pPr>
    <w:rPr>
      <w:rFonts w:eastAsiaTheme="majorEastAsia" w:cstheme="majorBidi"/>
      <w:b/>
      <w:szCs w:val="32"/>
    </w:rPr>
  </w:style>
  <w:style w:type="paragraph" w:styleId="Ttulo3">
    <w:name w:val="heading 3"/>
    <w:basedOn w:val="Normal"/>
    <w:next w:val="Normal"/>
    <w:link w:val="Ttulo3Carter"/>
    <w:uiPriority w:val="9"/>
    <w:unhideWhenUsed/>
    <w:qFormat/>
    <w:rsid w:val="002F1182"/>
    <w:pPr>
      <w:keepNext/>
      <w:keepLines/>
      <w:spacing w:before="480"/>
      <w:outlineLvl w:val="2"/>
    </w:pPr>
    <w:rPr>
      <w:rFonts w:eastAsiaTheme="majorEastAsia" w:cstheme="majorBidi"/>
      <w:b/>
      <w:i/>
      <w:szCs w:val="28"/>
    </w:rPr>
  </w:style>
  <w:style w:type="paragraph" w:styleId="Ttulo4">
    <w:name w:val="heading 4"/>
    <w:basedOn w:val="Normal"/>
    <w:next w:val="Normal"/>
    <w:link w:val="Ttulo4Carter"/>
    <w:uiPriority w:val="9"/>
    <w:unhideWhenUsed/>
    <w:qFormat/>
    <w:rsid w:val="00AB45AD"/>
    <w:pPr>
      <w:keepNext/>
      <w:keepLines/>
      <w:spacing w:before="240"/>
      <w:ind w:firstLine="720"/>
      <w:outlineLvl w:val="3"/>
    </w:pPr>
    <w:rPr>
      <w:rFonts w:eastAsiaTheme="majorEastAsia" w:cstheme="majorBidi"/>
      <w:b/>
      <w:iCs/>
    </w:rPr>
  </w:style>
  <w:style w:type="paragraph" w:styleId="Ttulo5">
    <w:name w:val="heading 5"/>
    <w:basedOn w:val="Normal"/>
    <w:next w:val="Normal"/>
    <w:link w:val="Ttulo5Carter"/>
    <w:uiPriority w:val="9"/>
    <w:unhideWhenUsed/>
    <w:qFormat/>
    <w:rsid w:val="00E979BE"/>
    <w:pPr>
      <w:keepNext/>
      <w:keepLines/>
      <w:outlineLvl w:val="4"/>
    </w:pPr>
    <w:rPr>
      <w:rFonts w:eastAsiaTheme="majorEastAsia" w:cstheme="majorBidi"/>
      <w:b/>
      <w:i/>
    </w:rPr>
  </w:style>
  <w:style w:type="paragraph" w:styleId="Ttulo6">
    <w:name w:val="heading 6"/>
    <w:basedOn w:val="Normal"/>
    <w:next w:val="Normal"/>
    <w:link w:val="Ttulo6Carter"/>
    <w:uiPriority w:val="9"/>
    <w:semiHidden/>
    <w:unhideWhenUsed/>
    <w:qFormat/>
    <w:rsid w:val="00000DB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00DB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00DB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00DB4"/>
    <w:pPr>
      <w:keepNext/>
      <w:keepLines/>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726DA"/>
    <w:rPr>
      <w:rFonts w:ascii="Times New Roman" w:eastAsiaTheme="majorEastAsia" w:hAnsi="Times New Roman" w:cstheme="majorBidi"/>
      <w:b/>
      <w:color w:val="000000" w:themeColor="text1"/>
      <w:szCs w:val="40"/>
    </w:rPr>
  </w:style>
  <w:style w:type="character" w:customStyle="1" w:styleId="Ttulo2Carter">
    <w:name w:val="Título 2 Caráter"/>
    <w:basedOn w:val="Tipodeletrapredefinidodopargrafo"/>
    <w:link w:val="Ttulo2"/>
    <w:uiPriority w:val="9"/>
    <w:rsid w:val="002F1182"/>
    <w:rPr>
      <w:rFonts w:ascii="Times New Roman" w:eastAsiaTheme="majorEastAsia" w:hAnsi="Times New Roman" w:cstheme="majorBidi"/>
      <w:b/>
      <w:color w:val="000000" w:themeColor="text1"/>
      <w:szCs w:val="32"/>
    </w:rPr>
  </w:style>
  <w:style w:type="character" w:customStyle="1" w:styleId="Ttulo3Carter">
    <w:name w:val="Título 3 Caráter"/>
    <w:basedOn w:val="Tipodeletrapredefinidodopargrafo"/>
    <w:link w:val="Ttulo3"/>
    <w:uiPriority w:val="9"/>
    <w:rsid w:val="002F1182"/>
    <w:rPr>
      <w:rFonts w:ascii="Times New Roman" w:eastAsiaTheme="majorEastAsia" w:hAnsi="Times New Roman" w:cstheme="majorBidi"/>
      <w:b/>
      <w:i/>
      <w:color w:val="000000" w:themeColor="text1"/>
      <w:szCs w:val="28"/>
    </w:rPr>
  </w:style>
  <w:style w:type="character" w:customStyle="1" w:styleId="Ttulo4Carter">
    <w:name w:val="Título 4 Caráter"/>
    <w:basedOn w:val="Tipodeletrapredefinidodopargrafo"/>
    <w:link w:val="Ttulo4"/>
    <w:uiPriority w:val="9"/>
    <w:rsid w:val="00AB45AD"/>
    <w:rPr>
      <w:rFonts w:ascii="Times New Roman" w:eastAsiaTheme="majorEastAsia" w:hAnsi="Times New Roman" w:cstheme="majorBidi"/>
      <w:b/>
      <w:iCs/>
      <w:color w:val="000000" w:themeColor="text1"/>
    </w:rPr>
  </w:style>
  <w:style w:type="character" w:customStyle="1" w:styleId="Ttulo5Carter">
    <w:name w:val="Título 5 Caráter"/>
    <w:basedOn w:val="Tipodeletrapredefinidodopargrafo"/>
    <w:link w:val="Ttulo5"/>
    <w:uiPriority w:val="9"/>
    <w:rsid w:val="00E979BE"/>
    <w:rPr>
      <w:rFonts w:ascii="Times New Roman" w:eastAsiaTheme="majorEastAsia" w:hAnsi="Times New Roman" w:cstheme="majorBidi"/>
      <w:b/>
      <w:i/>
      <w:color w:val="000000" w:themeColor="text1"/>
    </w:rPr>
  </w:style>
  <w:style w:type="character" w:customStyle="1" w:styleId="Ttulo6Carter">
    <w:name w:val="Título 6 Caráter"/>
    <w:basedOn w:val="Tipodeletrapredefinidodopargrafo"/>
    <w:link w:val="Ttulo6"/>
    <w:uiPriority w:val="9"/>
    <w:semiHidden/>
    <w:rsid w:val="00000DB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00DB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00DB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00DB4"/>
    <w:rPr>
      <w:rFonts w:eastAsiaTheme="majorEastAsia" w:cstheme="majorBidi"/>
      <w:color w:val="272727" w:themeColor="text1" w:themeTint="D8"/>
    </w:rPr>
  </w:style>
  <w:style w:type="paragraph" w:customStyle="1" w:styleId="qPginaderostoTtulo">
    <w:name w:val="(q) Página de rosto: Título"/>
    <w:basedOn w:val="Normal"/>
    <w:qFormat/>
    <w:rsid w:val="006D4101"/>
    <w:pPr>
      <w:spacing w:after="720"/>
      <w:jc w:val="center"/>
    </w:pPr>
    <w:rPr>
      <w:rFonts w:cs="Times New Roman (Corpo CS)"/>
      <w:b/>
      <w:noProof/>
    </w:rPr>
  </w:style>
  <w:style w:type="paragraph" w:styleId="Cabealho">
    <w:name w:val="header"/>
    <w:basedOn w:val="Normal"/>
    <w:link w:val="CabealhoCarter"/>
    <w:uiPriority w:val="99"/>
    <w:unhideWhenUsed/>
    <w:rsid w:val="00A705EE"/>
    <w:pPr>
      <w:tabs>
        <w:tab w:val="center" w:pos="4252"/>
        <w:tab w:val="right" w:pos="8504"/>
      </w:tabs>
      <w:spacing w:line="240" w:lineRule="auto"/>
    </w:pPr>
  </w:style>
  <w:style w:type="character" w:customStyle="1" w:styleId="CabealhoCarter">
    <w:name w:val="Cabeçalho Caráter"/>
    <w:basedOn w:val="Tipodeletrapredefinidodopargrafo"/>
    <w:link w:val="Cabealho"/>
    <w:uiPriority w:val="99"/>
    <w:rsid w:val="00A705EE"/>
    <w:rPr>
      <w:rFonts w:ascii="Times New Roman" w:hAnsi="Times New Roman"/>
      <w:color w:val="000000" w:themeColor="text1"/>
    </w:rPr>
  </w:style>
  <w:style w:type="paragraph" w:styleId="Rodap">
    <w:name w:val="footer"/>
    <w:basedOn w:val="Normal"/>
    <w:link w:val="RodapCarter"/>
    <w:uiPriority w:val="99"/>
    <w:unhideWhenUsed/>
    <w:rsid w:val="00A705EE"/>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A705EE"/>
    <w:rPr>
      <w:rFonts w:ascii="Times New Roman" w:hAnsi="Times New Roman"/>
      <w:color w:val="000000" w:themeColor="text1"/>
    </w:rPr>
  </w:style>
  <w:style w:type="table" w:styleId="TabelacomGrelha">
    <w:name w:val="Table Grid"/>
    <w:basedOn w:val="Tabelanormal"/>
    <w:uiPriority w:val="39"/>
    <w:rsid w:val="003C0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style>
  <w:style w:type="paragraph" w:styleId="PargrafodaLista">
    <w:name w:val="List Paragraph"/>
    <w:basedOn w:val="Normal"/>
    <w:uiPriority w:val="34"/>
    <w:qFormat/>
    <w:rsid w:val="00000DB4"/>
    <w:pPr>
      <w:ind w:left="720"/>
      <w:contextualSpacing/>
    </w:pPr>
  </w:style>
  <w:style w:type="character" w:styleId="Nmerodepgina">
    <w:name w:val="page number"/>
    <w:basedOn w:val="Tipodeletrapredefinidodopargrafo"/>
    <w:uiPriority w:val="99"/>
    <w:semiHidden/>
    <w:unhideWhenUsed/>
    <w:rsid w:val="00C86D4E"/>
  </w:style>
  <w:style w:type="paragraph" w:customStyle="1" w:styleId="wPginaderostoMetadados">
    <w:name w:val="(w) Página de rosto: Metadados"/>
    <w:basedOn w:val="Normal"/>
    <w:qFormat/>
    <w:rsid w:val="008C6122"/>
    <w:pPr>
      <w:jc w:val="center"/>
    </w:pPr>
  </w:style>
  <w:style w:type="paragraph" w:customStyle="1" w:styleId="eTtulosemidentificaonumrica">
    <w:name w:val="(e) Título sem identificação numérica"/>
    <w:basedOn w:val="Normal"/>
    <w:qFormat/>
    <w:rsid w:val="001C4069"/>
    <w:pPr>
      <w:spacing w:before="720" w:after="480"/>
      <w:jc w:val="center"/>
    </w:pPr>
    <w:rPr>
      <w:b/>
    </w:rPr>
  </w:style>
  <w:style w:type="paragraph" w:customStyle="1" w:styleId="tTextoprimrio">
    <w:name w:val="(t) Texto primário"/>
    <w:basedOn w:val="Normal"/>
    <w:qFormat/>
    <w:rsid w:val="00810628"/>
    <w:pPr>
      <w:ind w:firstLine="720"/>
    </w:pPr>
  </w:style>
  <w:style w:type="paragraph" w:customStyle="1" w:styleId="rTextocomum">
    <w:name w:val="(r) Texto comum"/>
    <w:basedOn w:val="Normal"/>
    <w:qFormat/>
    <w:rsid w:val="009076C4"/>
    <w:rPr>
      <w:rFonts w:cs="Times New Roman (Corpo CS)"/>
    </w:rPr>
  </w:style>
  <w:style w:type="paragraph" w:styleId="ndice1">
    <w:name w:val="toc 1"/>
    <w:basedOn w:val="Normal"/>
    <w:next w:val="Normal"/>
    <w:autoRedefine/>
    <w:uiPriority w:val="39"/>
    <w:unhideWhenUsed/>
    <w:rsid w:val="00907E84"/>
    <w:pPr>
      <w:spacing w:after="100"/>
    </w:pPr>
  </w:style>
  <w:style w:type="character" w:styleId="Hiperligao">
    <w:name w:val="Hyperlink"/>
    <w:basedOn w:val="Tipodeletrapredefinidodopargrafo"/>
    <w:uiPriority w:val="99"/>
    <w:unhideWhenUsed/>
    <w:rsid w:val="00907E84"/>
    <w:rPr>
      <w:color w:val="467886" w:themeColor="hyperlink"/>
      <w:u w:val="single"/>
    </w:rPr>
  </w:style>
  <w:style w:type="paragraph" w:styleId="ndice4">
    <w:name w:val="toc 4"/>
    <w:basedOn w:val="Normal"/>
    <w:next w:val="Normal"/>
    <w:autoRedefine/>
    <w:uiPriority w:val="39"/>
    <w:unhideWhenUsed/>
    <w:rsid w:val="00C96AB3"/>
    <w:pPr>
      <w:spacing w:after="100"/>
      <w:ind w:left="720"/>
    </w:pPr>
  </w:style>
  <w:style w:type="paragraph" w:styleId="ndice2">
    <w:name w:val="toc 2"/>
    <w:basedOn w:val="Normal"/>
    <w:next w:val="Normal"/>
    <w:autoRedefine/>
    <w:uiPriority w:val="39"/>
    <w:unhideWhenUsed/>
    <w:rsid w:val="00C96AB3"/>
    <w:pPr>
      <w:spacing w:after="100"/>
      <w:ind w:left="240"/>
    </w:pPr>
  </w:style>
  <w:style w:type="paragraph" w:styleId="ndice3">
    <w:name w:val="toc 3"/>
    <w:basedOn w:val="Normal"/>
    <w:next w:val="Normal"/>
    <w:autoRedefine/>
    <w:uiPriority w:val="39"/>
    <w:unhideWhenUsed/>
    <w:rsid w:val="00C96AB3"/>
    <w:pPr>
      <w:spacing w:after="100"/>
      <w:ind w:left="480"/>
    </w:pPr>
  </w:style>
  <w:style w:type="paragraph" w:styleId="Reviso">
    <w:name w:val="Revision"/>
    <w:hidden/>
    <w:uiPriority w:val="99"/>
    <w:semiHidden/>
    <w:rsid w:val="00E979BE"/>
    <w:pPr>
      <w:spacing w:after="0" w:line="240" w:lineRule="auto"/>
    </w:pPr>
    <w:rPr>
      <w:rFonts w:ascii="Times New Roman" w:hAnsi="Times New Roman"/>
      <w:color w:val="000000" w:themeColor="text1"/>
    </w:rPr>
  </w:style>
  <w:style w:type="paragraph" w:styleId="ndice5">
    <w:name w:val="toc 5"/>
    <w:basedOn w:val="Normal"/>
    <w:next w:val="Normal"/>
    <w:autoRedefine/>
    <w:uiPriority w:val="39"/>
    <w:unhideWhenUsed/>
    <w:rsid w:val="004D4A42"/>
    <w:pPr>
      <w:spacing w:after="100"/>
      <w:ind w:left="960"/>
    </w:pPr>
  </w:style>
  <w:style w:type="paragraph" w:styleId="Textodenotaderodap">
    <w:name w:val="footnote text"/>
    <w:basedOn w:val="Normal"/>
    <w:link w:val="TextodenotaderodapCarter"/>
    <w:uiPriority w:val="99"/>
    <w:semiHidden/>
    <w:unhideWhenUsed/>
    <w:rsid w:val="002144F9"/>
    <w:pPr>
      <w:spacing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2144F9"/>
    <w:rPr>
      <w:rFonts w:ascii="Times New Roman" w:hAnsi="Times New Roman"/>
      <w:color w:val="000000" w:themeColor="text1"/>
      <w:sz w:val="20"/>
      <w:szCs w:val="20"/>
    </w:rPr>
  </w:style>
  <w:style w:type="character" w:styleId="Refdenotaderodap">
    <w:name w:val="footnote reference"/>
    <w:basedOn w:val="Tipodeletrapredefinidodopargrafo"/>
    <w:uiPriority w:val="99"/>
    <w:semiHidden/>
    <w:unhideWhenUsed/>
    <w:rsid w:val="002144F9"/>
    <w:rPr>
      <w:vertAlign w:val="superscript"/>
    </w:rPr>
  </w:style>
  <w:style w:type="paragraph" w:customStyle="1" w:styleId="oReferncias">
    <w:name w:val="(o) Referências"/>
    <w:basedOn w:val="Normal"/>
    <w:qFormat/>
    <w:rsid w:val="00E61358"/>
    <w:pPr>
      <w:ind w:left="720" w:hanging="720"/>
    </w:pPr>
  </w:style>
  <w:style w:type="paragraph" w:customStyle="1" w:styleId="iCitaoembloco">
    <w:name w:val="(i) Citação em bloco"/>
    <w:basedOn w:val="Normal"/>
    <w:qFormat/>
    <w:rsid w:val="00AB45AD"/>
    <w:pPr>
      <w:spacing w:before="240" w:after="240"/>
      <w:ind w:left="720"/>
    </w:pPr>
  </w:style>
  <w:style w:type="paragraph" w:customStyle="1" w:styleId="9CartaPeaEndereamento">
    <w:name w:val="(9) Carta/Peça: Endereçamento"/>
    <w:basedOn w:val="Normal"/>
    <w:qFormat/>
    <w:rsid w:val="007A7C2B"/>
    <w:pPr>
      <w:spacing w:after="720"/>
      <w:ind w:left="4536"/>
      <w:contextualSpacing/>
    </w:pPr>
  </w:style>
  <w:style w:type="paragraph" w:customStyle="1" w:styleId="0CartaPeaAssunto">
    <w:name w:val="(0) Carta/Peça: Assunto"/>
    <w:basedOn w:val="Normal"/>
    <w:qFormat/>
    <w:rsid w:val="00EA4748"/>
    <w:pPr>
      <w:spacing w:before="720" w:after="720"/>
      <w:jc w:val="center"/>
    </w:pPr>
    <w:rPr>
      <w:b/>
    </w:rPr>
  </w:style>
  <w:style w:type="paragraph" w:customStyle="1" w:styleId="CartaPeaTexto">
    <w:name w:val="(') Carta/Peça: Texto"/>
    <w:basedOn w:val="Normal"/>
    <w:qFormat/>
    <w:rsid w:val="00A12B0A"/>
    <w:pPr>
      <w:spacing w:after="240"/>
    </w:pPr>
  </w:style>
  <w:style w:type="paragraph" w:customStyle="1" w:styleId="CartaPeaAssinatura">
    <w:name w:val="(+) Carta/Peça: Assinatura"/>
    <w:basedOn w:val="Normal"/>
    <w:qFormat/>
    <w:rsid w:val="00EB66E4"/>
    <w:pPr>
      <w:spacing w:before="720"/>
      <w:ind w:left="4536"/>
      <w:contextualSpacing/>
    </w:pPr>
  </w:style>
  <w:style w:type="character" w:customStyle="1" w:styleId="aRevisoerrocritico">
    <w:name w:val="(a) Revisão: erro critico"/>
    <w:basedOn w:val="Tipodeletrapredefinidodopargrafo"/>
    <w:uiPriority w:val="1"/>
    <w:qFormat/>
    <w:rsid w:val="00FB12E5"/>
    <w:rPr>
      <w:color w:val="FFFFFF" w:themeColor="background1"/>
      <w:bdr w:val="none" w:sz="0" w:space="0" w:color="auto"/>
      <w:shd w:val="clear" w:color="auto" w:fill="EE0000"/>
    </w:rPr>
  </w:style>
  <w:style w:type="character" w:customStyle="1" w:styleId="sRevisoSugestomelhoria">
    <w:name w:val="(s) Revisão: Sugestão/melhoria"/>
    <w:basedOn w:val="Tipodeletrapredefinidodopargrafo"/>
    <w:uiPriority w:val="1"/>
    <w:qFormat/>
    <w:rsid w:val="00CB4DD8"/>
    <w:rPr>
      <w:bdr w:val="none" w:sz="0" w:space="0" w:color="auto"/>
      <w:shd w:val="clear" w:color="auto" w:fill="FFFD78"/>
    </w:rPr>
  </w:style>
  <w:style w:type="character" w:customStyle="1" w:styleId="dRevisoTextovalidado">
    <w:name w:val="(d) Revisão: Texto validado"/>
    <w:basedOn w:val="Tipodeletrapredefinidodopargrafo"/>
    <w:uiPriority w:val="1"/>
    <w:qFormat/>
    <w:rsid w:val="00386E35"/>
    <w:rPr>
      <w:bdr w:val="none" w:sz="0" w:space="0" w:color="auto"/>
      <w:shd w:val="clear" w:color="auto" w:fill="8EFA00"/>
    </w:rPr>
  </w:style>
  <w:style w:type="character" w:customStyle="1" w:styleId="fRevisoNotainformativa">
    <w:name w:val="(f) Revisão: Nota informativa"/>
    <w:basedOn w:val="Tipodeletrapredefinidodopargrafo"/>
    <w:uiPriority w:val="1"/>
    <w:qFormat/>
    <w:rsid w:val="009014CF"/>
    <w:rPr>
      <w:bdr w:val="none" w:sz="0" w:space="0" w:color="auto"/>
      <w:shd w:val="clear" w:color="auto" w:fill="00FDFF"/>
    </w:rPr>
  </w:style>
  <w:style w:type="table" w:styleId="TabeladeGrelha1Clara">
    <w:name w:val="Grid Table 1 Light"/>
    <w:basedOn w:val="Tabelanormal"/>
    <w:uiPriority w:val="46"/>
    <w:rsid w:val="003D48C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SimplesTabela2">
    <w:name w:val="Plain Table 2"/>
    <w:basedOn w:val="Tabelanormal"/>
    <w:uiPriority w:val="42"/>
    <w:rsid w:val="003D48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3D48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E258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3">
    <w:name w:val="Plain Table 3"/>
    <w:basedOn w:val="Tabelanormal"/>
    <w:uiPriority w:val="43"/>
    <w:rsid w:val="00E258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uTextotabular">
    <w:name w:val="(u) Texto tabular"/>
    <w:basedOn w:val="tTextoprimrio"/>
    <w:qFormat/>
    <w:rsid w:val="003C06AD"/>
    <w:pPr>
      <w:ind w:firstLine="0"/>
    </w:pPr>
    <w:rPr>
      <w:sz w:val="20"/>
    </w:rPr>
  </w:style>
  <w:style w:type="paragraph" w:customStyle="1" w:styleId="yTextomonoespaado">
    <w:name w:val="(y) Texto monoespaçado"/>
    <w:basedOn w:val="Normal"/>
    <w:qFormat/>
    <w:rsid w:val="00F966B9"/>
    <w:pPr>
      <w:spacing w:line="312" w:lineRule="auto"/>
    </w:pPr>
    <w:rPr>
      <w:rFonts w:ascii="Andale Mono" w:hAnsi="Andale Mono"/>
      <w:sz w:val="18"/>
    </w:rPr>
  </w:style>
  <w:style w:type="character" w:customStyle="1" w:styleId="pNomedaentidade">
    <w:name w:val="(p) Nome da entidade"/>
    <w:basedOn w:val="Tipodeletrapredefinidodopargrafo"/>
    <w:uiPriority w:val="1"/>
    <w:qFormat/>
    <w:rsid w:val="00AB45AD"/>
    <w:rPr>
      <w:b/>
      <w:i w:val="0"/>
      <w:caps w:val="0"/>
      <w:smallCaps w:val="0"/>
      <w:color w:val="auto"/>
      <w:spacing w:val="0"/>
    </w:rPr>
  </w:style>
  <w:style w:type="character" w:customStyle="1" w:styleId="gTermoEstrangeiro">
    <w:name w:val="(g) Termo Estrangeiro"/>
    <w:uiPriority w:val="1"/>
    <w:qFormat/>
    <w:rsid w:val="004D5EB2"/>
    <w:rPr>
      <w: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7B84B-7674-9648-938E-CA779E400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10</Pages>
  <Words>2391</Words>
  <Characters>12913</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Machado dos Santos</dc:creator>
  <cp:keywords/>
  <dc:description/>
  <cp:lastModifiedBy>Machado dos Santos</cp:lastModifiedBy>
  <cp:revision>40</cp:revision>
  <cp:lastPrinted>2026-08-19T14:16:00Z</cp:lastPrinted>
  <dcterms:created xsi:type="dcterms:W3CDTF">2026-08-16T07:54:00Z</dcterms:created>
  <dcterms:modified xsi:type="dcterms:W3CDTF">2026-08-19T14:31:00Z</dcterms:modified>
</cp:coreProperties>
</file>