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EF65D5" w14:textId="77777777" w:rsidR="009E782B" w:rsidRDefault="00000000">
      <w:pPr>
        <w:spacing w:after="60"/>
      </w:pPr>
      <w:r>
        <w:rPr>
          <w:b/>
          <w:bCs/>
          <w:color w:val="B0143C"/>
          <w:sz w:val="26"/>
          <w:szCs w:val="26"/>
        </w:rPr>
        <w:t>Talking Points — v04</w:t>
      </w:r>
    </w:p>
    <w:p w14:paraId="44227F36" w14:textId="77777777" w:rsidR="009E782B" w:rsidRDefault="00000000">
      <w:pPr>
        <w:spacing w:after="100"/>
      </w:pPr>
      <w:r>
        <w:rPr>
          <w:color w:val="2E2E2E"/>
          <w:sz w:val="19"/>
          <w:szCs w:val="19"/>
        </w:rPr>
        <w:t>Plain-language rewrite of v03. Same structure and content; each answer is now written to be spoken aloud, and each carries a status tag.</w:t>
      </w:r>
    </w:p>
    <w:p w14:paraId="7A77047E" w14:textId="77777777" w:rsidR="009E782B" w:rsidRDefault="00000000">
      <w:pPr>
        <w:pBdr>
          <w:left w:val="single" w:sz="18" w:space="8" w:color="B0143C"/>
        </w:pBdr>
        <w:shd w:val="clear" w:color="auto" w:fill="F2F2F2"/>
        <w:spacing w:before="120" w:after="120"/>
      </w:pPr>
      <w:r>
        <w:rPr>
          <w:b/>
          <w:bCs/>
          <w:color w:val="B0143C"/>
          <w:sz w:val="19"/>
          <w:szCs w:val="19"/>
        </w:rPr>
        <w:t xml:space="preserve">How to read the tags — </w:t>
      </w:r>
      <w:r>
        <w:rPr>
          <w:b/>
          <w:bCs/>
          <w:color w:val="1E7A34"/>
          <w:sz w:val="19"/>
          <w:szCs w:val="19"/>
        </w:rPr>
        <w:t>VALIDATED</w:t>
      </w:r>
      <w:r>
        <w:rPr>
          <w:color w:val="2E2E2E"/>
          <w:sz w:val="19"/>
          <w:szCs w:val="19"/>
        </w:rPr>
        <w:t xml:space="preserve">  you can back this up today (your experience, what you've already built, facts about competitors and your own situation).  </w:t>
      </w:r>
      <w:r>
        <w:rPr>
          <w:b/>
          <w:bCs/>
          <w:color w:val="B26A00"/>
          <w:sz w:val="19"/>
          <w:szCs w:val="19"/>
        </w:rPr>
        <w:t>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METHOD</w:t>
      </w:r>
      <w:r>
        <w:rPr>
          <w:color w:val="2E2E2E"/>
          <w:sz w:val="19"/>
          <w:szCs w:val="19"/>
        </w:rPr>
        <w:t xml:space="preserve">  not a claim, but a how-to (your test plan and the Day 5 pitch script).</w:t>
      </w:r>
    </w:p>
    <w:p w14:paraId="42F459B9" w14:textId="77777777" w:rsidR="009E782B" w:rsidRDefault="00000000">
      <w:pPr>
        <w:pStyle w:val="Heading1"/>
        <w:spacing w:before="320" w:after="60"/>
      </w:pPr>
      <w:r>
        <w:rPr>
          <w:b/>
          <w:bCs/>
          <w:color w:val="2E2E2E"/>
          <w:sz w:val="28"/>
          <w:szCs w:val="28"/>
        </w:rPr>
        <w:t>Day 1 — Talking points</w:t>
      </w:r>
    </w:p>
    <w:p w14:paraId="3322E31A" w14:textId="77777777" w:rsidR="009E782B" w:rsidRDefault="00000000">
      <w:pPr>
        <w:spacing w:after="140"/>
      </w:pPr>
      <w:r>
        <w:rPr>
          <w:i/>
          <w:iCs/>
          <w:color w:val="6B6B6B"/>
          <w:sz w:val="19"/>
          <w:szCs w:val="19"/>
        </w:rPr>
        <w:t>problem . solution  —  Deliver Unique Customer Value</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9E782B" w14:paraId="305A4D83"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C6F2E91" w14:textId="77777777" w:rsidR="009E782B" w:rsidRDefault="00000000">
            <w:r>
              <w:rPr>
                <w:b/>
                <w:bCs/>
                <w:color w:val="B0143C"/>
                <w:sz w:val="19"/>
                <w:szCs w:val="19"/>
              </w:rPr>
              <w:t xml:space="preserve">01   </w:t>
            </w:r>
            <w:r>
              <w:rPr>
                <w:b/>
                <w:bCs/>
                <w:color w:val="2E2E2E"/>
                <w:sz w:val="19"/>
                <w:szCs w:val="19"/>
              </w:rPr>
              <w:t>Who is the customer?</w:t>
            </w:r>
          </w:p>
        </w:tc>
      </w:tr>
      <w:tr w:rsidR="009E782B" w14:paraId="70E05849" w14:textId="77777777">
        <w:tblPrEx>
          <w:tblCellMar>
            <w:top w:w="0" w:type="dxa"/>
            <w:bottom w:w="0" w:type="dxa"/>
          </w:tblCellMar>
        </w:tblPrEx>
        <w:tc>
          <w:tcPr>
            <w:tcW w:w="9360" w:type="dxa"/>
            <w:tcMar>
              <w:top w:w="70" w:type="dxa"/>
              <w:left w:w="130" w:type="dxa"/>
              <w:bottom w:w="90" w:type="dxa"/>
              <w:right w:w="130" w:type="dxa"/>
            </w:tcMar>
          </w:tcPr>
          <w:p w14:paraId="135C7674" w14:textId="77777777" w:rsidR="009E782B" w:rsidRDefault="00000000">
            <w:pPr>
              <w:spacing w:after="40"/>
            </w:pPr>
            <w:r>
              <w:rPr>
                <w:b/>
                <w:bCs/>
                <w:color w:val="B26A00"/>
                <w:spacing w:val="20"/>
                <w:sz w:val="15"/>
                <w:szCs w:val="15"/>
              </w:rPr>
              <w:t>HYPOTHESIS</w:t>
            </w:r>
          </w:p>
          <w:p w14:paraId="5D390E24" w14:textId="77777777" w:rsidR="009E782B" w:rsidRDefault="00000000">
            <w:pPr>
              <w:spacing w:after="40"/>
            </w:pPr>
            <w:r>
              <w:rPr>
                <w:color w:val="2E2E2E"/>
                <w:sz w:val="19"/>
                <w:szCs w:val="19"/>
              </w:rPr>
              <w:t>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tc>
      </w:tr>
      <w:tr w:rsidR="009E782B" w14:paraId="695E558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9A7E739" w14:textId="77777777" w:rsidR="009E782B" w:rsidRDefault="00000000">
            <w:r>
              <w:rPr>
                <w:b/>
                <w:bCs/>
                <w:color w:val="B0143C"/>
                <w:sz w:val="19"/>
                <w:szCs w:val="19"/>
              </w:rPr>
              <w:t xml:space="preserve">02   </w:t>
            </w:r>
            <w:r>
              <w:rPr>
                <w:b/>
                <w:bCs/>
                <w:color w:val="2E2E2E"/>
                <w:sz w:val="19"/>
                <w:szCs w:val="19"/>
              </w:rPr>
              <w:t>What is the product / service?</w:t>
            </w:r>
          </w:p>
        </w:tc>
      </w:tr>
      <w:tr w:rsidR="009E782B" w14:paraId="3B67398E" w14:textId="77777777">
        <w:tblPrEx>
          <w:tblCellMar>
            <w:top w:w="0" w:type="dxa"/>
            <w:bottom w:w="0" w:type="dxa"/>
          </w:tblCellMar>
        </w:tblPrEx>
        <w:tc>
          <w:tcPr>
            <w:tcW w:w="9360" w:type="dxa"/>
            <w:tcMar>
              <w:top w:w="70" w:type="dxa"/>
              <w:left w:w="130" w:type="dxa"/>
              <w:bottom w:w="90" w:type="dxa"/>
              <w:right w:w="130" w:type="dxa"/>
            </w:tcMar>
          </w:tcPr>
          <w:p w14:paraId="6304752F" w14:textId="77777777" w:rsidR="009E782B" w:rsidRDefault="00000000">
            <w:pPr>
              <w:spacing w:after="40"/>
            </w:pPr>
            <w:r>
              <w:rPr>
                <w:b/>
                <w:bCs/>
                <w:color w:val="1E7A34"/>
                <w:spacing w:val="20"/>
                <w:sz w:val="15"/>
                <w:szCs w:val="15"/>
              </w:rPr>
              <w:t>VALIDATED</w:t>
            </w:r>
          </w:p>
          <w:p w14:paraId="3D10750D" w14:textId="77777777" w:rsidR="009E782B" w:rsidRDefault="00000000">
            <w:pPr>
              <w:spacing w:after="40"/>
            </w:pPr>
            <w:r>
              <w:rPr>
                <w:color w:val="2E2E2E"/>
                <w:sz w:val="19"/>
                <w:szCs w:val="19"/>
              </w:rPr>
              <w:t>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rsidR="009E782B" w14:paraId="69335221"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217E185" w14:textId="77777777" w:rsidR="009E782B" w:rsidRDefault="00000000">
            <w:r>
              <w:rPr>
                <w:b/>
                <w:bCs/>
                <w:color w:val="B0143C"/>
                <w:sz w:val="19"/>
                <w:szCs w:val="19"/>
              </w:rPr>
              <w:t xml:space="preserve">03   </w:t>
            </w:r>
            <w:r>
              <w:rPr>
                <w:b/>
                <w:bCs/>
                <w:color w:val="2E2E2E"/>
                <w:sz w:val="19"/>
                <w:szCs w:val="19"/>
              </w:rPr>
              <w:t>How do we test the value proposition?</w:t>
            </w:r>
          </w:p>
        </w:tc>
      </w:tr>
      <w:tr w:rsidR="009E782B" w14:paraId="019F33AC" w14:textId="77777777">
        <w:tblPrEx>
          <w:tblCellMar>
            <w:top w:w="0" w:type="dxa"/>
            <w:bottom w:w="0" w:type="dxa"/>
          </w:tblCellMar>
        </w:tblPrEx>
        <w:tc>
          <w:tcPr>
            <w:tcW w:w="9360" w:type="dxa"/>
            <w:tcMar>
              <w:top w:w="70" w:type="dxa"/>
              <w:left w:w="130" w:type="dxa"/>
              <w:bottom w:w="90" w:type="dxa"/>
              <w:right w:w="130" w:type="dxa"/>
            </w:tcMar>
          </w:tcPr>
          <w:p w14:paraId="70E29946" w14:textId="77777777" w:rsidR="009E782B" w:rsidRDefault="00000000">
            <w:pPr>
              <w:spacing w:after="40"/>
            </w:pPr>
            <w:r>
              <w:rPr>
                <w:b/>
                <w:bCs/>
                <w:color w:val="5A5A5A"/>
                <w:spacing w:val="20"/>
                <w:sz w:val="15"/>
                <w:szCs w:val="15"/>
              </w:rPr>
              <w:t>METHOD</w:t>
            </w:r>
          </w:p>
          <w:p w14:paraId="401F08BE" w14:textId="77777777" w:rsidR="009E782B" w:rsidRDefault="00000000">
            <w:pPr>
              <w:spacing w:after="40"/>
            </w:pPr>
            <w:r>
              <w:rPr>
                <w:color w:val="2E2E2E"/>
                <w:sz w:val="19"/>
                <w:szCs w:val="19"/>
              </w:rPr>
              <w:t>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tc>
      </w:tr>
      <w:tr w:rsidR="009E782B" w14:paraId="0BCA37E5"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38E0E5F" w14:textId="77777777" w:rsidR="009E782B" w:rsidRDefault="00000000">
            <w:r>
              <w:rPr>
                <w:b/>
                <w:bCs/>
                <w:color w:val="B0143C"/>
                <w:sz w:val="19"/>
                <w:szCs w:val="19"/>
              </w:rPr>
              <w:t xml:space="preserve">04   </w:t>
            </w:r>
            <w:r>
              <w:rPr>
                <w:b/>
                <w:bCs/>
                <w:color w:val="2E2E2E"/>
                <w:sz w:val="19"/>
                <w:szCs w:val="19"/>
              </w:rPr>
              <w:t>What do customers want?</w:t>
            </w:r>
          </w:p>
        </w:tc>
      </w:tr>
      <w:tr w:rsidR="009E782B" w14:paraId="2DF1F1DB" w14:textId="77777777">
        <w:tblPrEx>
          <w:tblCellMar>
            <w:top w:w="0" w:type="dxa"/>
            <w:bottom w:w="0" w:type="dxa"/>
          </w:tblCellMar>
        </w:tblPrEx>
        <w:tc>
          <w:tcPr>
            <w:tcW w:w="9360" w:type="dxa"/>
            <w:tcMar>
              <w:top w:w="70" w:type="dxa"/>
              <w:left w:w="130" w:type="dxa"/>
              <w:bottom w:w="90" w:type="dxa"/>
              <w:right w:w="130" w:type="dxa"/>
            </w:tcMar>
          </w:tcPr>
          <w:p w14:paraId="67CF01EA" w14:textId="77777777" w:rsidR="009E782B" w:rsidRDefault="00000000">
            <w:pPr>
              <w:spacing w:after="40"/>
            </w:pPr>
            <w:r>
              <w:rPr>
                <w:b/>
                <w:bCs/>
                <w:color w:val="B26A00"/>
                <w:spacing w:val="20"/>
                <w:sz w:val="15"/>
                <w:szCs w:val="15"/>
              </w:rPr>
              <w:t>HYPOTHESIS</w:t>
            </w:r>
          </w:p>
          <w:p w14:paraId="0B8950EB" w14:textId="77777777" w:rsidR="009E782B" w:rsidRDefault="00000000">
            <w:pPr>
              <w:spacing w:after="40"/>
            </w:pPr>
            <w:r>
              <w:rPr>
                <w:color w:val="2E2E2E"/>
                <w:sz w:val="19"/>
                <w:szCs w:val="19"/>
              </w:rPr>
              <w:t>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tc>
      </w:tr>
      <w:tr w:rsidR="009E782B" w14:paraId="42EA1360"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35D83806" w14:textId="77777777" w:rsidR="009E782B" w:rsidRDefault="00000000">
            <w:r>
              <w:rPr>
                <w:b/>
                <w:bCs/>
                <w:color w:val="B0143C"/>
                <w:sz w:val="19"/>
                <w:szCs w:val="19"/>
              </w:rPr>
              <w:t xml:space="preserve">05   </w:t>
            </w:r>
            <w:r>
              <w:rPr>
                <w:b/>
                <w:bCs/>
                <w:color w:val="2E2E2E"/>
                <w:sz w:val="19"/>
                <w:szCs w:val="19"/>
              </w:rPr>
              <w:t>Why should they buy?  (value proposition)</w:t>
            </w:r>
          </w:p>
        </w:tc>
      </w:tr>
      <w:tr w:rsidR="009E782B" w14:paraId="43272F20" w14:textId="77777777">
        <w:tblPrEx>
          <w:tblCellMar>
            <w:top w:w="0" w:type="dxa"/>
            <w:bottom w:w="0" w:type="dxa"/>
          </w:tblCellMar>
        </w:tblPrEx>
        <w:tc>
          <w:tcPr>
            <w:tcW w:w="9360" w:type="dxa"/>
            <w:tcMar>
              <w:top w:w="70" w:type="dxa"/>
              <w:left w:w="130" w:type="dxa"/>
              <w:bottom w:w="90" w:type="dxa"/>
              <w:right w:w="130" w:type="dxa"/>
            </w:tcMar>
          </w:tcPr>
          <w:p w14:paraId="28F61182" w14:textId="77777777" w:rsidR="009E782B" w:rsidRDefault="00000000">
            <w:pPr>
              <w:spacing w:after="40"/>
            </w:pPr>
            <w:r>
              <w:rPr>
                <w:b/>
                <w:bCs/>
                <w:color w:val="B26A00"/>
                <w:spacing w:val="20"/>
                <w:sz w:val="15"/>
                <w:szCs w:val="15"/>
              </w:rPr>
              <w:t>HYPOTHESIS</w:t>
            </w:r>
          </w:p>
          <w:p w14:paraId="030A7495" w14:textId="77777777" w:rsidR="009E782B" w:rsidRDefault="00000000">
            <w:pPr>
              <w:spacing w:after="40"/>
            </w:pPr>
            <w:r>
              <w:rPr>
                <w:color w:val="2E2E2E"/>
                <w:sz w:val="19"/>
                <w:szCs w:val="19"/>
              </w:rPr>
              <w:t>Because they get hours back without hiring anyone, without a black box, and without being locked in — priced to the exact scope and level of ownership they choose. Our edge is control and practicality, not hype. Unproven until customers actually choose us for these reasons.</w:t>
            </w:r>
          </w:p>
        </w:tc>
      </w:tr>
      <w:tr w:rsidR="009E782B" w14:paraId="4959C070"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147C4E7" w14:textId="77777777" w:rsidR="009E782B" w:rsidRDefault="00000000">
            <w:r>
              <w:rPr>
                <w:b/>
                <w:bCs/>
                <w:color w:val="B0143C"/>
                <w:sz w:val="19"/>
                <w:szCs w:val="19"/>
              </w:rPr>
              <w:t xml:space="preserve">06   </w:t>
            </w:r>
            <w:r>
              <w:rPr>
                <w:b/>
                <w:bCs/>
                <w:color w:val="2E2E2E"/>
                <w:sz w:val="19"/>
                <w:szCs w:val="19"/>
              </w:rPr>
              <w:t>How will they use it?  (experience)</w:t>
            </w:r>
          </w:p>
        </w:tc>
      </w:tr>
      <w:tr w:rsidR="009E782B" w14:paraId="0A499E5B" w14:textId="77777777">
        <w:tblPrEx>
          <w:tblCellMar>
            <w:top w:w="0" w:type="dxa"/>
            <w:bottom w:w="0" w:type="dxa"/>
          </w:tblCellMar>
        </w:tblPrEx>
        <w:tc>
          <w:tcPr>
            <w:tcW w:w="9360" w:type="dxa"/>
            <w:tcMar>
              <w:top w:w="70" w:type="dxa"/>
              <w:left w:w="130" w:type="dxa"/>
              <w:bottom w:w="90" w:type="dxa"/>
              <w:right w:w="130" w:type="dxa"/>
            </w:tcMar>
          </w:tcPr>
          <w:p w14:paraId="13385F75" w14:textId="77777777" w:rsidR="009E782B" w:rsidRDefault="00000000">
            <w:pPr>
              <w:spacing w:after="40"/>
            </w:pPr>
            <w:r>
              <w:rPr>
                <w:b/>
                <w:bCs/>
                <w:color w:val="1E7A34"/>
                <w:spacing w:val="20"/>
                <w:sz w:val="15"/>
                <w:szCs w:val="15"/>
              </w:rPr>
              <w:t>VALIDATED</w:t>
            </w:r>
          </w:p>
          <w:p w14:paraId="74B2CC04" w14:textId="77777777" w:rsidR="009E782B" w:rsidRDefault="00000000">
            <w:pPr>
              <w:spacing w:after="40"/>
            </w:pPr>
            <w:r>
              <w:rPr>
                <w:color w:val="2E2E2E"/>
                <w:sz w:val="19"/>
                <w:szCs w:val="19"/>
              </w:rPr>
              <w:t>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rsidR="009E782B" w14:paraId="2D9E91C9"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54CC7EC" w14:textId="77777777" w:rsidR="009E782B" w:rsidRDefault="00000000">
            <w:r>
              <w:rPr>
                <w:b/>
                <w:bCs/>
                <w:color w:val="B0143C"/>
                <w:sz w:val="19"/>
                <w:szCs w:val="19"/>
              </w:rPr>
              <w:t xml:space="preserve">07   </w:t>
            </w:r>
            <w:r>
              <w:rPr>
                <w:b/>
                <w:bCs/>
                <w:color w:val="2E2E2E"/>
                <w:sz w:val="19"/>
                <w:szCs w:val="19"/>
              </w:rPr>
              <w:t>Capture your intellectual assets  (IP)</w:t>
            </w:r>
          </w:p>
        </w:tc>
      </w:tr>
      <w:tr w:rsidR="009E782B" w14:paraId="30F539A2" w14:textId="77777777">
        <w:tblPrEx>
          <w:tblCellMar>
            <w:top w:w="0" w:type="dxa"/>
            <w:bottom w:w="0" w:type="dxa"/>
          </w:tblCellMar>
        </w:tblPrEx>
        <w:tc>
          <w:tcPr>
            <w:tcW w:w="9360" w:type="dxa"/>
            <w:tcMar>
              <w:top w:w="70" w:type="dxa"/>
              <w:left w:w="130" w:type="dxa"/>
              <w:bottom w:w="90" w:type="dxa"/>
              <w:right w:w="130" w:type="dxa"/>
            </w:tcMar>
          </w:tcPr>
          <w:p w14:paraId="374B98D2" w14:textId="77777777" w:rsidR="009E782B" w:rsidRDefault="00000000">
            <w:pPr>
              <w:spacing w:after="40"/>
            </w:pPr>
            <w:r>
              <w:rPr>
                <w:b/>
                <w:bCs/>
                <w:color w:val="1E7A34"/>
                <w:spacing w:val="20"/>
                <w:sz w:val="15"/>
                <w:szCs w:val="15"/>
              </w:rPr>
              <w:t>VALIDATED</w:t>
            </w:r>
          </w:p>
          <w:p w14:paraId="6A329118" w14:textId="77777777" w:rsidR="009E782B" w:rsidRDefault="00000000">
            <w:pPr>
              <w:spacing w:after="40"/>
            </w:pPr>
            <w:r>
              <w:rPr>
                <w:color w:val="2E2E2E"/>
                <w:sz w:val="19"/>
                <w:szCs w:val="19"/>
              </w:rPr>
              <w:t>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14:paraId="426CF7A7" w14:textId="77777777" w:rsidR="00814E4A" w:rsidRDefault="00814E4A">
      <w:pPr>
        <w:rPr>
          <w:b/>
          <w:bCs/>
          <w:color w:val="2E2E2E"/>
          <w:sz w:val="28"/>
          <w:szCs w:val="28"/>
        </w:rPr>
      </w:pPr>
      <w:r>
        <w:rPr>
          <w:b/>
          <w:bCs/>
          <w:color w:val="2E2E2E"/>
          <w:sz w:val="28"/>
          <w:szCs w:val="28"/>
        </w:rPr>
        <w:br w:type="page"/>
      </w:r>
    </w:p>
    <w:p w14:paraId="4AB0D59E" w14:textId="7D6FBB2F" w:rsidR="009E782B" w:rsidRDefault="00000000">
      <w:pPr>
        <w:pStyle w:val="Heading1"/>
        <w:spacing w:before="320" w:after="60"/>
      </w:pPr>
      <w:r>
        <w:rPr>
          <w:b/>
          <w:bCs/>
          <w:color w:val="2E2E2E"/>
          <w:sz w:val="28"/>
          <w:szCs w:val="28"/>
        </w:rPr>
        <w:lastRenderedPageBreak/>
        <w:t>Day 2 — Talking points</w:t>
      </w:r>
    </w:p>
    <w:p w14:paraId="7CFFD919" w14:textId="77777777" w:rsidR="009E782B" w:rsidRDefault="00000000">
      <w:pPr>
        <w:spacing w:after="140"/>
      </w:pPr>
      <w:r>
        <w:rPr>
          <w:i/>
          <w:iCs/>
          <w:color w:val="6B6B6B"/>
          <w:sz w:val="19"/>
          <w:szCs w:val="19"/>
        </w:rPr>
        <w:t>market . competition . advantage  —  Identify your Market and Convince Customers</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9E782B" w14:paraId="5C2A5FD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7E3897F4" w14:textId="77777777" w:rsidR="009E782B" w:rsidRDefault="00000000">
            <w:r>
              <w:rPr>
                <w:b/>
                <w:bCs/>
                <w:color w:val="B0143C"/>
                <w:sz w:val="19"/>
                <w:szCs w:val="19"/>
              </w:rPr>
              <w:t xml:space="preserve">01   </w:t>
            </w:r>
            <w:r>
              <w:rPr>
                <w:b/>
                <w:bCs/>
                <w:color w:val="2E2E2E"/>
                <w:sz w:val="19"/>
                <w:szCs w:val="19"/>
              </w:rPr>
              <w:t>What market are you in?</w:t>
            </w:r>
          </w:p>
        </w:tc>
      </w:tr>
      <w:tr w:rsidR="009E782B" w14:paraId="28DE6045" w14:textId="77777777">
        <w:tblPrEx>
          <w:tblCellMar>
            <w:top w:w="0" w:type="dxa"/>
            <w:bottom w:w="0" w:type="dxa"/>
          </w:tblCellMar>
        </w:tblPrEx>
        <w:tc>
          <w:tcPr>
            <w:tcW w:w="9360" w:type="dxa"/>
            <w:tcMar>
              <w:top w:w="70" w:type="dxa"/>
              <w:left w:w="130" w:type="dxa"/>
              <w:bottom w:w="90" w:type="dxa"/>
              <w:right w:w="130" w:type="dxa"/>
            </w:tcMar>
          </w:tcPr>
          <w:p w14:paraId="60AC23E8" w14:textId="77777777" w:rsidR="009E782B" w:rsidRDefault="00000000">
            <w:pPr>
              <w:spacing w:after="40"/>
            </w:pPr>
            <w:r>
              <w:rPr>
                <w:b/>
                <w:bCs/>
                <w:color w:val="1E7A34"/>
                <w:spacing w:val="20"/>
                <w:sz w:val="15"/>
                <w:szCs w:val="15"/>
              </w:rPr>
              <w:t>VALIDATED</w:t>
            </w:r>
          </w:p>
          <w:p w14:paraId="46EA62D5" w14:textId="77777777" w:rsidR="009E782B" w:rsidRDefault="00000000">
            <w:pPr>
              <w:spacing w:after="40"/>
            </w:pPr>
            <w:r>
              <w:rPr>
                <w:color w:val="2E2E2E"/>
                <w:sz w:val="19"/>
                <w:szCs w:val="19"/>
              </w:rPr>
              <w:t>Operational automation for small and mid-sized companies — the repetitive admin that shows up in every SME: communication, documents, finance, sales, and reporting.</w:t>
            </w:r>
          </w:p>
        </w:tc>
      </w:tr>
      <w:tr w:rsidR="009E782B" w14:paraId="435B7250"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761FF734" w14:textId="77777777" w:rsidR="009E782B" w:rsidRDefault="00000000">
            <w:r>
              <w:rPr>
                <w:b/>
                <w:bCs/>
                <w:color w:val="B0143C"/>
                <w:sz w:val="19"/>
                <w:szCs w:val="19"/>
              </w:rPr>
              <w:t xml:space="preserve">02   </w:t>
            </w:r>
            <w:r>
              <w:rPr>
                <w:b/>
                <w:bCs/>
                <w:color w:val="2E2E2E"/>
                <w:sz w:val="19"/>
                <w:szCs w:val="19"/>
              </w:rPr>
              <w:t>How big is it, and how fast is it growing?</w:t>
            </w:r>
          </w:p>
        </w:tc>
      </w:tr>
      <w:tr w:rsidR="009E782B" w14:paraId="55154E6E" w14:textId="77777777">
        <w:tblPrEx>
          <w:tblCellMar>
            <w:top w:w="0" w:type="dxa"/>
            <w:bottom w:w="0" w:type="dxa"/>
          </w:tblCellMar>
        </w:tblPrEx>
        <w:tc>
          <w:tcPr>
            <w:tcW w:w="9360" w:type="dxa"/>
            <w:tcMar>
              <w:top w:w="70" w:type="dxa"/>
              <w:left w:w="130" w:type="dxa"/>
              <w:bottom w:w="90" w:type="dxa"/>
              <w:right w:w="130" w:type="dxa"/>
            </w:tcMar>
          </w:tcPr>
          <w:p w14:paraId="263D3A9C" w14:textId="77777777" w:rsidR="009E782B" w:rsidRDefault="00000000">
            <w:pPr>
              <w:spacing w:after="40"/>
            </w:pPr>
            <w:r>
              <w:rPr>
                <w:b/>
                <w:bCs/>
                <w:color w:val="B26A00"/>
                <w:spacing w:val="20"/>
                <w:sz w:val="15"/>
                <w:szCs w:val="15"/>
              </w:rPr>
              <w:t>HYPOTHESIS</w:t>
            </w:r>
          </w:p>
          <w:p w14:paraId="15FE3A75" w14:textId="77777777" w:rsidR="009E782B" w:rsidRDefault="00000000">
            <w:pPr>
              <w:spacing w:after="40"/>
            </w:pPr>
            <w:r>
              <w:rPr>
                <w:color w:val="2E2E2E"/>
                <w:sz w:val="19"/>
                <w:szCs w:val="19"/>
              </w:rPr>
              <w:t>We still need to insert real, sourced TAM / SAM / SOM figures. The framing: TAM = every SME with repetitive admin; SAM = B2B SMEs of roughly 10–50 people, DACH-first and English-speaking globally; SOM = the small beachhead we can realistically reach in year one. The trend is on our side: AI automation is moving from enterprise-only into SME reach, and SME adoption is rising. Don't present numbers we can't defend with a source.</w:t>
            </w:r>
          </w:p>
        </w:tc>
      </w:tr>
      <w:tr w:rsidR="009E782B" w14:paraId="090C914C"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2D6EA715" w14:textId="77777777" w:rsidR="009E782B" w:rsidRDefault="00000000">
            <w:r>
              <w:rPr>
                <w:b/>
                <w:bCs/>
                <w:color w:val="B0143C"/>
                <w:sz w:val="19"/>
                <w:szCs w:val="19"/>
              </w:rPr>
              <w:t xml:space="preserve">03   </w:t>
            </w:r>
            <w:r>
              <w:rPr>
                <w:b/>
                <w:bCs/>
                <w:color w:val="2E2E2E"/>
                <w:sz w:val="19"/>
                <w:szCs w:val="19"/>
              </w:rPr>
              <w:t>What slice are you aiming to capture?</w:t>
            </w:r>
          </w:p>
        </w:tc>
      </w:tr>
      <w:tr w:rsidR="009E782B" w14:paraId="35590BD1" w14:textId="77777777">
        <w:tblPrEx>
          <w:tblCellMar>
            <w:top w:w="0" w:type="dxa"/>
            <w:bottom w:w="0" w:type="dxa"/>
          </w:tblCellMar>
        </w:tblPrEx>
        <w:tc>
          <w:tcPr>
            <w:tcW w:w="9360" w:type="dxa"/>
            <w:tcMar>
              <w:top w:w="70" w:type="dxa"/>
              <w:left w:w="130" w:type="dxa"/>
              <w:bottom w:w="90" w:type="dxa"/>
              <w:right w:w="130" w:type="dxa"/>
            </w:tcMar>
          </w:tcPr>
          <w:p w14:paraId="422EBAB8" w14:textId="77777777" w:rsidR="009E782B" w:rsidRDefault="00000000">
            <w:pPr>
              <w:spacing w:after="40"/>
            </w:pPr>
            <w:r>
              <w:rPr>
                <w:b/>
                <w:bCs/>
                <w:color w:val="B26A00"/>
                <w:spacing w:val="20"/>
                <w:sz w:val="15"/>
                <w:szCs w:val="15"/>
              </w:rPr>
              <w:t>HYPOTHESIS</w:t>
            </w:r>
          </w:p>
          <w:p w14:paraId="15BE01D5" w14:textId="77777777" w:rsidR="009E782B" w:rsidRDefault="00000000">
            <w:pPr>
              <w:spacing w:after="40"/>
            </w:pPr>
            <w:r>
              <w:rPr>
                <w:color w:val="2E2E2E"/>
                <w:sz w:val="19"/>
                <w:szCs w:val="19"/>
              </w:rPr>
              <w:t>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tc>
      </w:tr>
      <w:tr w:rsidR="009E782B" w14:paraId="5A9E1588"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342716AF" w14:textId="77777777" w:rsidR="009E782B" w:rsidRDefault="00000000">
            <w:r>
              <w:rPr>
                <w:b/>
                <w:bCs/>
                <w:color w:val="B0143C"/>
                <w:sz w:val="19"/>
                <w:szCs w:val="19"/>
              </w:rPr>
              <w:t xml:space="preserve">04   </w:t>
            </w:r>
            <w:r>
              <w:rPr>
                <w:b/>
                <w:bCs/>
                <w:color w:val="2E2E2E"/>
                <w:sz w:val="19"/>
                <w:szCs w:val="19"/>
              </w:rPr>
              <w:t>Who are your competitors — direct and indirect?</w:t>
            </w:r>
          </w:p>
        </w:tc>
      </w:tr>
      <w:tr w:rsidR="009E782B" w14:paraId="20A19DD3" w14:textId="77777777">
        <w:tblPrEx>
          <w:tblCellMar>
            <w:top w:w="0" w:type="dxa"/>
            <w:bottom w:w="0" w:type="dxa"/>
          </w:tblCellMar>
        </w:tblPrEx>
        <w:tc>
          <w:tcPr>
            <w:tcW w:w="9360" w:type="dxa"/>
            <w:tcMar>
              <w:top w:w="70" w:type="dxa"/>
              <w:left w:w="130" w:type="dxa"/>
              <w:bottom w:w="90" w:type="dxa"/>
              <w:right w:w="130" w:type="dxa"/>
            </w:tcMar>
          </w:tcPr>
          <w:p w14:paraId="7DACFA10" w14:textId="77777777" w:rsidR="009E782B" w:rsidRDefault="00000000">
            <w:pPr>
              <w:spacing w:after="40"/>
            </w:pPr>
            <w:r>
              <w:rPr>
                <w:b/>
                <w:bCs/>
                <w:color w:val="1E7A34"/>
                <w:spacing w:val="20"/>
                <w:sz w:val="15"/>
                <w:szCs w:val="15"/>
              </w:rPr>
              <w:t>VALIDATED</w:t>
            </w:r>
          </w:p>
          <w:p w14:paraId="70023B16" w14:textId="77777777" w:rsidR="009E782B" w:rsidRDefault="00000000">
            <w:pPr>
              <w:spacing w:after="40"/>
            </w:pPr>
            <w:r>
              <w:rPr>
                <w:color w:val="2E2E2E"/>
                <w:sz w:val="19"/>
                <w:szCs w:val="19"/>
              </w:rPr>
              <w:t>Direct: AI / automation agencies and freelancers, and full-autonomy “AI agent” products. Indirect: do-it-yourself tools (Zapier, Make, n8n), hiring an operations person, and the status quo of doing nothing.</w:t>
            </w:r>
          </w:p>
        </w:tc>
      </w:tr>
      <w:tr w:rsidR="009E782B" w14:paraId="24832BDD"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7330719B" w14:textId="77777777" w:rsidR="009E782B" w:rsidRDefault="00000000">
            <w:r>
              <w:rPr>
                <w:b/>
                <w:bCs/>
                <w:color w:val="B0143C"/>
                <w:sz w:val="19"/>
                <w:szCs w:val="19"/>
              </w:rPr>
              <w:t xml:space="preserve">05   </w:t>
            </w:r>
            <w:r>
              <w:rPr>
                <w:b/>
                <w:bCs/>
                <w:color w:val="2E2E2E"/>
                <w:sz w:val="19"/>
                <w:szCs w:val="19"/>
              </w:rPr>
              <w:t>What is your competitive advantage?</w:t>
            </w:r>
          </w:p>
        </w:tc>
      </w:tr>
      <w:tr w:rsidR="009E782B" w14:paraId="160CECCF" w14:textId="77777777">
        <w:tblPrEx>
          <w:tblCellMar>
            <w:top w:w="0" w:type="dxa"/>
            <w:bottom w:w="0" w:type="dxa"/>
          </w:tblCellMar>
        </w:tblPrEx>
        <w:tc>
          <w:tcPr>
            <w:tcW w:w="9360" w:type="dxa"/>
            <w:tcMar>
              <w:top w:w="70" w:type="dxa"/>
              <w:left w:w="130" w:type="dxa"/>
              <w:bottom w:w="90" w:type="dxa"/>
              <w:right w:w="130" w:type="dxa"/>
            </w:tcMar>
          </w:tcPr>
          <w:p w14:paraId="57368DFB" w14:textId="77777777" w:rsidR="009E782B" w:rsidRDefault="00000000">
            <w:pPr>
              <w:spacing w:after="40"/>
            </w:pPr>
            <w:r>
              <w:rPr>
                <w:b/>
                <w:bCs/>
                <w:color w:val="1E7A34"/>
                <w:spacing w:val="20"/>
                <w:sz w:val="15"/>
                <w:szCs w:val="15"/>
              </w:rPr>
              <w:t>VALIDATED</w:t>
            </w:r>
          </w:p>
          <w:p w14:paraId="62F1C813" w14:textId="77777777" w:rsidR="009E782B" w:rsidRDefault="00000000">
            <w:pPr>
              <w:spacing w:after="40"/>
            </w:pPr>
            <w:r>
              <w:rPr>
                <w:color w:val="2E2E2E"/>
                <w:sz w:val="19"/>
                <w:szCs w:val="19"/>
              </w:rPr>
              <w:t>Present it as a choice, not a feature list. The buyer has four ways to deal with the repetition, each with a real downside:</w:t>
            </w:r>
          </w:p>
          <w:p w14:paraId="70955E56" w14:textId="77777777" w:rsidR="009E782B" w:rsidRDefault="00000000">
            <w:pPr>
              <w:spacing w:after="40"/>
            </w:pPr>
            <w:r>
              <w:rPr>
                <w:b/>
                <w:bCs/>
                <w:color w:val="2E2E2E"/>
                <w:sz w:val="19"/>
                <w:szCs w:val="19"/>
              </w:rPr>
              <w:t>DIY tools</w:t>
            </w:r>
            <w:r>
              <w:rPr>
                <w:color w:val="2E2E2E"/>
                <w:sz w:val="19"/>
                <w:szCs w:val="19"/>
              </w:rPr>
              <w:t xml:space="preserve"> are cheap, but you build and maintain them yourself.  </w:t>
            </w:r>
            <w:r>
              <w:rPr>
                <w:b/>
                <w:bCs/>
                <w:color w:val="2E2E2E"/>
                <w:sz w:val="19"/>
                <w:szCs w:val="19"/>
              </w:rPr>
              <w:t>Full-autonomy AI</w:t>
            </w:r>
            <w:r>
              <w:rPr>
                <w:color w:val="2E2E2E"/>
                <w:sz w:val="19"/>
                <w:szCs w:val="19"/>
              </w:rPr>
              <w:t xml:space="preserve"> is fast, but a black box you can't oversee.  </w:t>
            </w:r>
            <w:r>
              <w:rPr>
                <w:b/>
                <w:bCs/>
                <w:color w:val="2E2E2E"/>
                <w:sz w:val="19"/>
                <w:szCs w:val="19"/>
              </w:rPr>
              <w:t>Hiring an ops person</w:t>
            </w:r>
            <w:r>
              <w:rPr>
                <w:color w:val="2E2E2E"/>
                <w:sz w:val="19"/>
                <w:szCs w:val="19"/>
              </w:rPr>
              <w:t xml:space="preserve"> adds headcount cost and is still manual.  </w:t>
            </w:r>
            <w:r>
              <w:rPr>
                <w:b/>
                <w:bCs/>
                <w:color w:val="2E2E2E"/>
                <w:sz w:val="19"/>
                <w:szCs w:val="19"/>
              </w:rPr>
              <w:t>Doing nothing</w:t>
            </w:r>
            <w:r>
              <w:rPr>
                <w:color w:val="2E2E2E"/>
                <w:sz w:val="19"/>
                <w:szCs w:val="19"/>
              </w:rPr>
              <w:t xml:space="preserve"> lets the cost pile up every day.</w:t>
            </w:r>
          </w:p>
          <w:p w14:paraId="2D50F67D" w14:textId="77777777" w:rsidR="009E782B" w:rsidRDefault="00000000">
            <w:pPr>
              <w:spacing w:after="40"/>
            </w:pPr>
            <w:r>
              <w:rPr>
                <w:b/>
                <w:bCs/>
                <w:color w:val="B0143C"/>
                <w:sz w:val="19"/>
                <w:szCs w:val="19"/>
              </w:rPr>
              <w:t xml:space="preserve">We fit the cautious middle: </w:t>
            </w:r>
            <w:r>
              <w:rPr>
                <w:color w:val="2E2E2E"/>
                <w:sz w:val="19"/>
                <w:szCs w:val="19"/>
              </w:rPr>
              <w:t>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rsidR="009E782B" w14:paraId="66AE3786"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8E57B0C" w14:textId="77777777" w:rsidR="009E782B" w:rsidRDefault="00000000">
            <w:r>
              <w:rPr>
                <w:b/>
                <w:bCs/>
                <w:color w:val="B0143C"/>
                <w:sz w:val="19"/>
                <w:szCs w:val="19"/>
              </w:rPr>
              <w:t xml:space="preserve">06   </w:t>
            </w:r>
            <w:r>
              <w:rPr>
                <w:b/>
                <w:bCs/>
                <w:color w:val="2E2E2E"/>
                <w:sz w:val="19"/>
                <w:szCs w:val="19"/>
              </w:rPr>
              <w:t>Where are you weak — and how do you cover it?</w:t>
            </w:r>
          </w:p>
        </w:tc>
      </w:tr>
      <w:tr w:rsidR="009E782B" w14:paraId="60023C36" w14:textId="77777777">
        <w:tblPrEx>
          <w:tblCellMar>
            <w:top w:w="0" w:type="dxa"/>
            <w:bottom w:w="0" w:type="dxa"/>
          </w:tblCellMar>
        </w:tblPrEx>
        <w:tc>
          <w:tcPr>
            <w:tcW w:w="9360" w:type="dxa"/>
            <w:tcMar>
              <w:top w:w="70" w:type="dxa"/>
              <w:left w:w="130" w:type="dxa"/>
              <w:bottom w:w="90" w:type="dxa"/>
              <w:right w:w="130" w:type="dxa"/>
            </w:tcMar>
          </w:tcPr>
          <w:p w14:paraId="44950A6A" w14:textId="77777777" w:rsidR="009E782B" w:rsidRDefault="00000000">
            <w:pPr>
              <w:spacing w:after="40"/>
            </w:pPr>
            <w:r>
              <w:rPr>
                <w:b/>
                <w:bCs/>
                <w:color w:val="1E7A34"/>
                <w:spacing w:val="20"/>
                <w:sz w:val="15"/>
                <w:szCs w:val="15"/>
              </w:rPr>
              <w:t>VALIDATED</w:t>
            </w:r>
          </w:p>
          <w:p w14:paraId="24BD4C37" w14:textId="77777777" w:rsidR="009E782B" w:rsidRDefault="00000000">
            <w:pPr>
              <w:spacing w:after="40"/>
            </w:pPr>
            <w:r>
              <w:rPr>
                <w:color w:val="2E2E2E"/>
                <w:sz w:val="19"/>
                <w:szCs w:val="19"/>
              </w:rPr>
              <w:t>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14:paraId="0D21AD4E" w14:textId="77777777" w:rsidR="009E782B" w:rsidRDefault="00000000">
            <w:pPr>
              <w:spacing w:after="40"/>
            </w:pPr>
            <w:r>
              <w:rPr>
                <w:b/>
                <w:bCs/>
                <w:color w:val="B0143C"/>
                <w:sz w:val="19"/>
                <w:szCs w:val="19"/>
              </w:rPr>
              <w:t xml:space="preserve">The trust point: </w:t>
            </w:r>
            <w:r>
              <w:rPr>
                <w:color w:val="2E2E2E"/>
                <w:sz w:val="19"/>
                <w:szCs w:val="19"/>
              </w:rPr>
              <w:t>openly admitting a weakness we can't design away — saying where another approach would actually beat us — earns the buyer's trust, in the same way that laying out all four options honestly (point 05) does. Buyers trust a seller who names their own limits.</w:t>
            </w:r>
          </w:p>
        </w:tc>
      </w:tr>
      <w:tr w:rsidR="009E782B" w14:paraId="5B788D0F"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0CCCA45" w14:textId="77777777" w:rsidR="009E782B" w:rsidRDefault="00000000">
            <w:r>
              <w:rPr>
                <w:b/>
                <w:bCs/>
                <w:color w:val="B0143C"/>
                <w:sz w:val="19"/>
                <w:szCs w:val="19"/>
              </w:rPr>
              <w:t xml:space="preserve">07   </w:t>
            </w:r>
            <w:r>
              <w:rPr>
                <w:b/>
                <w:bCs/>
                <w:color w:val="2E2E2E"/>
                <w:sz w:val="19"/>
                <w:szCs w:val="19"/>
              </w:rPr>
              <w:t>How will you reach first customers and get traction?</w:t>
            </w:r>
          </w:p>
        </w:tc>
      </w:tr>
      <w:tr w:rsidR="009E782B" w14:paraId="4644EA51" w14:textId="77777777">
        <w:tblPrEx>
          <w:tblCellMar>
            <w:top w:w="0" w:type="dxa"/>
            <w:bottom w:w="0" w:type="dxa"/>
          </w:tblCellMar>
        </w:tblPrEx>
        <w:tc>
          <w:tcPr>
            <w:tcW w:w="9360" w:type="dxa"/>
            <w:tcMar>
              <w:top w:w="70" w:type="dxa"/>
              <w:left w:w="130" w:type="dxa"/>
              <w:bottom w:w="90" w:type="dxa"/>
              <w:right w:w="130" w:type="dxa"/>
            </w:tcMar>
          </w:tcPr>
          <w:p w14:paraId="3AC86A0B" w14:textId="77777777" w:rsidR="009E782B" w:rsidRDefault="00000000">
            <w:pPr>
              <w:spacing w:after="40"/>
            </w:pPr>
            <w:r>
              <w:rPr>
                <w:b/>
                <w:bCs/>
                <w:color w:val="B26A00"/>
                <w:spacing w:val="20"/>
                <w:sz w:val="15"/>
                <w:szCs w:val="15"/>
              </w:rPr>
              <w:t>HYPOTHESIS</w:t>
            </w:r>
          </w:p>
          <w:p w14:paraId="3598E98F" w14:textId="77777777" w:rsidR="009E782B" w:rsidRDefault="00000000">
            <w:pPr>
              <w:spacing w:after="40"/>
            </w:pPr>
            <w:r>
              <w:rPr>
                <w:color w:val="2E2E2E"/>
                <w:sz w:val="19"/>
                <w:szCs w:val="19"/>
              </w:rPr>
              <w:t>Warm, targeted outreach plus steady, useful content aimed at our target group. The Fit Check is the low-pressure front door. Then a hands-on trial on one process, and referrals within a high-trust niche. No cold mass emailing. This is our plan to get traction — it isn't proven yet.</w:t>
            </w:r>
          </w:p>
        </w:tc>
      </w:tr>
    </w:tbl>
    <w:p w14:paraId="22175B36" w14:textId="77777777" w:rsidR="00E943C3" w:rsidRDefault="00E943C3">
      <w:pPr>
        <w:rPr>
          <w:b/>
          <w:bCs/>
          <w:color w:val="2E2E2E"/>
          <w:sz w:val="28"/>
          <w:szCs w:val="28"/>
        </w:rPr>
      </w:pPr>
      <w:r>
        <w:rPr>
          <w:b/>
          <w:bCs/>
          <w:color w:val="2E2E2E"/>
          <w:sz w:val="28"/>
          <w:szCs w:val="28"/>
        </w:rPr>
        <w:br w:type="page"/>
      </w:r>
    </w:p>
    <w:p w14:paraId="5CDDF752" w14:textId="006AF3CB" w:rsidR="009E782B" w:rsidRDefault="00000000">
      <w:pPr>
        <w:pStyle w:val="Heading1"/>
        <w:spacing w:before="320" w:after="60"/>
      </w:pPr>
      <w:r>
        <w:rPr>
          <w:b/>
          <w:bCs/>
          <w:color w:val="2E2E2E"/>
          <w:sz w:val="28"/>
          <w:szCs w:val="28"/>
        </w:rPr>
        <w:lastRenderedPageBreak/>
        <w:t>Day 3 — Talking points</w:t>
      </w:r>
    </w:p>
    <w:p w14:paraId="4A65F315" w14:textId="77777777" w:rsidR="009E782B" w:rsidRDefault="00000000">
      <w:pPr>
        <w:spacing w:after="140"/>
      </w:pPr>
      <w:r>
        <w:rPr>
          <w:i/>
          <w:iCs/>
          <w:color w:val="6B6B6B"/>
          <w:sz w:val="19"/>
          <w:szCs w:val="19"/>
        </w:rPr>
        <w:t>roadmap . financial planning  —  Define your Business Development Plan</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9E782B" w14:paraId="4D63226F"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42B54DB" w14:textId="77777777" w:rsidR="009E782B" w:rsidRDefault="00000000">
            <w:r>
              <w:rPr>
                <w:b/>
                <w:bCs/>
                <w:color w:val="B0143C"/>
                <w:sz w:val="19"/>
                <w:szCs w:val="19"/>
              </w:rPr>
              <w:t xml:space="preserve">01   </w:t>
            </w:r>
            <w:r>
              <w:rPr>
                <w:b/>
                <w:bCs/>
                <w:color w:val="2E2E2E"/>
                <w:sz w:val="19"/>
                <w:szCs w:val="19"/>
              </w:rPr>
              <w:t>What's your value-creation process?</w:t>
            </w:r>
          </w:p>
        </w:tc>
      </w:tr>
      <w:tr w:rsidR="009E782B" w14:paraId="74A4A583" w14:textId="77777777">
        <w:tblPrEx>
          <w:tblCellMar>
            <w:top w:w="0" w:type="dxa"/>
            <w:bottom w:w="0" w:type="dxa"/>
          </w:tblCellMar>
        </w:tblPrEx>
        <w:tc>
          <w:tcPr>
            <w:tcW w:w="9360" w:type="dxa"/>
            <w:tcMar>
              <w:top w:w="70" w:type="dxa"/>
              <w:left w:w="130" w:type="dxa"/>
              <w:bottom w:w="90" w:type="dxa"/>
              <w:right w:w="130" w:type="dxa"/>
            </w:tcMar>
          </w:tcPr>
          <w:p w14:paraId="6F2CE419" w14:textId="77777777" w:rsidR="009E782B" w:rsidRDefault="00000000">
            <w:pPr>
              <w:spacing w:after="40"/>
            </w:pPr>
            <w:r>
              <w:rPr>
                <w:b/>
                <w:bCs/>
                <w:color w:val="1E7A34"/>
                <w:spacing w:val="20"/>
                <w:sz w:val="15"/>
                <w:szCs w:val="15"/>
              </w:rPr>
              <w:t>VALIDATED</w:t>
            </w:r>
          </w:p>
          <w:p w14:paraId="283782E0" w14:textId="77777777" w:rsidR="009E782B" w:rsidRDefault="00000000">
            <w:pPr>
              <w:spacing w:after="40"/>
            </w:pPr>
            <w:r>
              <w:rPr>
                <w:color w:val="2E2E2E"/>
                <w:sz w:val="19"/>
                <w:szCs w:val="19"/>
              </w:rPr>
              <w:t>Our six-phase “How We Work”: Discovery → Scope &amp; MVP → Blueprint → Build → Validation → Go-live &amp; managed service. Each phase produces a written output and needs sign-off before the next one starts. Human control is the default, not an add-on.</w:t>
            </w:r>
          </w:p>
        </w:tc>
      </w:tr>
      <w:tr w:rsidR="009E782B" w14:paraId="093687A0"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B6E8022" w14:textId="77777777" w:rsidR="009E782B" w:rsidRDefault="00000000">
            <w:r>
              <w:rPr>
                <w:b/>
                <w:bCs/>
                <w:color w:val="B0143C"/>
                <w:sz w:val="19"/>
                <w:szCs w:val="19"/>
              </w:rPr>
              <w:t xml:space="preserve">02   </w:t>
            </w:r>
            <w:r>
              <w:rPr>
                <w:b/>
                <w:bCs/>
                <w:color w:val="2E2E2E"/>
                <w:sz w:val="19"/>
                <w:szCs w:val="19"/>
              </w:rPr>
              <w:t>What's your 3-year roadmap?</w:t>
            </w:r>
          </w:p>
        </w:tc>
      </w:tr>
      <w:tr w:rsidR="009E782B" w14:paraId="155EC271" w14:textId="77777777">
        <w:tblPrEx>
          <w:tblCellMar>
            <w:top w:w="0" w:type="dxa"/>
            <w:bottom w:w="0" w:type="dxa"/>
          </w:tblCellMar>
        </w:tblPrEx>
        <w:tc>
          <w:tcPr>
            <w:tcW w:w="9360" w:type="dxa"/>
            <w:tcMar>
              <w:top w:w="70" w:type="dxa"/>
              <w:left w:w="130" w:type="dxa"/>
              <w:bottom w:w="90" w:type="dxa"/>
              <w:right w:w="130" w:type="dxa"/>
            </w:tcMar>
          </w:tcPr>
          <w:p w14:paraId="0BFDAE90" w14:textId="77777777" w:rsidR="009E782B" w:rsidRDefault="00000000">
            <w:pPr>
              <w:spacing w:after="40"/>
            </w:pPr>
            <w:r>
              <w:rPr>
                <w:b/>
                <w:bCs/>
                <w:color w:val="B26A00"/>
                <w:spacing w:val="20"/>
                <w:sz w:val="15"/>
                <w:szCs w:val="15"/>
              </w:rPr>
              <w:t>HYPOTHESIS</w:t>
            </w:r>
          </w:p>
          <w:p w14:paraId="1E1E8EF3" w14:textId="77777777" w:rsidR="009E782B" w:rsidRDefault="00000000">
            <w:pPr>
              <w:spacing w:after="40"/>
            </w:pPr>
            <w:r>
              <w:rPr>
                <w:color w:val="2E2E2E"/>
                <w:sz w:val="19"/>
                <w:szCs w:val="19"/>
              </w:rPr>
              <w:t>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tc>
      </w:tr>
      <w:tr w:rsidR="009E782B" w14:paraId="57CD3EF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F562B6F" w14:textId="77777777" w:rsidR="009E782B" w:rsidRDefault="00000000">
            <w:r>
              <w:rPr>
                <w:b/>
                <w:bCs/>
                <w:color w:val="B0143C"/>
                <w:sz w:val="19"/>
                <w:szCs w:val="19"/>
              </w:rPr>
              <w:t xml:space="preserve">03   </w:t>
            </w:r>
            <w:r>
              <w:rPr>
                <w:b/>
                <w:bCs/>
                <w:color w:val="2E2E2E"/>
                <w:sz w:val="19"/>
                <w:szCs w:val="19"/>
              </w:rPr>
              <w:t>What development method do you use?</w:t>
            </w:r>
          </w:p>
        </w:tc>
      </w:tr>
      <w:tr w:rsidR="009E782B" w14:paraId="3CC9BE3C" w14:textId="77777777">
        <w:tblPrEx>
          <w:tblCellMar>
            <w:top w:w="0" w:type="dxa"/>
            <w:bottom w:w="0" w:type="dxa"/>
          </w:tblCellMar>
        </w:tblPrEx>
        <w:tc>
          <w:tcPr>
            <w:tcW w:w="9360" w:type="dxa"/>
            <w:tcMar>
              <w:top w:w="70" w:type="dxa"/>
              <w:left w:w="130" w:type="dxa"/>
              <w:bottom w:w="90" w:type="dxa"/>
              <w:right w:w="130" w:type="dxa"/>
            </w:tcMar>
          </w:tcPr>
          <w:p w14:paraId="77F5EE2F" w14:textId="77777777" w:rsidR="009E782B" w:rsidRDefault="00000000">
            <w:pPr>
              <w:spacing w:after="40"/>
            </w:pPr>
            <w:r>
              <w:rPr>
                <w:b/>
                <w:bCs/>
                <w:color w:val="1E7A34"/>
                <w:spacing w:val="20"/>
                <w:sz w:val="15"/>
                <w:szCs w:val="15"/>
              </w:rPr>
              <w:t>VALIDATED</w:t>
            </w:r>
          </w:p>
          <w:p w14:paraId="30BF7A76" w14:textId="77777777" w:rsidR="009E782B" w:rsidRDefault="00000000">
            <w:pPr>
              <w:spacing w:after="40"/>
            </w:pPr>
            <w:r>
              <w:rPr>
                <w:color w:val="2E2E2E"/>
                <w:sz w:val="19"/>
                <w:szCs w:val="19"/>
              </w:rPr>
              <w:t>Phased, fixed-scope delivery. We start with a hands-on trial on one process, then turn the workflows that keep recurring into repeatable products. Land one process, expand inside high-trust accounts, and grow on the cash the business generates rather than on a big upfront bet.</w:t>
            </w:r>
          </w:p>
        </w:tc>
      </w:tr>
      <w:tr w:rsidR="009E782B" w14:paraId="1C4EB78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2293D492" w14:textId="77777777" w:rsidR="009E782B" w:rsidRDefault="00000000">
            <w:r>
              <w:rPr>
                <w:b/>
                <w:bCs/>
                <w:color w:val="B0143C"/>
                <w:sz w:val="19"/>
                <w:szCs w:val="19"/>
              </w:rPr>
              <w:t xml:space="preserve">04   </w:t>
            </w:r>
            <w:r>
              <w:rPr>
                <w:b/>
                <w:bCs/>
                <w:color w:val="2E2E2E"/>
                <w:sz w:val="19"/>
                <w:szCs w:val="19"/>
              </w:rPr>
              <w:t>How do you make money?</w:t>
            </w:r>
          </w:p>
        </w:tc>
      </w:tr>
      <w:tr w:rsidR="009E782B" w14:paraId="05130A21" w14:textId="77777777">
        <w:tblPrEx>
          <w:tblCellMar>
            <w:top w:w="0" w:type="dxa"/>
            <w:bottom w:w="0" w:type="dxa"/>
          </w:tblCellMar>
        </w:tblPrEx>
        <w:tc>
          <w:tcPr>
            <w:tcW w:w="9360" w:type="dxa"/>
            <w:tcMar>
              <w:top w:w="70" w:type="dxa"/>
              <w:left w:w="130" w:type="dxa"/>
              <w:bottom w:w="90" w:type="dxa"/>
              <w:right w:w="130" w:type="dxa"/>
            </w:tcMar>
          </w:tcPr>
          <w:p w14:paraId="12E3DC16" w14:textId="77777777" w:rsidR="009E782B" w:rsidRDefault="00000000">
            <w:pPr>
              <w:spacing w:after="40"/>
            </w:pPr>
            <w:r>
              <w:rPr>
                <w:b/>
                <w:bCs/>
                <w:color w:val="1E7A34"/>
                <w:spacing w:val="20"/>
                <w:sz w:val="15"/>
                <w:szCs w:val="15"/>
              </w:rPr>
              <w:t>VALIDATED</w:t>
            </w:r>
          </w:p>
          <w:p w14:paraId="4A7EFF40" w14:textId="77777777" w:rsidR="009E782B" w:rsidRDefault="00000000">
            <w:pPr>
              <w:spacing w:after="40"/>
            </w:pPr>
            <w:r>
              <w:rPr>
                <w:color w:val="2E2E2E"/>
                <w:sz w:val="19"/>
                <w:szCs w:val="19"/>
              </w:rPr>
              <w:t>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rsidR="009E782B" w14:paraId="0D384A7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678393A" w14:textId="77777777" w:rsidR="009E782B" w:rsidRDefault="00000000">
            <w:r>
              <w:rPr>
                <w:b/>
                <w:bCs/>
                <w:color w:val="B0143C"/>
                <w:sz w:val="19"/>
                <w:szCs w:val="19"/>
              </w:rPr>
              <w:t xml:space="preserve">05   </w:t>
            </w:r>
            <w:r>
              <w:rPr>
                <w:b/>
                <w:bCs/>
                <w:color w:val="2E2E2E"/>
                <w:sz w:val="19"/>
                <w:szCs w:val="19"/>
              </w:rPr>
              <w:t>What do the numbers look like?</w:t>
            </w:r>
          </w:p>
        </w:tc>
      </w:tr>
      <w:tr w:rsidR="009E782B" w14:paraId="7447AFBD" w14:textId="77777777">
        <w:tblPrEx>
          <w:tblCellMar>
            <w:top w:w="0" w:type="dxa"/>
            <w:bottom w:w="0" w:type="dxa"/>
          </w:tblCellMar>
        </w:tblPrEx>
        <w:tc>
          <w:tcPr>
            <w:tcW w:w="9360" w:type="dxa"/>
            <w:tcMar>
              <w:top w:w="70" w:type="dxa"/>
              <w:left w:w="130" w:type="dxa"/>
              <w:bottom w:w="90" w:type="dxa"/>
              <w:right w:w="130" w:type="dxa"/>
            </w:tcMar>
          </w:tcPr>
          <w:p w14:paraId="438DED15" w14:textId="77777777" w:rsidR="009E782B" w:rsidRDefault="00000000">
            <w:pPr>
              <w:spacing w:after="40"/>
            </w:pPr>
            <w:r>
              <w:rPr>
                <w:b/>
                <w:bCs/>
                <w:color w:val="B26A00"/>
                <w:spacing w:val="20"/>
                <w:sz w:val="15"/>
                <w:szCs w:val="15"/>
              </w:rPr>
              <w:t>HYPOTHESIS</w:t>
            </w:r>
          </w:p>
          <w:p w14:paraId="36CD1266" w14:textId="77777777" w:rsidR="009E782B" w:rsidRDefault="00000000">
            <w:pPr>
              <w:spacing w:after="40"/>
            </w:pPr>
            <w:r>
              <w:rPr>
                <w:color w:val="2E2E2E"/>
                <w:sz w:val="19"/>
                <w:szCs w:val="19"/>
              </w:rPr>
              <w:t>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tc>
      </w:tr>
      <w:tr w:rsidR="009E782B" w14:paraId="630F1585"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7D2DD9F2" w14:textId="77777777" w:rsidR="009E782B" w:rsidRDefault="00000000">
            <w:r>
              <w:rPr>
                <w:b/>
                <w:bCs/>
                <w:color w:val="B0143C"/>
                <w:sz w:val="19"/>
                <w:szCs w:val="19"/>
              </w:rPr>
              <w:t xml:space="preserve">06   </w:t>
            </w:r>
            <w:r>
              <w:rPr>
                <w:b/>
                <w:bCs/>
                <w:color w:val="2E2E2E"/>
                <w:sz w:val="19"/>
                <w:szCs w:val="19"/>
              </w:rPr>
              <w:t>Work packages, owners, milestones (with dates)?</w:t>
            </w:r>
          </w:p>
        </w:tc>
      </w:tr>
      <w:tr w:rsidR="009E782B" w14:paraId="5AA6D0AE" w14:textId="77777777">
        <w:tblPrEx>
          <w:tblCellMar>
            <w:top w:w="0" w:type="dxa"/>
            <w:bottom w:w="0" w:type="dxa"/>
          </w:tblCellMar>
        </w:tblPrEx>
        <w:tc>
          <w:tcPr>
            <w:tcW w:w="9360" w:type="dxa"/>
            <w:tcMar>
              <w:top w:w="70" w:type="dxa"/>
              <w:left w:w="130" w:type="dxa"/>
              <w:bottom w:w="90" w:type="dxa"/>
              <w:right w:w="130" w:type="dxa"/>
            </w:tcMar>
          </w:tcPr>
          <w:p w14:paraId="54B96BDA" w14:textId="77777777" w:rsidR="009E782B" w:rsidRDefault="00000000">
            <w:pPr>
              <w:spacing w:after="40"/>
            </w:pPr>
            <w:r>
              <w:rPr>
                <w:b/>
                <w:bCs/>
                <w:color w:val="B26A00"/>
                <w:spacing w:val="20"/>
                <w:sz w:val="15"/>
                <w:szCs w:val="15"/>
              </w:rPr>
              <w:t>HYPOTHESIS</w:t>
            </w:r>
          </w:p>
          <w:p w14:paraId="686B708C" w14:textId="77777777" w:rsidR="009E782B" w:rsidRDefault="00000000">
            <w:pPr>
              <w:spacing w:after="40"/>
            </w:pPr>
            <w:r>
              <w:rPr>
                <w:color w:val="2E2E2E"/>
                <w:sz w:val="19"/>
                <w:szCs w:val="19"/>
              </w:rPr>
              <w:t>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14:paraId="7CC98957" w14:textId="77777777" w:rsidR="009E782B" w:rsidRDefault="00000000">
            <w:pPr>
              <w:spacing w:after="40"/>
            </w:pPr>
            <w:r>
              <w:rPr>
                <w:b/>
                <w:bCs/>
                <w:color w:val="2E2E2E"/>
                <w:sz w:val="19"/>
                <w:szCs w:val="19"/>
              </w:rPr>
              <w:t xml:space="preserve">Key dates: </w:t>
            </w:r>
            <w:r>
              <w:rPr>
                <w:color w:val="2E2E2E"/>
                <w:sz w:val="19"/>
                <w:szCs w:val="19"/>
              </w:rPr>
              <w:t>first paying client Q4 2026; 6–8 clients, break-even, and the first-hire decision by Q4 2027; 15–20 clients and first EU client in 2028; 30–40 clients and a team of about 6–8 by 2029.</w:t>
            </w:r>
          </w:p>
        </w:tc>
      </w:tr>
      <w:tr w:rsidR="009E782B" w14:paraId="45CD17AB"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CA089A3" w14:textId="77777777" w:rsidR="009E782B" w:rsidRDefault="00000000">
            <w:r>
              <w:rPr>
                <w:b/>
                <w:bCs/>
                <w:color w:val="B0143C"/>
                <w:sz w:val="19"/>
                <w:szCs w:val="19"/>
              </w:rPr>
              <w:t xml:space="preserve">07   </w:t>
            </w:r>
            <w:r>
              <w:rPr>
                <w:b/>
                <w:bCs/>
                <w:color w:val="2E2E2E"/>
                <w:sz w:val="19"/>
                <w:szCs w:val="19"/>
              </w:rPr>
              <w:t>How will you convince investors / what's the ask?</w:t>
            </w:r>
          </w:p>
        </w:tc>
      </w:tr>
      <w:tr w:rsidR="009E782B" w14:paraId="7B57F74D" w14:textId="77777777">
        <w:tblPrEx>
          <w:tblCellMar>
            <w:top w:w="0" w:type="dxa"/>
            <w:bottom w:w="0" w:type="dxa"/>
          </w:tblCellMar>
        </w:tblPrEx>
        <w:tc>
          <w:tcPr>
            <w:tcW w:w="9360" w:type="dxa"/>
            <w:tcMar>
              <w:top w:w="70" w:type="dxa"/>
              <w:left w:w="130" w:type="dxa"/>
              <w:bottom w:w="90" w:type="dxa"/>
              <w:right w:w="130" w:type="dxa"/>
            </w:tcMar>
          </w:tcPr>
          <w:p w14:paraId="6811D2B6" w14:textId="77777777" w:rsidR="009E782B" w:rsidRDefault="00000000">
            <w:pPr>
              <w:spacing w:after="40"/>
            </w:pPr>
            <w:r>
              <w:rPr>
                <w:b/>
                <w:bCs/>
                <w:color w:val="1E7A34"/>
                <w:spacing w:val="20"/>
                <w:sz w:val="15"/>
                <w:szCs w:val="15"/>
              </w:rPr>
              <w:t>VALIDATED</w:t>
            </w:r>
          </w:p>
          <w:p w14:paraId="0ECD76EC" w14:textId="77777777" w:rsidR="009E782B" w:rsidRDefault="00000000">
            <w:pPr>
              <w:spacing w:after="40"/>
            </w:pPr>
            <w:r>
              <w:rPr>
                <w:color w:val="2E2E2E"/>
                <w:sz w:val="19"/>
                <w:szCs w:val="19"/>
              </w:rPr>
              <w:t>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14:paraId="6C0DF537" w14:textId="77777777" w:rsidR="00E943C3" w:rsidRDefault="00E943C3">
      <w:pPr>
        <w:rPr>
          <w:b/>
          <w:bCs/>
          <w:color w:val="2E2E2E"/>
          <w:sz w:val="28"/>
          <w:szCs w:val="28"/>
        </w:rPr>
      </w:pPr>
      <w:r>
        <w:rPr>
          <w:b/>
          <w:bCs/>
          <w:color w:val="2E2E2E"/>
          <w:sz w:val="28"/>
          <w:szCs w:val="28"/>
        </w:rPr>
        <w:br w:type="page"/>
      </w:r>
    </w:p>
    <w:p w14:paraId="78B72E52" w14:textId="5260F118" w:rsidR="009E782B" w:rsidRDefault="00000000">
      <w:pPr>
        <w:pStyle w:val="Heading1"/>
        <w:spacing w:before="320" w:after="60"/>
      </w:pPr>
      <w:r>
        <w:rPr>
          <w:b/>
          <w:bCs/>
          <w:color w:val="2E2E2E"/>
          <w:sz w:val="28"/>
          <w:szCs w:val="28"/>
        </w:rPr>
        <w:lastRenderedPageBreak/>
        <w:t>Day 4 — Talking points</w:t>
      </w:r>
    </w:p>
    <w:p w14:paraId="2678E877" w14:textId="77777777" w:rsidR="009E782B" w:rsidRDefault="00000000">
      <w:pPr>
        <w:spacing w:after="140"/>
      </w:pPr>
      <w:r>
        <w:rPr>
          <w:i/>
          <w:iCs/>
          <w:color w:val="6B6B6B"/>
          <w:sz w:val="19"/>
          <w:szCs w:val="19"/>
        </w:rPr>
        <w:t>dream team . board of directors  —  Put a Winning Team at Work</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9E782B" w14:paraId="11FB0F82"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77AEDA2" w14:textId="77777777" w:rsidR="009E782B" w:rsidRDefault="00000000">
            <w:r>
              <w:rPr>
                <w:b/>
                <w:bCs/>
                <w:color w:val="B0143C"/>
                <w:sz w:val="19"/>
                <w:szCs w:val="19"/>
              </w:rPr>
              <w:t xml:space="preserve">01   </w:t>
            </w:r>
            <w:r>
              <w:rPr>
                <w:b/>
                <w:bCs/>
                <w:color w:val="2E2E2E"/>
                <w:sz w:val="19"/>
                <w:szCs w:val="19"/>
              </w:rPr>
              <w:t>What management skills and toolbox do you rely on?</w:t>
            </w:r>
          </w:p>
        </w:tc>
      </w:tr>
      <w:tr w:rsidR="009E782B" w14:paraId="0D3641E7" w14:textId="77777777">
        <w:tblPrEx>
          <w:tblCellMar>
            <w:top w:w="0" w:type="dxa"/>
            <w:bottom w:w="0" w:type="dxa"/>
          </w:tblCellMar>
        </w:tblPrEx>
        <w:tc>
          <w:tcPr>
            <w:tcW w:w="9360" w:type="dxa"/>
            <w:tcMar>
              <w:top w:w="70" w:type="dxa"/>
              <w:left w:w="130" w:type="dxa"/>
              <w:bottom w:w="90" w:type="dxa"/>
              <w:right w:w="130" w:type="dxa"/>
            </w:tcMar>
          </w:tcPr>
          <w:p w14:paraId="678EB5C8" w14:textId="77777777" w:rsidR="009E782B" w:rsidRDefault="00000000">
            <w:pPr>
              <w:spacing w:after="40"/>
            </w:pPr>
            <w:r>
              <w:rPr>
                <w:b/>
                <w:bCs/>
                <w:color w:val="1E7A34"/>
                <w:spacing w:val="20"/>
                <w:sz w:val="15"/>
                <w:szCs w:val="15"/>
              </w:rPr>
              <w:t>VALIDATED</w:t>
            </w:r>
          </w:p>
          <w:p w14:paraId="68E0A567" w14:textId="77777777" w:rsidR="009E782B" w:rsidRDefault="00000000">
            <w:pPr>
              <w:spacing w:after="40"/>
            </w:pPr>
            <w:r>
              <w:rPr>
                <w:color w:val="2E2E2E"/>
                <w:sz w:val="19"/>
                <w:szCs w:val="19"/>
              </w:rPr>
              <w:t>Twenty years of industrial operations: process design, project delivery, and client management. The toolbox is the six-phase “How We Work” — phase-gated, with a written sign-off at every gate — plus fixed-scope delivery and a pricing calculator that sizes each job by complexity. Working style: a few clients at a time, fixed scope, plain language.</w:t>
            </w:r>
          </w:p>
        </w:tc>
      </w:tr>
      <w:tr w:rsidR="009E782B" w14:paraId="6FB7358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758AFA74" w14:textId="77777777" w:rsidR="009E782B" w:rsidRDefault="00000000">
            <w:r>
              <w:rPr>
                <w:b/>
                <w:bCs/>
                <w:color w:val="B0143C"/>
                <w:sz w:val="19"/>
                <w:szCs w:val="19"/>
              </w:rPr>
              <w:t xml:space="preserve">02   </w:t>
            </w:r>
            <w:r>
              <w:rPr>
                <w:b/>
                <w:bCs/>
                <w:color w:val="2E2E2E"/>
                <w:sz w:val="19"/>
                <w:szCs w:val="19"/>
              </w:rPr>
              <w:t>What's your dream team — who do you have, who's missing?</w:t>
            </w:r>
          </w:p>
        </w:tc>
      </w:tr>
      <w:tr w:rsidR="009E782B" w14:paraId="5D95A28A" w14:textId="77777777">
        <w:tblPrEx>
          <w:tblCellMar>
            <w:top w:w="0" w:type="dxa"/>
            <w:bottom w:w="0" w:type="dxa"/>
          </w:tblCellMar>
        </w:tblPrEx>
        <w:tc>
          <w:tcPr>
            <w:tcW w:w="9360" w:type="dxa"/>
            <w:tcMar>
              <w:top w:w="70" w:type="dxa"/>
              <w:left w:w="130" w:type="dxa"/>
              <w:bottom w:w="90" w:type="dxa"/>
              <w:right w:w="130" w:type="dxa"/>
            </w:tcMar>
          </w:tcPr>
          <w:p w14:paraId="628DE3A5" w14:textId="77777777" w:rsidR="009E782B" w:rsidRDefault="00000000">
            <w:pPr>
              <w:spacing w:after="40"/>
            </w:pPr>
            <w:r>
              <w:rPr>
                <w:b/>
                <w:bCs/>
                <w:color w:val="B26A00"/>
                <w:spacing w:val="20"/>
                <w:sz w:val="15"/>
                <w:szCs w:val="15"/>
              </w:rPr>
              <w:t>HYPOTHESIS</w:t>
            </w:r>
          </w:p>
          <w:p w14:paraId="78631C29" w14:textId="77777777" w:rsidR="009E782B" w:rsidRDefault="00000000">
            <w:pPr>
              <w:spacing w:after="40"/>
            </w:pPr>
            <w:r>
              <w:rPr>
                <w:b/>
                <w:bCs/>
                <w:color w:val="2E2E2E"/>
                <w:sz w:val="19"/>
                <w:szCs w:val="19"/>
              </w:rPr>
              <w:t xml:space="preserve">Have today (validated): </w:t>
            </w:r>
            <w:r>
              <w:rPr>
                <w:color w:val="2E2E2E"/>
                <w:sz w:val="19"/>
                <w:szCs w:val="19"/>
              </w:rPr>
              <w:t>Maciek, the founder, currently covering all four work packages — build, delivery, go-to-market, and the client relationship.</w:t>
            </w:r>
          </w:p>
          <w:p w14:paraId="0D3C4E54" w14:textId="77777777" w:rsidR="009E782B" w:rsidRDefault="00000000">
            <w:pPr>
              <w:spacing w:after="40"/>
            </w:pPr>
            <w:r>
              <w:rPr>
                <w:b/>
                <w:bCs/>
                <w:color w:val="2E2E2E"/>
                <w:sz w:val="19"/>
                <w:szCs w:val="19"/>
              </w:rPr>
              <w:t xml:space="preserve">Missing (planned): </w:t>
            </w:r>
            <w:r>
              <w:rPr>
                <w:color w:val="2E2E2E"/>
                <w:sz w:val="19"/>
                <w:szCs w:val="19"/>
              </w:rPr>
              <w:t>added only as revenue pays for each — an automation/delivery engineer (first hire, 2027/28), a sales/business-development person (2028), a client-success/operations person, and a Switzerland→EU lead (2028+). Legal/IP and accounting are bought in fractionally, not hired.</w:t>
            </w:r>
          </w:p>
        </w:tc>
      </w:tr>
      <w:tr w:rsidR="009E782B" w14:paraId="4149C196"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089608C" w14:textId="77777777" w:rsidR="009E782B" w:rsidRDefault="00000000">
            <w:r>
              <w:rPr>
                <w:b/>
                <w:bCs/>
                <w:color w:val="B0143C"/>
                <w:sz w:val="19"/>
                <w:szCs w:val="19"/>
              </w:rPr>
              <w:t xml:space="preserve">03   </w:t>
            </w:r>
            <w:r>
              <w:rPr>
                <w:b/>
                <w:bCs/>
                <w:color w:val="2E2E2E"/>
                <w:sz w:val="19"/>
                <w:szCs w:val="19"/>
              </w:rPr>
              <w:t>How do you build a competence map and evaluate the gaps?</w:t>
            </w:r>
          </w:p>
        </w:tc>
      </w:tr>
      <w:tr w:rsidR="009E782B" w14:paraId="3C987DF9" w14:textId="77777777">
        <w:tblPrEx>
          <w:tblCellMar>
            <w:top w:w="0" w:type="dxa"/>
            <w:bottom w:w="0" w:type="dxa"/>
          </w:tblCellMar>
        </w:tblPrEx>
        <w:tc>
          <w:tcPr>
            <w:tcW w:w="9360" w:type="dxa"/>
            <w:tcMar>
              <w:top w:w="70" w:type="dxa"/>
              <w:left w:w="130" w:type="dxa"/>
              <w:bottom w:w="90" w:type="dxa"/>
              <w:right w:w="130" w:type="dxa"/>
            </w:tcMar>
          </w:tcPr>
          <w:p w14:paraId="45947275" w14:textId="77777777" w:rsidR="009E782B" w:rsidRDefault="00000000">
            <w:pPr>
              <w:spacing w:after="40"/>
            </w:pPr>
            <w:r>
              <w:rPr>
                <w:b/>
                <w:bCs/>
                <w:color w:val="1E7A34"/>
                <w:spacing w:val="20"/>
                <w:sz w:val="15"/>
                <w:szCs w:val="15"/>
              </w:rPr>
              <w:t>VALIDATED</w:t>
            </w:r>
          </w:p>
          <w:p w14:paraId="6AF7B99C" w14:textId="77777777" w:rsidR="009E782B" w:rsidRDefault="00000000">
            <w:pPr>
              <w:spacing w:after="40"/>
            </w:pPr>
            <w:r>
              <w:rPr>
                <w:color w:val="2E2E2E"/>
                <w:sz w:val="19"/>
                <w:szCs w:val="19"/>
              </w:rPr>
              <w:t>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rsidR="009E782B" w14:paraId="58AAA6A0"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1258D4D" w14:textId="77777777" w:rsidR="009E782B" w:rsidRDefault="00000000">
            <w:r>
              <w:rPr>
                <w:b/>
                <w:bCs/>
                <w:color w:val="B0143C"/>
                <w:sz w:val="19"/>
                <w:szCs w:val="19"/>
              </w:rPr>
              <w:t xml:space="preserve">04   </w:t>
            </w:r>
            <w:r>
              <w:rPr>
                <w:b/>
                <w:bCs/>
                <w:color w:val="2E2E2E"/>
                <w:sz w:val="19"/>
                <w:szCs w:val="19"/>
              </w:rPr>
              <w:t>How do you integrate the right co-founders and advisors?</w:t>
            </w:r>
          </w:p>
        </w:tc>
      </w:tr>
      <w:tr w:rsidR="009E782B" w14:paraId="0B81D63B" w14:textId="77777777">
        <w:tblPrEx>
          <w:tblCellMar>
            <w:top w:w="0" w:type="dxa"/>
            <w:bottom w:w="0" w:type="dxa"/>
          </w:tblCellMar>
        </w:tblPrEx>
        <w:tc>
          <w:tcPr>
            <w:tcW w:w="9360" w:type="dxa"/>
            <w:tcMar>
              <w:top w:w="70" w:type="dxa"/>
              <w:left w:w="130" w:type="dxa"/>
              <w:bottom w:w="90" w:type="dxa"/>
              <w:right w:w="130" w:type="dxa"/>
            </w:tcMar>
          </w:tcPr>
          <w:p w14:paraId="25C7384B" w14:textId="77777777" w:rsidR="009E782B" w:rsidRDefault="00000000">
            <w:pPr>
              <w:spacing w:after="40"/>
            </w:pPr>
            <w:r>
              <w:rPr>
                <w:b/>
                <w:bCs/>
                <w:color w:val="1E7A34"/>
                <w:spacing w:val="20"/>
                <w:sz w:val="15"/>
                <w:szCs w:val="15"/>
              </w:rPr>
              <w:t>VALIDATED</w:t>
            </w:r>
          </w:p>
          <w:p w14:paraId="66C76BDC" w14:textId="77777777" w:rsidR="009E782B" w:rsidRDefault="00000000">
            <w:pPr>
              <w:spacing w:after="40"/>
            </w:pPr>
            <w:r>
              <w:rPr>
                <w:color w:val="2E2E2E"/>
                <w:sz w:val="19"/>
                <w:szCs w:val="19"/>
              </w:rPr>
              <w:t>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rsidR="009E782B" w14:paraId="302C1E50"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F0439DA" w14:textId="77777777" w:rsidR="009E782B" w:rsidRDefault="00000000">
            <w:r>
              <w:rPr>
                <w:b/>
                <w:bCs/>
                <w:color w:val="B0143C"/>
                <w:sz w:val="19"/>
                <w:szCs w:val="19"/>
              </w:rPr>
              <w:t xml:space="preserve">05   </w:t>
            </w:r>
            <w:r>
              <w:rPr>
                <w:b/>
                <w:bCs/>
                <w:color w:val="2E2E2E"/>
                <w:sz w:val="19"/>
                <w:szCs w:val="19"/>
              </w:rPr>
              <w:t>Your board of directors (or dream board)?</w:t>
            </w:r>
          </w:p>
        </w:tc>
      </w:tr>
      <w:tr w:rsidR="009E782B" w14:paraId="48F20884" w14:textId="77777777">
        <w:tblPrEx>
          <w:tblCellMar>
            <w:top w:w="0" w:type="dxa"/>
            <w:bottom w:w="0" w:type="dxa"/>
          </w:tblCellMar>
        </w:tblPrEx>
        <w:tc>
          <w:tcPr>
            <w:tcW w:w="9360" w:type="dxa"/>
            <w:tcMar>
              <w:top w:w="70" w:type="dxa"/>
              <w:left w:w="130" w:type="dxa"/>
              <w:bottom w:w="90" w:type="dxa"/>
              <w:right w:w="130" w:type="dxa"/>
            </w:tcMar>
          </w:tcPr>
          <w:p w14:paraId="2793ACCB" w14:textId="77777777" w:rsidR="009E782B" w:rsidRDefault="00000000">
            <w:pPr>
              <w:spacing w:after="40"/>
            </w:pPr>
            <w:r>
              <w:rPr>
                <w:b/>
                <w:bCs/>
                <w:color w:val="B26A00"/>
                <w:spacing w:val="20"/>
                <w:sz w:val="15"/>
                <w:szCs w:val="15"/>
              </w:rPr>
              <w:t>HYPOTHESIS</w:t>
            </w:r>
          </w:p>
          <w:p w14:paraId="6758B765" w14:textId="77777777" w:rsidR="009E782B" w:rsidRDefault="00000000">
            <w:pPr>
              <w:spacing w:after="40"/>
            </w:pPr>
            <w:r>
              <w:rPr>
                <w:b/>
                <w:bCs/>
                <w:color w:val="2E2E2E"/>
                <w:sz w:val="19"/>
                <w:szCs w:val="19"/>
              </w:rPr>
              <w:t xml:space="preserve">Today (validated): </w:t>
            </w:r>
            <w:r>
              <w:rPr>
                <w:color w:val="2E2E2E"/>
                <w:sz w:val="19"/>
                <w:szCs w:val="19"/>
              </w:rPr>
              <w:t>no formal board yet — we're solo and pre-revenue.</w:t>
            </w:r>
          </w:p>
          <w:p w14:paraId="51807AC0" w14:textId="77777777" w:rsidR="009E782B" w:rsidRDefault="00000000">
            <w:pPr>
              <w:spacing w:after="40"/>
            </w:pPr>
            <w:r>
              <w:rPr>
                <w:b/>
                <w:bCs/>
                <w:color w:val="2E2E2E"/>
                <w:sz w:val="19"/>
                <w:szCs w:val="19"/>
              </w:rPr>
              <w:t xml:space="preserve">Dream advisory board (planned): </w:t>
            </w:r>
            <w:r>
              <w:rPr>
                <w:color w:val="2E2E2E"/>
                <w:sz w:val="19"/>
                <w:szCs w:val="19"/>
              </w:rPr>
              <w:t>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rsidR="009E782B" w14:paraId="3DFB49FA"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083D97F5" w14:textId="77777777" w:rsidR="009E782B" w:rsidRDefault="00000000">
            <w:r>
              <w:rPr>
                <w:b/>
                <w:bCs/>
                <w:color w:val="B0143C"/>
                <w:sz w:val="19"/>
                <w:szCs w:val="19"/>
              </w:rPr>
              <w:t xml:space="preserve">06   </w:t>
            </w:r>
            <w:r>
              <w:rPr>
                <w:b/>
                <w:bCs/>
                <w:color w:val="2E2E2E"/>
                <w:sz w:val="19"/>
                <w:szCs w:val="19"/>
              </w:rPr>
              <w:t>How do you plan resources against work packages and finances?</w:t>
            </w:r>
          </w:p>
        </w:tc>
      </w:tr>
      <w:tr w:rsidR="009E782B" w14:paraId="28A17B3F" w14:textId="77777777">
        <w:tblPrEx>
          <w:tblCellMar>
            <w:top w:w="0" w:type="dxa"/>
            <w:bottom w:w="0" w:type="dxa"/>
          </w:tblCellMar>
        </w:tblPrEx>
        <w:tc>
          <w:tcPr>
            <w:tcW w:w="9360" w:type="dxa"/>
            <w:tcMar>
              <w:top w:w="70" w:type="dxa"/>
              <w:left w:w="130" w:type="dxa"/>
              <w:bottom w:w="90" w:type="dxa"/>
              <w:right w:w="130" w:type="dxa"/>
            </w:tcMar>
          </w:tcPr>
          <w:p w14:paraId="6C51C998" w14:textId="77777777" w:rsidR="009E782B" w:rsidRDefault="00000000">
            <w:pPr>
              <w:spacing w:after="40"/>
            </w:pPr>
            <w:r>
              <w:rPr>
                <w:b/>
                <w:bCs/>
                <w:color w:val="B26A00"/>
                <w:spacing w:val="20"/>
                <w:sz w:val="15"/>
                <w:szCs w:val="15"/>
              </w:rPr>
              <w:t>HYPOTHESIS</w:t>
            </w:r>
          </w:p>
          <w:p w14:paraId="18AFBAE4" w14:textId="77777777" w:rsidR="009E782B" w:rsidRDefault="00000000">
            <w:pPr>
              <w:spacing w:after="40"/>
            </w:pPr>
            <w:r>
              <w:rPr>
                <w:color w:val="2E2E2E"/>
                <w:sz w:val="19"/>
                <w:szCs w:val="19"/>
              </w:rPr>
              <w:t>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rsidR="009E782B" w14:paraId="20D9B428"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5601DF20" w14:textId="77777777" w:rsidR="009E782B" w:rsidRDefault="00000000">
            <w:r>
              <w:rPr>
                <w:b/>
                <w:bCs/>
                <w:color w:val="B0143C"/>
                <w:sz w:val="19"/>
                <w:szCs w:val="19"/>
              </w:rPr>
              <w:t xml:space="preserve">07   </w:t>
            </w:r>
            <w:r>
              <w:rPr>
                <w:b/>
                <w:bCs/>
                <w:color w:val="2E2E2E"/>
                <w:sz w:val="19"/>
                <w:szCs w:val="19"/>
              </w:rPr>
              <w:t>Term sheets &amp; shareholder agreements — how will you deal with investors?</w:t>
            </w:r>
          </w:p>
        </w:tc>
      </w:tr>
      <w:tr w:rsidR="009E782B" w14:paraId="76A05D8E" w14:textId="77777777">
        <w:tblPrEx>
          <w:tblCellMar>
            <w:top w:w="0" w:type="dxa"/>
            <w:bottom w:w="0" w:type="dxa"/>
          </w:tblCellMar>
        </w:tblPrEx>
        <w:tc>
          <w:tcPr>
            <w:tcW w:w="9360" w:type="dxa"/>
            <w:tcMar>
              <w:top w:w="70" w:type="dxa"/>
              <w:left w:w="130" w:type="dxa"/>
              <w:bottom w:w="90" w:type="dxa"/>
              <w:right w:w="130" w:type="dxa"/>
            </w:tcMar>
          </w:tcPr>
          <w:p w14:paraId="5AE11ABA" w14:textId="77777777" w:rsidR="009E782B" w:rsidRDefault="00000000">
            <w:pPr>
              <w:spacing w:after="40"/>
            </w:pPr>
            <w:r>
              <w:rPr>
                <w:b/>
                <w:bCs/>
                <w:color w:val="1E7A34"/>
                <w:spacing w:val="20"/>
                <w:sz w:val="15"/>
                <w:szCs w:val="15"/>
              </w:rPr>
              <w:t>VALIDATED</w:t>
            </w:r>
          </w:p>
          <w:p w14:paraId="08CB3441" w14:textId="77777777" w:rsidR="009E782B" w:rsidRDefault="00000000">
            <w:pPr>
              <w:spacing w:after="40"/>
            </w:pPr>
            <w:r>
              <w:rPr>
                <w:color w:val="2E2E2E"/>
                <w:sz w:val="19"/>
                <w:szCs w:val="19"/>
              </w:rPr>
              <w:t>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14:paraId="08434266" w14:textId="77777777" w:rsidR="00E943C3" w:rsidRDefault="00E943C3">
      <w:pPr>
        <w:rPr>
          <w:b/>
          <w:bCs/>
          <w:color w:val="2E2E2E"/>
          <w:sz w:val="28"/>
          <w:szCs w:val="28"/>
        </w:rPr>
      </w:pPr>
      <w:r>
        <w:rPr>
          <w:b/>
          <w:bCs/>
          <w:color w:val="2E2E2E"/>
          <w:sz w:val="28"/>
          <w:szCs w:val="28"/>
        </w:rPr>
        <w:br w:type="page"/>
      </w:r>
    </w:p>
    <w:p w14:paraId="0131F66B" w14:textId="71D4B57C" w:rsidR="009E782B" w:rsidRDefault="00000000">
      <w:pPr>
        <w:pStyle w:val="Heading1"/>
        <w:spacing w:before="320" w:after="60"/>
      </w:pPr>
      <w:r>
        <w:rPr>
          <w:b/>
          <w:bCs/>
          <w:color w:val="2E2E2E"/>
          <w:sz w:val="28"/>
          <w:szCs w:val="28"/>
        </w:rPr>
        <w:lastRenderedPageBreak/>
        <w:t>Day 5 — Pitch delivery script</w:t>
      </w:r>
    </w:p>
    <w:p w14:paraId="74C714A6" w14:textId="77777777" w:rsidR="009E782B" w:rsidRDefault="00000000">
      <w:pPr>
        <w:spacing w:after="140"/>
      </w:pPr>
      <w:r>
        <w:rPr>
          <w:i/>
          <w:iCs/>
          <w:color w:val="6B6B6B"/>
          <w:sz w:val="19"/>
          <w:szCs w:val="19"/>
        </w:rPr>
        <w:t>how to deliver the 5-minute jury pitch — a talk-track, not slides (the inbound “advise” flow, adapted)</w:t>
      </w:r>
    </w:p>
    <w:p w14:paraId="147023D6" w14:textId="77777777" w:rsidR="009E782B" w:rsidRDefault="00000000">
      <w:pPr>
        <w:pBdr>
          <w:left w:val="single" w:sz="18" w:space="8" w:color="B0143C"/>
        </w:pBdr>
        <w:shd w:val="clear" w:color="auto" w:fill="F2F2F2"/>
        <w:spacing w:before="120" w:after="120"/>
      </w:pPr>
      <w:r>
        <w:rPr>
          <w:b/>
          <w:bCs/>
          <w:color w:val="B0143C"/>
          <w:sz w:val="19"/>
          <w:szCs w:val="19"/>
        </w:rPr>
        <w:t xml:space="preserve">The trap (HubSpot calls it “backwards”): </w:t>
      </w:r>
      <w:r>
        <w:rPr>
          <w:color w:val="2E2E2E"/>
          <w:sz w:val="19"/>
          <w:szCs w:val="19"/>
        </w:rPr>
        <w:t>most pitches open with “here's who we are” and end at “here's where you sign,” which puts the seller first. Lead with the buyer instead, and walk them to the decision.</w:t>
      </w:r>
    </w:p>
    <w:tbl>
      <w:tblPr>
        <w:tblW w:w="9360" w:type="dxa"/>
        <w:tblBorders>
          <w:top w:val="single" w:sz="2" w:space="0" w:color="DADADA"/>
          <w:left w:val="single" w:sz="2" w:space="0" w:color="DADADA"/>
          <w:bottom w:val="single" w:sz="2" w:space="0" w:color="DADADA"/>
          <w:right w:val="single" w:sz="2" w:space="0" w:color="DADADA"/>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9360"/>
      </w:tblGrid>
      <w:tr w:rsidR="009E782B" w14:paraId="15142404"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2D1B8D9A" w14:textId="77777777" w:rsidR="009E782B" w:rsidRDefault="00000000">
            <w:r>
              <w:rPr>
                <w:b/>
                <w:bCs/>
                <w:color w:val="B0143C"/>
                <w:sz w:val="19"/>
                <w:szCs w:val="19"/>
              </w:rPr>
              <w:t xml:space="preserve">01   </w:t>
            </w:r>
            <w:r>
              <w:rPr>
                <w:b/>
                <w:bCs/>
                <w:color w:val="2E2E2E"/>
                <w:sz w:val="19"/>
                <w:szCs w:val="19"/>
              </w:rPr>
              <w:t>Here's what we heard</w:t>
            </w:r>
          </w:p>
        </w:tc>
      </w:tr>
      <w:tr w:rsidR="009E782B" w14:paraId="67826E05" w14:textId="77777777">
        <w:tblPrEx>
          <w:tblCellMar>
            <w:top w:w="0" w:type="dxa"/>
            <w:bottom w:w="0" w:type="dxa"/>
          </w:tblCellMar>
        </w:tblPrEx>
        <w:tc>
          <w:tcPr>
            <w:tcW w:w="9360" w:type="dxa"/>
            <w:tcMar>
              <w:top w:w="70" w:type="dxa"/>
              <w:left w:w="130" w:type="dxa"/>
              <w:bottom w:w="90" w:type="dxa"/>
              <w:right w:w="130" w:type="dxa"/>
            </w:tcMar>
          </w:tcPr>
          <w:p w14:paraId="40B6637A" w14:textId="77777777" w:rsidR="009E782B" w:rsidRDefault="00000000">
            <w:pPr>
              <w:spacing w:after="40"/>
            </w:pPr>
            <w:r>
              <w:rPr>
                <w:b/>
                <w:bCs/>
                <w:color w:val="5A5A5A"/>
                <w:spacing w:val="20"/>
                <w:sz w:val="15"/>
                <w:szCs w:val="15"/>
              </w:rPr>
              <w:t>METHOD</w:t>
            </w:r>
          </w:p>
          <w:p w14:paraId="301317BD" w14:textId="77777777" w:rsidR="009E782B" w:rsidRDefault="00000000">
            <w:pPr>
              <w:spacing w:after="40"/>
            </w:pPr>
            <w:r>
              <w:rPr>
                <w:color w:val="2E2E2E"/>
                <w:sz w:val="19"/>
                <w:szCs w:val="19"/>
              </w:rPr>
              <w:t>Open on the problem SMEs describe on their own: simple tasks, repeated every day; the real cost is that it never stops. (Problem slide.)</w:t>
            </w:r>
          </w:p>
        </w:tc>
      </w:tr>
      <w:tr w:rsidR="009E782B" w14:paraId="1C55CD8D"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11C3B725" w14:textId="77777777" w:rsidR="009E782B" w:rsidRDefault="00000000">
            <w:r>
              <w:rPr>
                <w:b/>
                <w:bCs/>
                <w:color w:val="B0143C"/>
                <w:sz w:val="19"/>
                <w:szCs w:val="19"/>
              </w:rPr>
              <w:t xml:space="preserve">02   </w:t>
            </w:r>
            <w:r>
              <w:rPr>
                <w:b/>
                <w:bCs/>
                <w:color w:val="2E2E2E"/>
                <w:sz w:val="19"/>
                <w:szCs w:val="19"/>
              </w:rPr>
              <w:t>How peers think about the change</w:t>
            </w:r>
          </w:p>
        </w:tc>
      </w:tr>
      <w:tr w:rsidR="009E782B" w14:paraId="7DE48A50" w14:textId="77777777">
        <w:tblPrEx>
          <w:tblCellMar>
            <w:top w:w="0" w:type="dxa"/>
            <w:bottom w:w="0" w:type="dxa"/>
          </w:tblCellMar>
        </w:tblPrEx>
        <w:tc>
          <w:tcPr>
            <w:tcW w:w="9360" w:type="dxa"/>
            <w:tcMar>
              <w:top w:w="70" w:type="dxa"/>
              <w:left w:w="130" w:type="dxa"/>
              <w:bottom w:w="90" w:type="dxa"/>
              <w:right w:w="130" w:type="dxa"/>
            </w:tcMar>
          </w:tcPr>
          <w:p w14:paraId="22BB5C29" w14:textId="77777777" w:rsidR="009E782B" w:rsidRDefault="00000000">
            <w:pPr>
              <w:spacing w:after="40"/>
            </w:pPr>
            <w:r>
              <w:rPr>
                <w:b/>
                <w:bCs/>
                <w:color w:val="5A5A5A"/>
                <w:spacing w:val="20"/>
                <w:sz w:val="15"/>
                <w:szCs w:val="15"/>
              </w:rPr>
              <w:t>METHOD</w:t>
            </w:r>
          </w:p>
          <w:p w14:paraId="08CB64BE" w14:textId="77777777" w:rsidR="009E782B" w:rsidRDefault="00000000">
            <w:pPr>
              <w:spacing w:after="40"/>
            </w:pPr>
            <w:r>
              <w:rPr>
                <w:color w:val="2E2E2E"/>
                <w:sz w:val="19"/>
                <w:szCs w:val="19"/>
              </w:rPr>
              <w:t>Teams like them want AI's help but fear its autonomy — the cautious middle. Name that tension out loud; it's exactly where your buyer sits. (Market slide.)</w:t>
            </w:r>
          </w:p>
        </w:tc>
      </w:tr>
      <w:tr w:rsidR="009E782B" w14:paraId="2EA42121"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439B0F3B" w14:textId="77777777" w:rsidR="009E782B" w:rsidRDefault="00000000">
            <w:r>
              <w:rPr>
                <w:b/>
                <w:bCs/>
                <w:color w:val="B0143C"/>
                <w:sz w:val="19"/>
                <w:szCs w:val="19"/>
              </w:rPr>
              <w:t xml:space="preserve">03   </w:t>
            </w:r>
            <w:r>
              <w:rPr>
                <w:b/>
                <w:bCs/>
                <w:color w:val="2E2E2E"/>
                <w:sz w:val="19"/>
                <w:szCs w:val="19"/>
              </w:rPr>
              <w:t>Pros and cons of each approach</w:t>
            </w:r>
          </w:p>
        </w:tc>
      </w:tr>
      <w:tr w:rsidR="009E782B" w14:paraId="1EE57874" w14:textId="77777777">
        <w:tblPrEx>
          <w:tblCellMar>
            <w:top w:w="0" w:type="dxa"/>
            <w:bottom w:w="0" w:type="dxa"/>
          </w:tblCellMar>
        </w:tblPrEx>
        <w:tc>
          <w:tcPr>
            <w:tcW w:w="9360" w:type="dxa"/>
            <w:tcMar>
              <w:top w:w="70" w:type="dxa"/>
              <w:left w:w="130" w:type="dxa"/>
              <w:bottom w:w="90" w:type="dxa"/>
              <w:right w:w="130" w:type="dxa"/>
            </w:tcMar>
          </w:tcPr>
          <w:p w14:paraId="6997A888" w14:textId="77777777" w:rsidR="009E782B" w:rsidRDefault="00000000">
            <w:pPr>
              <w:spacing w:after="40"/>
            </w:pPr>
            <w:r>
              <w:rPr>
                <w:b/>
                <w:bCs/>
                <w:color w:val="5A5A5A"/>
                <w:spacing w:val="20"/>
                <w:sz w:val="15"/>
                <w:szCs w:val="15"/>
              </w:rPr>
              <w:t>METHOD</w:t>
            </w:r>
          </w:p>
          <w:p w14:paraId="7A29566C" w14:textId="77777777" w:rsidR="009E782B" w:rsidRDefault="00000000">
            <w:pPr>
              <w:spacing w:after="40"/>
            </w:pPr>
            <w:r>
              <w:rPr>
                <w:color w:val="2E2E2E"/>
                <w:sz w:val="19"/>
                <w:szCs w:val="19"/>
              </w:rPr>
              <w:t>DIY tools, full-autonomy AI, hiring an ops person, or doing nothing — each with an honest trade-off. Don't hide the alternatives; weigh them fairly. (Competition slide.)</w:t>
            </w:r>
          </w:p>
        </w:tc>
      </w:tr>
      <w:tr w:rsidR="009E782B" w14:paraId="22C1F7BE"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44AC059" w14:textId="77777777" w:rsidR="009E782B" w:rsidRDefault="00000000">
            <w:r>
              <w:rPr>
                <w:b/>
                <w:bCs/>
                <w:color w:val="B0143C"/>
                <w:sz w:val="19"/>
                <w:szCs w:val="19"/>
              </w:rPr>
              <w:t xml:space="preserve">04   </w:t>
            </w:r>
            <w:r>
              <w:rPr>
                <w:b/>
                <w:bCs/>
                <w:color w:val="2E2E2E"/>
                <w:sz w:val="19"/>
                <w:szCs w:val="19"/>
              </w:rPr>
              <w:t>The approach that fits</w:t>
            </w:r>
          </w:p>
        </w:tc>
      </w:tr>
      <w:tr w:rsidR="009E782B" w14:paraId="58F8F0F0" w14:textId="77777777">
        <w:tblPrEx>
          <w:tblCellMar>
            <w:top w:w="0" w:type="dxa"/>
            <w:bottom w:w="0" w:type="dxa"/>
          </w:tblCellMar>
        </w:tblPrEx>
        <w:tc>
          <w:tcPr>
            <w:tcW w:w="9360" w:type="dxa"/>
            <w:tcMar>
              <w:top w:w="70" w:type="dxa"/>
              <w:left w:w="130" w:type="dxa"/>
              <w:bottom w:w="90" w:type="dxa"/>
              <w:right w:w="130" w:type="dxa"/>
            </w:tcMar>
          </w:tcPr>
          <w:p w14:paraId="0649EC99" w14:textId="77777777" w:rsidR="009E782B" w:rsidRDefault="00000000">
            <w:pPr>
              <w:spacing w:after="40"/>
            </w:pPr>
            <w:r>
              <w:rPr>
                <w:b/>
                <w:bCs/>
                <w:color w:val="5A5A5A"/>
                <w:spacing w:val="20"/>
                <w:sz w:val="15"/>
                <w:szCs w:val="15"/>
              </w:rPr>
              <w:t>METHOD</w:t>
            </w:r>
          </w:p>
          <w:p w14:paraId="5D066260" w14:textId="77777777" w:rsidR="009E782B" w:rsidRDefault="00000000">
            <w:pPr>
              <w:spacing w:after="40"/>
            </w:pPr>
            <w:r>
              <w:rPr>
                <w:color w:val="2E2E2E"/>
                <w:sz w:val="19"/>
                <w:szCs w:val="19"/>
              </w:rPr>
              <w:t>Managed, human-in-the-loop automation — built and run for them, approving every step. (Advantage.)</w:t>
            </w:r>
          </w:p>
        </w:tc>
      </w:tr>
      <w:tr w:rsidR="009E782B" w14:paraId="71880349"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61400EE3" w14:textId="77777777" w:rsidR="009E782B" w:rsidRDefault="00000000">
            <w:r>
              <w:rPr>
                <w:b/>
                <w:bCs/>
                <w:color w:val="B0143C"/>
                <w:sz w:val="19"/>
                <w:szCs w:val="19"/>
              </w:rPr>
              <w:t xml:space="preserve">05   </w:t>
            </w:r>
            <w:r>
              <w:rPr>
                <w:b/>
                <w:bCs/>
                <w:color w:val="2E2E2E"/>
                <w:sz w:val="19"/>
                <w:szCs w:val="19"/>
              </w:rPr>
              <w:t>Why it makes sense for them</w:t>
            </w:r>
          </w:p>
        </w:tc>
      </w:tr>
      <w:tr w:rsidR="009E782B" w14:paraId="5C9A99AD" w14:textId="77777777">
        <w:tblPrEx>
          <w:tblCellMar>
            <w:top w:w="0" w:type="dxa"/>
            <w:bottom w:w="0" w:type="dxa"/>
          </w:tblCellMar>
        </w:tblPrEx>
        <w:tc>
          <w:tcPr>
            <w:tcW w:w="9360" w:type="dxa"/>
            <w:tcMar>
              <w:top w:w="70" w:type="dxa"/>
              <w:left w:w="130" w:type="dxa"/>
              <w:bottom w:w="90" w:type="dxa"/>
              <w:right w:w="130" w:type="dxa"/>
            </w:tcMar>
          </w:tcPr>
          <w:p w14:paraId="09F30C25" w14:textId="77777777" w:rsidR="009E782B" w:rsidRDefault="00000000">
            <w:pPr>
              <w:spacing w:after="40"/>
            </w:pPr>
            <w:r>
              <w:rPr>
                <w:b/>
                <w:bCs/>
                <w:color w:val="5A5A5A"/>
                <w:spacing w:val="20"/>
                <w:sz w:val="15"/>
                <w:szCs w:val="15"/>
              </w:rPr>
              <w:t>METHOD</w:t>
            </w:r>
          </w:p>
          <w:p w14:paraId="4C25AE40" w14:textId="77777777" w:rsidR="009E782B" w:rsidRDefault="00000000">
            <w:pPr>
              <w:spacing w:after="40"/>
            </w:pPr>
            <w:r>
              <w:rPr>
                <w:color w:val="2E2E2E"/>
                <w:sz w:val="19"/>
                <w:szCs w:val="19"/>
              </w:rPr>
              <w:t>Control stays theirs, data stays theirs, people aren't replaced. Talk benefits, not features.</w:t>
            </w:r>
          </w:p>
        </w:tc>
      </w:tr>
      <w:tr w:rsidR="009E782B" w14:paraId="3A8AAE81" w14:textId="77777777">
        <w:tblPrEx>
          <w:tblCellMar>
            <w:top w:w="0" w:type="dxa"/>
            <w:bottom w:w="0" w:type="dxa"/>
          </w:tblCellMar>
        </w:tblPrEx>
        <w:tc>
          <w:tcPr>
            <w:tcW w:w="9360" w:type="dxa"/>
            <w:shd w:val="clear" w:color="auto" w:fill="FAFAFA"/>
            <w:tcMar>
              <w:top w:w="70" w:type="dxa"/>
              <w:left w:w="130" w:type="dxa"/>
              <w:bottom w:w="70" w:type="dxa"/>
              <w:right w:w="130" w:type="dxa"/>
            </w:tcMar>
          </w:tcPr>
          <w:p w14:paraId="3206662E" w14:textId="77777777" w:rsidR="009E782B" w:rsidRDefault="00000000">
            <w:r>
              <w:rPr>
                <w:b/>
                <w:bCs/>
                <w:color w:val="B0143C"/>
                <w:sz w:val="19"/>
                <w:szCs w:val="19"/>
              </w:rPr>
              <w:t xml:space="preserve">06   </w:t>
            </w:r>
            <w:r>
              <w:rPr>
                <w:b/>
                <w:bCs/>
                <w:color w:val="2E2E2E"/>
                <w:sz w:val="19"/>
                <w:szCs w:val="19"/>
              </w:rPr>
              <w:t>How we support it</w:t>
            </w:r>
          </w:p>
        </w:tc>
      </w:tr>
      <w:tr w:rsidR="009E782B" w14:paraId="745EC10B" w14:textId="77777777">
        <w:tblPrEx>
          <w:tblCellMar>
            <w:top w:w="0" w:type="dxa"/>
            <w:bottom w:w="0" w:type="dxa"/>
          </w:tblCellMar>
        </w:tblPrEx>
        <w:tc>
          <w:tcPr>
            <w:tcW w:w="9360" w:type="dxa"/>
            <w:tcMar>
              <w:top w:w="70" w:type="dxa"/>
              <w:left w:w="130" w:type="dxa"/>
              <w:bottom w:w="90" w:type="dxa"/>
              <w:right w:w="130" w:type="dxa"/>
            </w:tcMar>
          </w:tcPr>
          <w:p w14:paraId="755562C0" w14:textId="77777777" w:rsidR="009E782B" w:rsidRDefault="00000000">
            <w:pPr>
              <w:spacing w:after="40"/>
            </w:pPr>
            <w:r>
              <w:rPr>
                <w:b/>
                <w:bCs/>
                <w:color w:val="5A5A5A"/>
                <w:spacing w:val="20"/>
                <w:sz w:val="15"/>
                <w:szCs w:val="15"/>
              </w:rPr>
              <w:t>METHOD</w:t>
            </w:r>
          </w:p>
          <w:p w14:paraId="67BA626C" w14:textId="77777777" w:rsidR="009E782B" w:rsidRDefault="00000000">
            <w:pPr>
              <w:spacing w:after="40"/>
            </w:pPr>
            <w:r>
              <w:rPr>
                <w:color w:val="2E2E2E"/>
                <w:sz w:val="19"/>
                <w:szCs w:val="19"/>
              </w:rPr>
              <w:t>The six-phase How We Work, priced to the scope and ownership they choose; break-even at around 6–8 clients, bootstrap-first. (Solution / Financials.)</w:t>
            </w:r>
          </w:p>
        </w:tc>
      </w:tr>
    </w:tbl>
    <w:p w14:paraId="07859414" w14:textId="77777777" w:rsidR="00E943C3" w:rsidRDefault="00E943C3"/>
    <w:p w14:paraId="7220ADD7" w14:textId="77777777" w:rsidR="009E782B" w:rsidRDefault="00000000">
      <w:pPr>
        <w:pBdr>
          <w:left w:val="single" w:sz="18" w:space="8" w:color="B0143C"/>
        </w:pBdr>
        <w:shd w:val="clear" w:color="auto" w:fill="F2F2F2"/>
        <w:spacing w:before="120" w:after="120"/>
      </w:pPr>
      <w:r>
        <w:rPr>
          <w:b/>
          <w:bCs/>
          <w:color w:val="B0143C"/>
          <w:sz w:val="19"/>
          <w:szCs w:val="19"/>
        </w:rPr>
        <w:t xml:space="preserve">Buyer's-journey framing (use throughout): </w:t>
      </w:r>
      <w:r>
        <w:rPr>
          <w:color w:val="2E2E2E"/>
          <w:sz w:val="19"/>
          <w:szCs w:val="19"/>
        </w:rPr>
        <w:t>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14:paraId="6ABA120E" w14:textId="77777777" w:rsidR="009E782B" w:rsidRDefault="00000000">
      <w:pPr>
        <w:pBdr>
          <w:left w:val="single" w:sz="18" w:space="8" w:color="B0143C"/>
        </w:pBdr>
        <w:shd w:val="clear" w:color="auto" w:fill="F2F2F2"/>
        <w:spacing w:before="120" w:after="120"/>
      </w:pPr>
      <w:r>
        <w:rPr>
          <w:b/>
          <w:bCs/>
          <w:color w:val="B0143C"/>
          <w:sz w:val="19"/>
          <w:szCs w:val="19"/>
        </w:rPr>
        <w:t xml:space="preserve">Pre-customer posture: </w:t>
      </w:r>
      <w:r>
        <w:rPr>
          <w:color w:val="2E2E2E"/>
          <w:sz w:val="19"/>
          <w:szCs w:val="19"/>
        </w:rPr>
        <w:t xml:space="preserve">the </w:t>
      </w:r>
      <w:r>
        <w:rPr>
          <w:b/>
          <w:bCs/>
          <w:color w:val="1E7A34"/>
          <w:sz w:val="19"/>
          <w:szCs w:val="19"/>
        </w:rPr>
        <w:t>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everything about the market, the customers and the finances is still a </w:t>
      </w:r>
      <w:r>
        <w:rPr>
          <w:b/>
          <w:bCs/>
          <w:color w:val="B26A00"/>
          <w:sz w:val="19"/>
          <w:szCs w:val="19"/>
        </w:rPr>
        <w:t>HYPOTHESIS</w:t>
      </w:r>
      <w:r>
        <w:rPr>
          <w:color w:val="2E2E2E"/>
          <w:sz w:val="19"/>
          <w:szCs w:val="19"/>
        </w:rPr>
        <w:t xml:space="preserve"> with a test plan. Showing the jury that you know which is which reads as competence, not weakness.</w:t>
      </w:r>
    </w:p>
    <w:p w14:paraId="7F539426" w14:textId="1756E932" w:rsidR="009E782B" w:rsidRDefault="009E782B">
      <w:pPr>
        <w:spacing w:before="120"/>
      </w:pPr>
    </w:p>
    <w:sectPr w:rsidR="009E782B">
      <w:headerReference w:type="default" r:id="rId7"/>
      <w:footerReference w:type="default" r:id="rId8"/>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10A6AE" w14:textId="77777777" w:rsidR="00A46C6C" w:rsidRDefault="00A46C6C" w:rsidP="00814E4A">
      <w:r>
        <w:separator/>
      </w:r>
    </w:p>
  </w:endnote>
  <w:endnote w:type="continuationSeparator" w:id="0">
    <w:p w14:paraId="21AE59AD" w14:textId="77777777" w:rsidR="00A46C6C" w:rsidRDefault="00A46C6C" w:rsidP="00814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6D3099" w14:textId="24EA3A04" w:rsidR="00814E4A" w:rsidRPr="00814E4A" w:rsidRDefault="00814E4A" w:rsidP="00814E4A">
    <w:pPr>
      <w:pBdr>
        <w:top w:val="single" w:sz="6" w:space="0" w:color="D2D2D2"/>
      </w:pBdr>
      <w:spacing w:before="80"/>
      <w:jc w:val="center"/>
      <w:rPr>
        <w:rFonts w:ascii="Cambria" w:hAnsi="Cambria"/>
      </w:rPr>
    </w:pPr>
    <w:r w:rsidRPr="00B34DC0">
      <w:rPr>
        <w:rFonts w:ascii="Cambria" w:hAnsi="Cambria"/>
        <w:color w:val="8C8C8C"/>
        <w:sz w:val="15"/>
        <w:szCs w:val="15"/>
      </w:rPr>
      <w:t>vortexdeep.ch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1C09F1" w14:textId="77777777" w:rsidR="00A46C6C" w:rsidRDefault="00A46C6C" w:rsidP="00814E4A">
      <w:r>
        <w:separator/>
      </w:r>
    </w:p>
  </w:footnote>
  <w:footnote w:type="continuationSeparator" w:id="0">
    <w:p w14:paraId="2449303F" w14:textId="77777777" w:rsidR="00A46C6C" w:rsidRDefault="00A46C6C" w:rsidP="00814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2764B4" w14:textId="77777777" w:rsidR="00814E4A" w:rsidRPr="00B34DC0" w:rsidRDefault="00814E4A" w:rsidP="00814E4A">
    <w:pPr>
      <w:spacing w:after="20"/>
      <w:rPr>
        <w:rFonts w:ascii="Cambria" w:hAnsi="Cambria"/>
      </w:rPr>
    </w:pPr>
    <w:r w:rsidRPr="00B34DC0">
      <w:rPr>
        <w:rFonts w:ascii="Cambria" w:hAnsi="Cambria"/>
        <w:b/>
        <w:bCs/>
        <w:sz w:val="30"/>
        <w:szCs w:val="30"/>
      </w:rPr>
      <w:t>VortexDeep</w:t>
    </w:r>
  </w:p>
  <w:p w14:paraId="754F03B6" w14:textId="77777777" w:rsidR="00814E4A" w:rsidRPr="00B34DC0" w:rsidRDefault="00814E4A" w:rsidP="00814E4A">
    <w:pPr>
      <w:pBdr>
        <w:bottom w:val="single" w:sz="6" w:space="0" w:color="D2D2D2"/>
      </w:pBdr>
      <w:spacing w:after="60"/>
      <w:rPr>
        <w:rFonts w:ascii="Cambria" w:hAnsi="Cambria"/>
        <w:color w:val="8C8C8C"/>
        <w:spacing w:val="24"/>
        <w:sz w:val="17"/>
        <w:szCs w:val="17"/>
      </w:rPr>
    </w:pPr>
    <w:r w:rsidRPr="00B34DC0">
      <w:rPr>
        <w:rFonts w:ascii="Cambria" w:hAnsi="Cambria"/>
        <w:color w:val="8C8C8C"/>
        <w:spacing w:val="24"/>
        <w:sz w:val="17"/>
        <w:szCs w:val="17"/>
      </w:rPr>
      <w:t>BUSINESS CREATION ICT   ·   VENTURELAB   ·   AUG</w:t>
    </w:r>
    <w:r>
      <w:rPr>
        <w:rFonts w:ascii="Cambria" w:hAnsi="Cambria"/>
        <w:color w:val="8C8C8C"/>
        <w:spacing w:val="24"/>
        <w:sz w:val="17"/>
        <w:szCs w:val="17"/>
      </w:rPr>
      <w:t>-SEP</w:t>
    </w:r>
    <w:r w:rsidRPr="00B34DC0">
      <w:rPr>
        <w:rFonts w:ascii="Cambria" w:hAnsi="Cambria"/>
        <w:color w:val="8C8C8C"/>
        <w:spacing w:val="24"/>
        <w:sz w:val="17"/>
        <w:szCs w:val="17"/>
      </w:rPr>
      <w:t xml:space="preserve"> 2026   ·   ZÜRICH</w:t>
    </w:r>
  </w:p>
  <w:p w14:paraId="3A6C584D" w14:textId="77777777" w:rsidR="00814E4A" w:rsidRDefault="00814E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5C7E80"/>
    <w:multiLevelType w:val="hybridMultilevel"/>
    <w:tmpl w:val="B3EAB734"/>
    <w:lvl w:ilvl="0" w:tplc="E4B21068">
      <w:start w:val="1"/>
      <w:numFmt w:val="bullet"/>
      <w:lvlText w:val="●"/>
      <w:lvlJc w:val="left"/>
      <w:pPr>
        <w:ind w:left="720" w:hanging="360"/>
      </w:pPr>
    </w:lvl>
    <w:lvl w:ilvl="1" w:tplc="BD063BFC">
      <w:start w:val="1"/>
      <w:numFmt w:val="bullet"/>
      <w:lvlText w:val="○"/>
      <w:lvlJc w:val="left"/>
      <w:pPr>
        <w:ind w:left="1440" w:hanging="360"/>
      </w:pPr>
    </w:lvl>
    <w:lvl w:ilvl="2" w:tplc="9092A5CE">
      <w:start w:val="1"/>
      <w:numFmt w:val="bullet"/>
      <w:lvlText w:val="■"/>
      <w:lvlJc w:val="left"/>
      <w:pPr>
        <w:ind w:left="2160" w:hanging="360"/>
      </w:pPr>
    </w:lvl>
    <w:lvl w:ilvl="3" w:tplc="6ED08B12">
      <w:start w:val="1"/>
      <w:numFmt w:val="bullet"/>
      <w:lvlText w:val="●"/>
      <w:lvlJc w:val="left"/>
      <w:pPr>
        <w:ind w:left="2880" w:hanging="360"/>
      </w:pPr>
    </w:lvl>
    <w:lvl w:ilvl="4" w:tplc="D682DE26">
      <w:start w:val="1"/>
      <w:numFmt w:val="bullet"/>
      <w:lvlText w:val="○"/>
      <w:lvlJc w:val="left"/>
      <w:pPr>
        <w:ind w:left="3600" w:hanging="360"/>
      </w:pPr>
    </w:lvl>
    <w:lvl w:ilvl="5" w:tplc="DC2C3F14">
      <w:start w:val="1"/>
      <w:numFmt w:val="bullet"/>
      <w:lvlText w:val="■"/>
      <w:lvlJc w:val="left"/>
      <w:pPr>
        <w:ind w:left="4320" w:hanging="360"/>
      </w:pPr>
    </w:lvl>
    <w:lvl w:ilvl="6" w:tplc="5998B452">
      <w:start w:val="1"/>
      <w:numFmt w:val="bullet"/>
      <w:lvlText w:val="●"/>
      <w:lvlJc w:val="left"/>
      <w:pPr>
        <w:ind w:left="5040" w:hanging="360"/>
      </w:pPr>
    </w:lvl>
    <w:lvl w:ilvl="7" w:tplc="496AB610">
      <w:start w:val="1"/>
      <w:numFmt w:val="bullet"/>
      <w:lvlText w:val="●"/>
      <w:lvlJc w:val="left"/>
      <w:pPr>
        <w:ind w:left="5760" w:hanging="360"/>
      </w:pPr>
    </w:lvl>
    <w:lvl w:ilvl="8" w:tplc="F3B8888C">
      <w:start w:val="1"/>
      <w:numFmt w:val="bullet"/>
      <w:lvlText w:val="●"/>
      <w:lvlJc w:val="left"/>
      <w:pPr>
        <w:ind w:left="6480" w:hanging="360"/>
      </w:pPr>
    </w:lvl>
  </w:abstractNum>
  <w:num w:numId="1" w16cid:durableId="20944320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82B"/>
    <w:rsid w:val="00556528"/>
    <w:rsid w:val="00814E4A"/>
    <w:rsid w:val="009C389A"/>
    <w:rsid w:val="009E782B"/>
    <w:rsid w:val="00A46C6C"/>
    <w:rsid w:val="00E943C3"/>
    <w:rsid w:val="00EE461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3EBC7B46"/>
  <w15:docId w15:val="{79C07781-AE73-B04A-BEE8-3DBAD9056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4E4A"/>
    <w:pPr>
      <w:tabs>
        <w:tab w:val="center" w:pos="4513"/>
        <w:tab w:val="right" w:pos="9026"/>
      </w:tabs>
    </w:pPr>
  </w:style>
  <w:style w:type="character" w:customStyle="1" w:styleId="HeaderChar">
    <w:name w:val="Header Char"/>
    <w:basedOn w:val="DefaultParagraphFont"/>
    <w:link w:val="Header"/>
    <w:uiPriority w:val="99"/>
    <w:rsid w:val="00814E4A"/>
  </w:style>
  <w:style w:type="paragraph" w:styleId="Footer">
    <w:name w:val="footer"/>
    <w:basedOn w:val="Normal"/>
    <w:link w:val="FooterChar"/>
    <w:uiPriority w:val="99"/>
    <w:unhideWhenUsed/>
    <w:rsid w:val="00814E4A"/>
    <w:pPr>
      <w:tabs>
        <w:tab w:val="center" w:pos="4513"/>
        <w:tab w:val="right" w:pos="9026"/>
      </w:tabs>
    </w:pPr>
  </w:style>
  <w:style w:type="character" w:customStyle="1" w:styleId="FooterChar">
    <w:name w:val="Footer Char"/>
    <w:basedOn w:val="DefaultParagraphFont"/>
    <w:link w:val="Footer"/>
    <w:uiPriority w:val="99"/>
    <w:rsid w:val="00814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2460</Words>
  <Characters>12509</Characters>
  <Application>Microsoft Office Word</Application>
  <DocSecurity>0</DocSecurity>
  <Lines>215</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2026-08-22T14:04:00Z</dcterms:created>
  <dcterms:modified xsi:type="dcterms:W3CDTF">2026-08-22T14:47:00Z</dcterms:modified>
</cp:coreProperties>
</file>