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20459266" w:rsidR="0020155A" w:rsidRDefault="0095283C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VIDEO - Fundraising Basics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00D91EFC" w14:textId="77777777" w:rsidR="0095283C" w:rsidRDefault="0095283C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6A426D08" w14:textId="77777777" w:rsidR="0095283C" w:rsidRDefault="0095283C" w:rsidP="00952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CA"/>
        </w:rPr>
      </w:pPr>
      <w:r>
        <w:rPr>
          <w:rStyle w:val="normaltextrun"/>
          <w:rFonts w:ascii="Calibri" w:hAnsi="Calibri" w:cs="Calibri"/>
          <w:sz w:val="22"/>
          <w:szCs w:val="22"/>
          <w:lang w:val="en-CA"/>
        </w:rPr>
        <w:t>Startup Funding Explained: Everything You Need to Know</w:t>
      </w:r>
      <w:r>
        <w:rPr>
          <w:rStyle w:val="eop"/>
          <w:rFonts w:ascii="Calibri" w:hAnsi="Calibri" w:cs="Calibri"/>
          <w:sz w:val="22"/>
          <w:szCs w:val="22"/>
          <w:lang w:val="en-CA"/>
        </w:rPr>
        <w:t> </w:t>
      </w:r>
    </w:p>
    <w:p w14:paraId="115DC9F0" w14:textId="77777777" w:rsidR="0095283C" w:rsidRDefault="0095283C" w:rsidP="00952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en-CA"/>
          </w:rPr>
          <w:t>https://www.youtube.com/watch?v=677ZtSMr4-4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618C398" w14:textId="77777777" w:rsidR="0095283C" w:rsidRDefault="0095283C" w:rsidP="00952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CA"/>
        </w:rPr>
      </w:pPr>
      <w:r>
        <w:rPr>
          <w:rStyle w:val="normaltextrun"/>
          <w:rFonts w:ascii="Calibri" w:hAnsi="Calibri" w:cs="Calibri"/>
          <w:sz w:val="22"/>
          <w:szCs w:val="22"/>
          <w:lang w:val="en-CA"/>
        </w:rPr>
        <w:t> </w:t>
      </w:r>
      <w:r>
        <w:rPr>
          <w:rStyle w:val="eop"/>
          <w:rFonts w:ascii="Calibri" w:hAnsi="Calibri" w:cs="Calibri"/>
          <w:sz w:val="22"/>
          <w:szCs w:val="22"/>
          <w:lang w:val="en-CA"/>
        </w:rPr>
        <w:t> </w:t>
      </w:r>
    </w:p>
    <w:p w14:paraId="0F147C08" w14:textId="77777777" w:rsidR="0095283C" w:rsidRDefault="0095283C" w:rsidP="00952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CA"/>
        </w:rPr>
      </w:pPr>
      <w:r>
        <w:rPr>
          <w:rStyle w:val="normaltextrun"/>
          <w:rFonts w:ascii="Calibri" w:hAnsi="Calibri" w:cs="Calibri"/>
          <w:sz w:val="22"/>
          <w:szCs w:val="22"/>
          <w:lang w:val="en-CA"/>
        </w:rPr>
        <w:t>Startup Contracts Explained: 5 Risks You Take</w:t>
      </w:r>
      <w:r>
        <w:rPr>
          <w:rStyle w:val="eop"/>
          <w:rFonts w:ascii="Calibri" w:hAnsi="Calibri" w:cs="Calibri"/>
          <w:sz w:val="22"/>
          <w:szCs w:val="22"/>
          <w:lang w:val="en-CA"/>
        </w:rPr>
        <w:t> </w:t>
      </w:r>
    </w:p>
    <w:p w14:paraId="1FE70245" w14:textId="77777777" w:rsidR="0095283C" w:rsidRDefault="0095283C" w:rsidP="0095283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en-CA"/>
          </w:rPr>
          <w:t>https://www.youtube.com/watch?v=fcjmVj5fM5k</w:t>
        </w:r>
      </w:hyperlink>
      <w:r>
        <w:rPr>
          <w:rStyle w:val="normaltextrun"/>
          <w:rFonts w:ascii="Calibri" w:hAnsi="Calibri" w:cs="Calibri"/>
          <w:sz w:val="22"/>
          <w:szCs w:val="22"/>
          <w:lang w:val="en-CA"/>
        </w:rPr>
        <w:t> 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2637893" w14:textId="77777777" w:rsidR="0095283C" w:rsidRDefault="0095283C" w:rsidP="001B15C0">
      <w:pPr>
        <w:spacing w:before="60"/>
      </w:pPr>
    </w:p>
    <w:sectPr w:rsidR="009528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95283C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95283C"/>
  </w:style>
  <w:style w:type="character" w:customStyle="1" w:styleId="eop">
    <w:name w:val="eop"/>
    <w:basedOn w:val="DefaultParagraphFont"/>
    <w:rsid w:val="0095283C"/>
  </w:style>
  <w:style w:type="paragraph" w:customStyle="1" w:styleId="paragraph">
    <w:name w:val="paragraph"/>
    <w:basedOn w:val="Normal"/>
    <w:rsid w:val="0095283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cjmVj5fM5k" TargetMode="External"/><Relationship Id="rId5" Type="http://schemas.openxmlformats.org/officeDocument/2006/relationships/hyperlink" Target="https://www.youtube.com/watch?v=677ZtSMr4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315</Characters>
  <Application>Microsoft Office Word</Application>
  <DocSecurity>0</DocSecurity>
  <Lines>28</Lines>
  <Paragraphs>15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2026-08-29T13:54:00Z</dcterms:modified>
</cp:coreProperties>
</file>