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AF622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b/>
          <w:bCs/>
          <w:sz w:val="40"/>
          <w:szCs w:val="40"/>
          <w:lang w:val="de-CH"/>
        </w:rPr>
        <w:t>Startup Competitor Analysis: Don’t Build Your Competitor’s Product</w:t>
      </w:r>
      <w:r w:rsidRPr="003D28B1">
        <w:rPr>
          <w:rFonts w:ascii="Arial" w:hAnsi="Arial" w:cs="Arial"/>
          <w:sz w:val="40"/>
          <w:szCs w:val="40"/>
          <w:lang w:val="de-CH"/>
        </w:rPr>
        <w:t> </w:t>
      </w:r>
    </w:p>
    <w:p w14:paraId="4FD15489" w14:textId="1EE8BEEE" w:rsidR="003D28B1" w:rsidRPr="003D28B1" w:rsidRDefault="003D28B1" w:rsidP="003D28B1">
      <w:pPr>
        <w:rPr>
          <w:rFonts w:ascii="Segoe UI" w:hAnsi="Segoe UI" w:cs="Segoe UI"/>
          <w:color w:val="000000"/>
          <w:sz w:val="18"/>
          <w:szCs w:val="18"/>
        </w:rPr>
      </w:pPr>
      <w:r w:rsidRPr="003D28B1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9894B92" wp14:editId="40FF583C">
            <wp:extent cx="398145" cy="398145"/>
            <wp:effectExtent l="0" t="0" r="0" b="0"/>
            <wp:docPr id="223314401" name="Picture 2" descr="Go to the profile of Noah Whe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 to the profile of Noah Wheel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4F1F9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 w:rsidRPr="003D28B1">
          <w:rPr>
            <w:rFonts w:ascii="Arial" w:hAnsi="Arial" w:cs="Arial"/>
            <w:color w:val="467886"/>
            <w:sz w:val="24"/>
            <w:szCs w:val="24"/>
            <w:lang w:val="de-CH"/>
          </w:rPr>
          <w:t>Noah Wheeler</w:t>
        </w:r>
      </w:hyperlink>
      <w:r w:rsidRPr="003D28B1">
        <w:rPr>
          <w:rFonts w:ascii="Arial" w:hAnsi="Arial" w:cs="Arial"/>
          <w:sz w:val="30"/>
          <w:szCs w:val="30"/>
          <w:lang w:val="de-CH"/>
        </w:rPr>
        <w:t>Follow </w:t>
      </w:r>
    </w:p>
    <w:p w14:paraId="4EE3AE01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24"/>
          <w:szCs w:val="24"/>
          <w:lang w:val="de-CH"/>
        </w:rPr>
        <w:t>Mar 11 </w:t>
      </w:r>
    </w:p>
    <w:p w14:paraId="0F974052" w14:textId="6948ED32" w:rsidR="003D28B1" w:rsidRPr="003D28B1" w:rsidRDefault="003D28B1" w:rsidP="003D28B1">
      <w:pPr>
        <w:rPr>
          <w:rFonts w:ascii="Segoe UI" w:hAnsi="Segoe UI" w:cs="Segoe UI"/>
          <w:color w:val="000000"/>
          <w:sz w:val="18"/>
          <w:szCs w:val="18"/>
        </w:rPr>
      </w:pPr>
      <w:r w:rsidRPr="003D28B1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324FEAC" wp14:editId="371D5DEC">
            <wp:extent cx="5731510" cy="2501900"/>
            <wp:effectExtent l="0" t="0" r="0" b="0"/>
            <wp:docPr id="240740519" name="Picture 1" descr="'liie.ililil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'liie.ililili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491B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0"/>
          <w:szCs w:val="30"/>
          <w:lang w:val="de-CH"/>
        </w:rPr>
        <w:t>Source without modification: </w:t>
      </w:r>
      <w:hyperlink r:id="rId8" w:tgtFrame="_blank" w:history="1">
        <w:r w:rsidRPr="003D28B1">
          <w:rPr>
            <w:rFonts w:ascii="Arial" w:hAnsi="Arial" w:cs="Arial"/>
            <w:color w:val="467886"/>
            <w:sz w:val="30"/>
            <w:szCs w:val="30"/>
            <w:lang w:val="de-CH"/>
          </w:rPr>
          <w:t>Andrew/Flickr</w:t>
        </w:r>
      </w:hyperlink>
      <w:r w:rsidRPr="003D28B1">
        <w:rPr>
          <w:rFonts w:ascii="Arial" w:hAnsi="Arial" w:cs="Arial"/>
          <w:sz w:val="30"/>
          <w:szCs w:val="30"/>
          <w:lang w:val="de-CH"/>
        </w:rPr>
        <w:t> under </w:t>
      </w:r>
      <w:hyperlink r:id="rId9" w:tgtFrame="_blank" w:history="1">
        <w:r w:rsidRPr="003D28B1">
          <w:rPr>
            <w:rFonts w:ascii="Arial" w:hAnsi="Arial" w:cs="Arial"/>
            <w:color w:val="467886"/>
            <w:sz w:val="30"/>
            <w:szCs w:val="30"/>
            <w:lang w:val="de-CH"/>
          </w:rPr>
          <w:t>CC2.0</w:t>
        </w:r>
      </w:hyperlink>
      <w:r w:rsidRPr="003D28B1">
        <w:rPr>
          <w:rFonts w:ascii="Calibri" w:hAnsi="Calibri" w:cs="Calibri"/>
          <w:sz w:val="22"/>
          <w:szCs w:val="22"/>
          <w:lang w:val="de-CH"/>
        </w:rPr>
        <w:t> </w:t>
      </w:r>
    </w:p>
    <w:p w14:paraId="528056F1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You have an idea for a startup. Maybe you have built a minimally viable product and have your first few customers. You know you have some competitors who have different features than you have. </w:t>
      </w:r>
    </w:p>
    <w:p w14:paraId="209435FE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i/>
          <w:iCs/>
          <w:sz w:val="45"/>
          <w:szCs w:val="45"/>
          <w:lang w:val="de-CH"/>
        </w:rPr>
        <w:t>How will you ensure that customers come to you instead of your competition?</w:t>
      </w:r>
      <w:r w:rsidRPr="003D28B1">
        <w:rPr>
          <w:rFonts w:ascii="Arial" w:hAnsi="Arial" w:cs="Arial"/>
          <w:sz w:val="45"/>
          <w:szCs w:val="45"/>
          <w:lang w:val="de-CH"/>
        </w:rPr>
        <w:t> </w:t>
      </w:r>
    </w:p>
    <w:p w14:paraId="70E80DF6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A natural reaction might be to analyze what features your competitors have, add them to your product roadmap, and start building. </w:t>
      </w:r>
    </w:p>
    <w:p w14:paraId="116C9B85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If you take this approach, you will end up building your competitor’s product! </w:t>
      </w:r>
    </w:p>
    <w:p w14:paraId="2F45A553" w14:textId="77777777" w:rsidR="003D28B1" w:rsidRDefault="003D28B1" w:rsidP="003D28B1">
      <w:pPr>
        <w:textAlignment w:val="baseline"/>
        <w:rPr>
          <w:rFonts w:ascii="Arial" w:hAnsi="Arial" w:cs="Arial"/>
          <w:sz w:val="39"/>
          <w:szCs w:val="39"/>
          <w:lang w:val="de-CH"/>
        </w:rPr>
      </w:pPr>
    </w:p>
    <w:p w14:paraId="0E96E841" w14:textId="35DE6140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9"/>
          <w:szCs w:val="39"/>
          <w:lang w:val="de-CH"/>
        </w:rPr>
        <w:t>1. Focus on understanding a customer problem </w:t>
      </w:r>
    </w:p>
    <w:p w14:paraId="4E58BC29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A better approach is to first gain a deep understanding of the problems your customers are facing. Spend time with your customers. Interview them. Observe them performing tasks related to your product. </w:t>
      </w:r>
    </w:p>
    <w:p w14:paraId="3D3753BA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 xml:space="preserve">If you spend time with enough customers (or potential customers) and they all face similar problems, then this likely means that </w:t>
      </w:r>
      <w:r w:rsidRPr="003D28B1">
        <w:rPr>
          <w:rFonts w:ascii="Arial" w:hAnsi="Arial" w:cs="Arial"/>
          <w:sz w:val="31"/>
          <w:szCs w:val="31"/>
          <w:lang w:val="de-CH"/>
        </w:rPr>
        <w:lastRenderedPageBreak/>
        <w:t>your company or the competition is not adequately addressing these problems. </w:t>
      </w:r>
    </w:p>
    <w:p w14:paraId="56C39EF0" w14:textId="77777777" w:rsidR="003D28B1" w:rsidRDefault="003D28B1" w:rsidP="003D28B1">
      <w:pPr>
        <w:textAlignment w:val="baseline"/>
        <w:rPr>
          <w:rFonts w:ascii="Arial" w:hAnsi="Arial" w:cs="Arial"/>
          <w:sz w:val="39"/>
          <w:szCs w:val="39"/>
          <w:lang w:val="de-CH"/>
        </w:rPr>
      </w:pPr>
    </w:p>
    <w:p w14:paraId="0E93D074" w14:textId="1DE434A0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9"/>
          <w:szCs w:val="39"/>
          <w:lang w:val="de-CH"/>
        </w:rPr>
        <w:t>2. Solve a customer problem </w:t>
      </w:r>
    </w:p>
    <w:p w14:paraId="57B0A95D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Then, build a solution which really solves one of those problems. If you already have a product, then this might mean making enhancements to your product. If you don’t, then this might mean building a new product. </w:t>
      </w:r>
    </w:p>
    <w:p w14:paraId="28BC3154" w14:textId="77777777" w:rsidR="003D28B1" w:rsidRDefault="003D28B1" w:rsidP="003D28B1">
      <w:pPr>
        <w:textAlignment w:val="baseline"/>
        <w:rPr>
          <w:rFonts w:ascii="Arial" w:hAnsi="Arial" w:cs="Arial"/>
          <w:sz w:val="39"/>
          <w:szCs w:val="39"/>
          <w:lang w:val="de-CH"/>
        </w:rPr>
      </w:pPr>
    </w:p>
    <w:p w14:paraId="2F5E299B" w14:textId="29B53B99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9"/>
          <w:szCs w:val="39"/>
          <w:lang w:val="de-CH"/>
        </w:rPr>
        <w:t>3. Focus on what competition is not doing well </w:t>
      </w:r>
    </w:p>
    <w:p w14:paraId="4A6EEA76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Once you are confident you are solving a previously unsolved problem for your customers, then, you can turn to your competition to see what they are doing similar. </w:t>
      </w:r>
    </w:p>
    <w:p w14:paraId="1C2591D4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What are they doing well? </w:t>
      </w:r>
    </w:p>
    <w:p w14:paraId="31A8E31B" w14:textId="77777777" w:rsidR="003D28B1" w:rsidRDefault="003D28B1" w:rsidP="003D28B1">
      <w:pPr>
        <w:textAlignment w:val="baseline"/>
        <w:rPr>
          <w:rFonts w:ascii="Arial" w:hAnsi="Arial" w:cs="Arial"/>
          <w:sz w:val="31"/>
          <w:szCs w:val="31"/>
          <w:lang w:val="de-CH"/>
        </w:rPr>
      </w:pPr>
    </w:p>
    <w:p w14:paraId="68582723" w14:textId="56BD27B3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Early on, it might not be advisable to attempt to directly compete with them on features that they are doing well. </w:t>
      </w:r>
    </w:p>
    <w:p w14:paraId="18E2619A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What are they doing poorly? </w:t>
      </w:r>
    </w:p>
    <w:p w14:paraId="3FC71C66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D28B1">
        <w:rPr>
          <w:rFonts w:ascii="Arial" w:hAnsi="Arial" w:cs="Arial"/>
          <w:sz w:val="31"/>
          <w:szCs w:val="31"/>
          <w:lang w:val="de-CH"/>
        </w:rPr>
        <w:t>A startup has a great opportunity to solve problems better than the competition. For example, early on, Uber was able to provide rides on-demand better than any of their taxi competitors. Uber built a product which enabled convenient and relative safe access to transportation. They did not simply build another Taxi company. </w:t>
      </w:r>
    </w:p>
    <w:p w14:paraId="54994B85" w14:textId="77777777" w:rsidR="003D28B1" w:rsidRPr="003D28B1" w:rsidRDefault="003D28B1" w:rsidP="003D28B1">
      <w:pPr>
        <w:textAlignment w:val="baseline"/>
        <w:rPr>
          <w:rFonts w:ascii="Segoe UI" w:hAnsi="Segoe UI" w:cs="Segoe UI"/>
          <w:sz w:val="18"/>
          <w:szCs w:val="18"/>
        </w:rPr>
      </w:pPr>
      <w:r w:rsidRPr="003D28B1">
        <w:rPr>
          <w:rFonts w:ascii="Calibri" w:hAnsi="Calibri" w:cs="Calibri"/>
          <w:sz w:val="22"/>
          <w:szCs w:val="22"/>
        </w:rPr>
        <w:t> </w:t>
      </w:r>
    </w:p>
    <w:p w14:paraId="17F31EB0" w14:textId="77777777" w:rsidR="003D28B1" w:rsidRPr="003D28B1" w:rsidRDefault="003D28B1" w:rsidP="003D28B1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3D28B1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0" w:tgtFrame="_blank" w:history="1">
        <w:r w:rsidRPr="003D28B1">
          <w:rPr>
            <w:rFonts w:ascii="Calibri" w:hAnsi="Calibri" w:cs="Calibri"/>
            <w:color w:val="467886"/>
            <w:sz w:val="18"/>
            <w:szCs w:val="18"/>
            <w:lang w:val="de-CH"/>
          </w:rPr>
          <w:t>https://hackernoon.com/startup-competitor-analysis-dont-build-what-your-competition-has-de85792146ea</w:t>
        </w:r>
      </w:hyperlink>
      <w:r w:rsidRPr="003D28B1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3D28B1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3D28B1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3D28B1"/>
  </w:style>
  <w:style w:type="character" w:customStyle="1" w:styleId="eop">
    <w:name w:val="eop"/>
    <w:basedOn w:val="DefaultParagraphFont"/>
    <w:rsid w:val="003D2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ckr.com/photos/arg_flickr/26193216832/in/photolist-FUB5NL-oq63W9-oqfC7E-eFKQcj-eFKtuW-eFKP2S-eFDt9M-baGLuZ-eFKUiy-VjRYLS-eFDEHF-eFDvG2-eFDf7P-eFKWR5-eFKTR5-eFKTej-eFKBko-eFKq8A-2JUpT6-YxHbmj-7F6Uwz-7EDx5F-rC4EYS-U6Rq15-7EHkqE-22Ry7up-7EHmXd-Zs9isH-UNbzdS-DmgcFC-259W8Ku-7EHi25-U6RroW-22WYgpu-eFDu5i-i9HVoT-eFDtAP-eFDqMv-eFKxWq-dXxHzi-eFDvb8-dXDnSJ-KGH8ng-eFDoRk-GHWw1-eFKznj-eFm5LT-eFKgiC-eFKpd5-dXxHe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ernoon.com/@iamnoahwheeler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hackernoon.com/startup-competitor-analysis-dont-build-what-your-competition-has-de85792146e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/2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2392</Characters>
  <Application>Microsoft Office Word</Application>
  <DocSecurity>0</DocSecurity>
  <Lines>95</Lines>
  <Paragraphs>63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2026-08-28T12:08:00Z</dcterms:modified>
</cp:coreProperties>
</file>