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3E0E2D90" w:rsidR="0020155A" w:rsidRDefault="009E41F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 The Lean Approach: Minimum Viable Products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4BE60F4" w14:textId="77777777" w:rsidR="009E41FD" w:rsidRDefault="009E41FD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1759F8E8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The Lean Approach: Minimum Viable Products </w:t>
      </w:r>
    </w:p>
    <w:p w14:paraId="71AE94B3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 w:rsidRPr="009E41FD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https://www.youtube.com/watch?v=xxjbxk8dUqI</w:t>
        </w:r>
      </w:hyperlink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518B8E9D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71EAF2FA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5D7847C5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</w:rPr>
      </w:pPr>
      <w:r w:rsidRPr="009E41FD">
        <w:rPr>
          <w:rFonts w:ascii="Calibri" w:hAnsi="Calibri" w:cs="Calibri"/>
          <w:sz w:val="22"/>
          <w:szCs w:val="22"/>
        </w:rPr>
        <w:t> </w:t>
      </w:r>
    </w:p>
    <w:p w14:paraId="6A66406F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6FC2C36E" w14:textId="7B6A7B7F" w:rsidR="009E41FD" w:rsidRPr="009E41FD" w:rsidRDefault="009E41FD" w:rsidP="009E41FD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9E41FD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D314CBE" wp14:editId="1E505B42">
            <wp:extent cx="5731510" cy="3206750"/>
            <wp:effectExtent l="0" t="0" r="0" b="6350"/>
            <wp:docPr id="93090571" name="Picture 1" descr="MINIMUM VIABLE PRODUC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NIMUM VIABLE PRODUCTS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03C63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58A96B52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Description </w:t>
      </w:r>
    </w:p>
    <w:p w14:paraId="7686FBF5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Steve Blank says a minimum viable product, or MVP, can help you test your hypotheses about the market, and your customers, before you spend too much time creating and shipping the product. </w:t>
      </w:r>
    </w:p>
    <w:p w14:paraId="6631C49B" w14:textId="77777777" w:rsidR="009E41FD" w:rsidRDefault="009E41FD" w:rsidP="009E41FD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337CD7AC" w14:textId="2AE67561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THIS VIDEO CAN HELP ANSWER: </w:t>
      </w:r>
    </w:p>
    <w:p w14:paraId="576AAA17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What is a minimum viable product? </w:t>
      </w:r>
    </w:p>
    <w:p w14:paraId="320C0E92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Why should I create a prototype? </w:t>
      </w:r>
    </w:p>
    <w:p w14:paraId="1397C531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Do MVPs have to be perfect? </w:t>
      </w:r>
    </w:p>
    <w:p w14:paraId="4074AD96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How can I use an MVP to run an experiment? </w:t>
      </w:r>
    </w:p>
    <w:p w14:paraId="40DE4AC0" w14:textId="77777777" w:rsidR="009E41FD" w:rsidRDefault="009E41FD" w:rsidP="009E41FD">
      <w:pPr>
        <w:textAlignment w:val="baseline"/>
        <w:rPr>
          <w:rFonts w:ascii="Calibri" w:hAnsi="Calibri" w:cs="Calibri"/>
          <w:sz w:val="22"/>
          <w:szCs w:val="22"/>
          <w:lang w:val="de-CH"/>
        </w:rPr>
      </w:pPr>
    </w:p>
    <w:p w14:paraId="57342397" w14:textId="5CDA6194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ABOUT THE KAUFFMAN FOUNDERS SCHOOL </w:t>
      </w:r>
    </w:p>
    <w:p w14:paraId="0646385E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Visit the website: [</w:t>
      </w:r>
      <w:hyperlink r:id="rId7" w:tgtFrame="_blank" w:history="1">
        <w:r w:rsidRPr="009E41FD">
          <w:rPr>
            <w:rFonts w:ascii="Calibri" w:hAnsi="Calibri" w:cs="Calibri"/>
            <w:color w:val="467886"/>
            <w:sz w:val="22"/>
            <w:szCs w:val="22"/>
            <w:lang w:val="de-CH"/>
          </w:rPr>
          <w:t>http://bit.ly/1EW2br7</w:t>
        </w:r>
      </w:hyperlink>
      <w:r w:rsidRPr="009E41FD">
        <w:rPr>
          <w:rFonts w:ascii="Calibri" w:hAnsi="Calibri" w:cs="Calibri"/>
          <w:sz w:val="22"/>
          <w:szCs w:val="22"/>
          <w:lang w:val="de-CH"/>
        </w:rPr>
        <w:t>] </w:t>
      </w:r>
    </w:p>
    <w:p w14:paraId="4EED1FD3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The Kauffman Founders School presents a powerful curriculum for entrepreneurs who wish to learn anywhere, anytime. The online education platform features experts presenting lectures in series modules designed to give Founders a rich learning experience, while also engaging them in lessons that will make a difference in their business today, tomorrow, and in the future. </w:t>
      </w:r>
    </w:p>
    <w:p w14:paraId="79EACBE6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The Kauffman Founders School series modules include Powerful Presentations, Intellectual Property, Founder's Dilemmas, Entrepreneurial Selling, Entrepreneurial Marketing, Surviving the Entrepreneurial Life, Startups, and much more. </w:t>
      </w:r>
    </w:p>
    <w:p w14:paraId="3F9D2620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© Ewing Marion Kauffman Foundation. </w:t>
      </w:r>
    </w:p>
    <w:p w14:paraId="0ACC5EF0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</w:rPr>
      </w:pPr>
      <w:r w:rsidRPr="009E41FD">
        <w:rPr>
          <w:rFonts w:ascii="Calibri" w:hAnsi="Calibri" w:cs="Calibri"/>
          <w:sz w:val="22"/>
          <w:szCs w:val="22"/>
        </w:rPr>
        <w:lastRenderedPageBreak/>
        <w:t> </w:t>
      </w:r>
    </w:p>
    <w:p w14:paraId="5D62D156" w14:textId="77777777" w:rsidR="009E41FD" w:rsidRPr="009E41FD" w:rsidRDefault="009E41FD" w:rsidP="009E41FD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9E41FD">
        <w:rPr>
          <w:rFonts w:ascii="Calibri" w:hAnsi="Calibri" w:cs="Calibri"/>
          <w:sz w:val="22"/>
          <w:szCs w:val="22"/>
          <w:lang w:val="de-CH"/>
        </w:rPr>
        <w:t> </w:t>
      </w:r>
    </w:p>
    <w:p w14:paraId="3305BA44" w14:textId="77777777" w:rsidR="009E41FD" w:rsidRPr="009E41FD" w:rsidRDefault="009E41FD" w:rsidP="009E41FD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9E41FD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 w:rsidRPr="009E41FD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https://www.youtube.com/watch?v=xxjbxk8dUqI</w:t>
        </w:r>
      </w:hyperlink>
      <w:r w:rsidRPr="009E41FD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06E350F9" w14:textId="77777777" w:rsidR="009E41FD" w:rsidRDefault="009E41FD" w:rsidP="001B15C0">
      <w:pPr>
        <w:spacing w:before="60"/>
      </w:pPr>
    </w:p>
    <w:sectPr w:rsidR="009E41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9E41FD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9E41FD"/>
  </w:style>
  <w:style w:type="character" w:customStyle="1" w:styleId="eop">
    <w:name w:val="eop"/>
    <w:basedOn w:val="DefaultParagraphFont"/>
    <w:rsid w:val="009E41FD"/>
  </w:style>
  <w:style w:type="paragraph" w:customStyle="1" w:styleId="paragraph">
    <w:name w:val="paragraph"/>
    <w:basedOn w:val="Normal"/>
    <w:rsid w:val="009E41F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xjbxk8dUq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it.ly/1EW2br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xxjbxk8dUq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1288</Characters>
  <Application>Microsoft Office Word</Application>
  <DocSecurity>0</DocSecurity>
  <Lines>85</Lines>
  <Paragraphs>32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2026-08-28T16:48:00Z</dcterms:modified>
</cp:coreProperties>
</file>