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7DBC3A" w14:textId="77777777" w:rsidR="00D922DB" w:rsidRDefault="00000000">
      <w:pPr>
        <w:pStyle w:val="Heading1"/>
        <w:spacing w:after="100"/>
      </w:pPr>
      <w:r>
        <w:rPr>
          <w:b/>
          <w:bCs/>
          <w:color w:val="2E75B6"/>
        </w:rPr>
        <w:t>Internal Fit Check Prep Note</w:t>
      </w:r>
    </w:p>
    <w:p w14:paraId="0EAAE35A" w14:textId="77777777" w:rsidR="00D922DB" w:rsidRDefault="00000000">
      <w:pPr>
        <w:spacing w:after="300"/>
      </w:pPr>
      <w:r>
        <w:rPr>
          <w:i/>
          <w:iCs/>
          <w:color w:val="666666"/>
        </w:rPr>
        <w:t>Companion to the Discovery Summary — used to walk into Discovery already informed by a prospect's online Fit Check. Keep this file in your own internal working folder only. Never rename it into the client deliverable set, never attach it to an email, never export it to PDF for a client.</w:t>
      </w:r>
    </w:p>
    <w:p w14:paraId="4CE0A4D9" w14:textId="77777777" w:rsidR="00D922DB" w:rsidRDefault="00000000">
      <w:pPr>
        <w:spacing w:before="40" w:after="120"/>
      </w:pPr>
      <w:r>
        <w:rPr>
          <w:b/>
          <w:bCs/>
        </w:rPr>
        <w:t xml:space="preserve">Client name: </w:t>
      </w:r>
      <w:r>
        <w:t>[FILL IN]</w:t>
      </w:r>
    </w:p>
    <w:p w14:paraId="6120F8AA" w14:textId="77777777" w:rsidR="00D922DB" w:rsidRDefault="00000000">
      <w:pPr>
        <w:spacing w:before="40" w:after="120"/>
      </w:pPr>
      <w:r>
        <w:rPr>
          <w:b/>
          <w:bCs/>
        </w:rPr>
        <w:t xml:space="preserve">Fit Check submitted: </w:t>
      </w:r>
      <w:r>
        <w:t>[FILL IN]</w:t>
      </w:r>
    </w:p>
    <w:p w14:paraId="48F077CF" w14:textId="77777777" w:rsidR="00D922DB" w:rsidRDefault="00000000">
      <w:pPr>
        <w:spacing w:before="40" w:after="120"/>
      </w:pPr>
      <w:r>
        <w:rPr>
          <w:b/>
          <w:bCs/>
        </w:rPr>
        <w:t xml:space="preserve">Discovery date: </w:t>
      </w:r>
      <w:r>
        <w:t>[FILL IN]</w:t>
      </w:r>
    </w:p>
    <w:p w14:paraId="4C31292C" w14:textId="77777777" w:rsidR="00D922DB" w:rsidRDefault="00000000">
      <w:pPr>
        <w:spacing w:before="40" w:after="120"/>
      </w:pPr>
      <w:r>
        <w:rPr>
          <w:b/>
          <w:bCs/>
        </w:rPr>
        <w:t xml:space="preserve">Prepared by: </w:t>
      </w:r>
      <w:r>
        <w:t>[FILL IN]</w:t>
      </w:r>
    </w:p>
    <w:p w14:paraId="1505692F" w14:textId="77777777" w:rsidR="00D922DB" w:rsidRDefault="00000000">
      <w:pPr>
        <w:pStyle w:val="Heading2"/>
        <w:spacing w:before="300" w:after="100"/>
      </w:pPr>
      <w:r>
        <w:rPr>
          <w:b/>
          <w:bCs/>
          <w:color w:val="2E75B6"/>
          <w:sz w:val="24"/>
          <w:szCs w:val="24"/>
        </w:rPr>
        <w:t>1. Fit Check classification</w:t>
      </w:r>
    </w:p>
    <w:p w14:paraId="0BA0EEA5" w14:textId="77777777" w:rsidR="00D922DB" w:rsidRDefault="00000000">
      <w:pPr>
        <w:spacing w:after="200"/>
      </w:pPr>
      <w:r>
        <w:rPr>
          <w:i/>
          <w:iCs/>
          <w:color w:val="C00000"/>
          <w:sz w:val="18"/>
          <w:szCs w:val="18"/>
        </w:rPr>
        <w:t>For your own reference only. This section, and everything under it on this page, must never appear in anything the client receives.</w:t>
      </w:r>
    </w:p>
    <w:p w14:paraId="37EFD6C1" w14:textId="77777777" w:rsidR="00D922DB" w:rsidRDefault="00000000">
      <w:pPr>
        <w:spacing w:before="40" w:after="120"/>
      </w:pPr>
      <w:r>
        <w:rPr>
          <w:b/>
          <w:bCs/>
        </w:rPr>
        <w:t xml:space="preserve">Bucket (lead / warm / other): </w:t>
      </w:r>
      <w:r>
        <w:t>[FILL IN]</w:t>
      </w:r>
    </w:p>
    <w:p w14:paraId="070E8767" w14:textId="77777777" w:rsidR="00D922DB" w:rsidRDefault="00000000">
      <w:pPr>
        <w:spacing w:before="40" w:after="120"/>
      </w:pPr>
      <w:r>
        <w:rPr>
          <w:b/>
          <w:bCs/>
        </w:rPr>
        <w:t xml:space="preserve">Profile (FireFight / Refine / Build / Optimize): </w:t>
      </w:r>
      <w:r>
        <w:t>[FILL IN]</w:t>
      </w:r>
    </w:p>
    <w:p w14:paraId="536D335D" w14:textId="77777777" w:rsidR="00D922DB" w:rsidRDefault="00000000">
      <w:pPr>
        <w:spacing w:before="80" w:after="200"/>
      </w:pPr>
      <w:r>
        <w:rPr>
          <w:b/>
          <w:bCs/>
        </w:rPr>
        <w:t xml:space="preserve">Matrix position: </w:t>
      </w:r>
      <w:r>
        <w:t>[paste or reference the marked-up matrix image here if useful — internal reference only]</w:t>
      </w:r>
    </w:p>
    <w:p w14:paraId="093B1D33" w14:textId="459CDFC1" w:rsidR="0032795E" w:rsidRDefault="0032795E">
      <w:pPr>
        <w:spacing w:before="80" w:after="200"/>
      </w:pPr>
      <w:r>
        <w:rPr>
          <w:noProof/>
        </w:rPr>
        <w:drawing>
          <wp:inline distT="0" distB="0" distL="0" distR="0" wp14:anchorId="2E40C5BB" wp14:editId="4F8E5D09">
            <wp:extent cx="5731510" cy="4203065"/>
            <wp:effectExtent l="0" t="0" r="0" b="635"/>
            <wp:docPr id="1882371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1898" name="Graphic 1882371898"/>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4203065"/>
                    </a:xfrm>
                    <a:prstGeom prst="rect">
                      <a:avLst/>
                    </a:prstGeom>
                  </pic:spPr>
                </pic:pic>
              </a:graphicData>
            </a:graphic>
          </wp:inline>
        </w:drawing>
      </w:r>
    </w:p>
    <w:p w14:paraId="7DB4A16E" w14:textId="77777777" w:rsidR="0032795E" w:rsidRDefault="0032795E">
      <w:pPr>
        <w:rPr>
          <w:b/>
          <w:bCs/>
          <w:color w:val="2E75B6"/>
          <w:sz w:val="24"/>
          <w:szCs w:val="24"/>
        </w:rPr>
      </w:pPr>
      <w:r>
        <w:rPr>
          <w:b/>
          <w:bCs/>
          <w:color w:val="2E75B6"/>
          <w:sz w:val="24"/>
          <w:szCs w:val="24"/>
        </w:rPr>
        <w:br w:type="page"/>
      </w:r>
    </w:p>
    <w:p w14:paraId="1F58526D" w14:textId="2393F1EC" w:rsidR="00D922DB" w:rsidRDefault="00000000">
      <w:pPr>
        <w:pStyle w:val="Heading2"/>
        <w:spacing w:before="300" w:after="100"/>
      </w:pPr>
      <w:r>
        <w:rPr>
          <w:b/>
          <w:bCs/>
          <w:color w:val="2E75B6"/>
          <w:sz w:val="24"/>
          <w:szCs w:val="24"/>
        </w:rPr>
        <w:lastRenderedPageBreak/>
        <w:t>2. What the client already saw on screen</w:t>
      </w:r>
    </w:p>
    <w:p w14:paraId="1A5ED8B2" w14:textId="77777777" w:rsidR="00D922DB" w:rsidRDefault="00000000">
      <w:pPr>
        <w:spacing w:after="150"/>
      </w:pPr>
      <w:r>
        <w:rPr>
          <w:i/>
          <w:iCs/>
          <w:color w:val="666666"/>
          <w:sz w:val="18"/>
          <w:szCs w:val="18"/>
        </w:rPr>
        <w:t>Paste the tagline + description from the “What the client saw on screen” section of the notification email. Useful so Discovery builds on what they already read, rather than repeating or contradicting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D922DB" w14:paraId="268860C3" w14:textId="77777777">
        <w:tblPrEx>
          <w:tblCellMar>
            <w:top w:w="0" w:type="dxa"/>
            <w:bottom w:w="0" w:type="dxa"/>
          </w:tblCellMar>
        </w:tblPrEx>
        <w:tc>
          <w:tcPr>
            <w:tcW w:w="5000" w:type="pct"/>
            <w:shd w:val="clear" w:color="auto" w:fill="F5F5F5"/>
            <w:tcMar>
              <w:top w:w="120" w:type="dxa"/>
              <w:left w:w="120" w:type="dxa"/>
              <w:bottom w:w="120" w:type="dxa"/>
              <w:right w:w="120" w:type="dxa"/>
            </w:tcMar>
          </w:tcPr>
          <w:p w14:paraId="43ABE7E0" w14:textId="77777777" w:rsidR="00D922DB" w:rsidRDefault="00000000">
            <w:r>
              <w:rPr>
                <w:i/>
                <w:iCs/>
                <w:color w:val="666666"/>
                <w:sz w:val="18"/>
                <w:szCs w:val="18"/>
              </w:rPr>
              <w:t>[Paste tagline + description here]</w:t>
            </w:r>
          </w:p>
          <w:p w14:paraId="34EB5398" w14:textId="77777777" w:rsidR="00D922DB" w:rsidRDefault="00000000">
            <w:pPr>
              <w:spacing w:line="320" w:lineRule="auto"/>
            </w:pPr>
            <w:r>
              <w:rPr>
                <w:sz w:val="18"/>
                <w:szCs w:val="18"/>
              </w:rPr>
              <w:t xml:space="preserve"> </w:t>
            </w:r>
          </w:p>
          <w:p w14:paraId="42F2B22E" w14:textId="77777777" w:rsidR="00D922DB" w:rsidRDefault="00000000">
            <w:pPr>
              <w:spacing w:line="320" w:lineRule="auto"/>
            </w:pPr>
            <w:r>
              <w:rPr>
                <w:sz w:val="18"/>
                <w:szCs w:val="18"/>
              </w:rPr>
              <w:t xml:space="preserve"> </w:t>
            </w:r>
          </w:p>
          <w:p w14:paraId="73AA5EE2" w14:textId="77777777" w:rsidR="00D922DB" w:rsidRDefault="00000000">
            <w:pPr>
              <w:spacing w:line="320" w:lineRule="auto"/>
            </w:pPr>
            <w:r>
              <w:rPr>
                <w:sz w:val="18"/>
                <w:szCs w:val="18"/>
              </w:rPr>
              <w:t xml:space="preserve"> </w:t>
            </w:r>
          </w:p>
          <w:p w14:paraId="6A06EB93" w14:textId="77777777" w:rsidR="00D922DB" w:rsidRDefault="00000000">
            <w:pPr>
              <w:spacing w:line="320" w:lineRule="auto"/>
            </w:pPr>
            <w:r>
              <w:rPr>
                <w:sz w:val="18"/>
                <w:szCs w:val="18"/>
              </w:rPr>
              <w:t xml:space="preserve"> </w:t>
            </w:r>
          </w:p>
        </w:tc>
      </w:tr>
    </w:tbl>
    <w:p w14:paraId="58F4E411" w14:textId="77777777" w:rsidR="00D922DB" w:rsidRDefault="00000000">
      <w:pPr>
        <w:pStyle w:val="Heading2"/>
        <w:spacing w:before="300" w:after="100"/>
      </w:pPr>
      <w:r>
        <w:rPr>
          <w:b/>
          <w:bCs/>
          <w:color w:val="2E75B6"/>
          <w:sz w:val="24"/>
          <w:szCs w:val="24"/>
        </w:rPr>
        <w:t>3. Raw Fit Check notification email</w:t>
      </w:r>
    </w:p>
    <w:p w14:paraId="45DE481A" w14:textId="77777777" w:rsidR="00D922DB" w:rsidRDefault="00000000">
      <w:pPr>
        <w:spacing w:after="150"/>
      </w:pPr>
      <w:r>
        <w:rPr>
          <w:i/>
          <w:iCs/>
          <w:color w:val="666666"/>
          <w:sz w:val="18"/>
          <w:szCs w:val="18"/>
        </w:rPr>
        <w:t>Paste the full email received at info@vortexdeep.ch, verbatim, for your own archive alongside this prep note.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D922DB" w14:paraId="76FE345F" w14:textId="77777777">
        <w:tblPrEx>
          <w:tblCellMar>
            <w:top w:w="0" w:type="dxa"/>
            <w:bottom w:w="0" w:type="dxa"/>
          </w:tblCellMar>
        </w:tblPrEx>
        <w:tc>
          <w:tcPr>
            <w:tcW w:w="5000" w:type="pct"/>
            <w:shd w:val="clear" w:color="auto" w:fill="F5F5F5"/>
            <w:tcMar>
              <w:top w:w="120" w:type="dxa"/>
              <w:left w:w="120" w:type="dxa"/>
              <w:bottom w:w="120" w:type="dxa"/>
              <w:right w:w="120" w:type="dxa"/>
            </w:tcMar>
          </w:tcPr>
          <w:p w14:paraId="7B80E4CF" w14:textId="77777777" w:rsidR="00D922DB" w:rsidRDefault="00000000">
            <w:r>
              <w:rPr>
                <w:i/>
                <w:iCs/>
                <w:color w:val="666666"/>
                <w:sz w:val="18"/>
                <w:szCs w:val="18"/>
              </w:rPr>
              <w:t>[Paste full email body here]</w:t>
            </w:r>
          </w:p>
          <w:p w14:paraId="1AD6D176" w14:textId="77777777" w:rsidR="00D922DB" w:rsidRDefault="00000000">
            <w:pPr>
              <w:spacing w:line="320" w:lineRule="auto"/>
            </w:pPr>
            <w:r>
              <w:rPr>
                <w:sz w:val="18"/>
                <w:szCs w:val="18"/>
              </w:rPr>
              <w:t xml:space="preserve"> </w:t>
            </w:r>
          </w:p>
          <w:p w14:paraId="3E2E63E0" w14:textId="77777777" w:rsidR="00D922DB" w:rsidRDefault="00000000">
            <w:pPr>
              <w:spacing w:line="320" w:lineRule="auto"/>
            </w:pPr>
            <w:r>
              <w:rPr>
                <w:sz w:val="18"/>
                <w:szCs w:val="18"/>
              </w:rPr>
              <w:t xml:space="preserve"> </w:t>
            </w:r>
          </w:p>
          <w:p w14:paraId="14BA5135" w14:textId="77777777" w:rsidR="00D922DB" w:rsidRDefault="00000000">
            <w:pPr>
              <w:spacing w:line="320" w:lineRule="auto"/>
            </w:pPr>
            <w:r>
              <w:rPr>
                <w:sz w:val="18"/>
                <w:szCs w:val="18"/>
              </w:rPr>
              <w:t xml:space="preserve"> </w:t>
            </w:r>
          </w:p>
          <w:p w14:paraId="4ACA2702" w14:textId="77777777" w:rsidR="00D922DB" w:rsidRDefault="00000000">
            <w:pPr>
              <w:spacing w:line="320" w:lineRule="auto"/>
            </w:pPr>
            <w:r>
              <w:rPr>
                <w:sz w:val="18"/>
                <w:szCs w:val="18"/>
              </w:rPr>
              <w:t xml:space="preserve"> </w:t>
            </w:r>
          </w:p>
          <w:p w14:paraId="48475FE0" w14:textId="77777777" w:rsidR="00D922DB" w:rsidRDefault="00000000">
            <w:pPr>
              <w:spacing w:line="320" w:lineRule="auto"/>
            </w:pPr>
            <w:r>
              <w:rPr>
                <w:sz w:val="18"/>
                <w:szCs w:val="18"/>
              </w:rPr>
              <w:t xml:space="preserve"> </w:t>
            </w:r>
          </w:p>
          <w:p w14:paraId="753600A5" w14:textId="77777777" w:rsidR="00D922DB" w:rsidRDefault="00000000">
            <w:pPr>
              <w:spacing w:line="320" w:lineRule="auto"/>
            </w:pPr>
            <w:r>
              <w:rPr>
                <w:sz w:val="18"/>
                <w:szCs w:val="18"/>
              </w:rPr>
              <w:t xml:space="preserve"> </w:t>
            </w:r>
          </w:p>
          <w:p w14:paraId="33C3A5D7" w14:textId="77777777" w:rsidR="00D922DB" w:rsidRDefault="00000000">
            <w:pPr>
              <w:spacing w:line="320" w:lineRule="auto"/>
            </w:pPr>
            <w:r>
              <w:rPr>
                <w:sz w:val="18"/>
                <w:szCs w:val="18"/>
              </w:rPr>
              <w:t xml:space="preserve"> </w:t>
            </w:r>
          </w:p>
          <w:p w14:paraId="73BDF228" w14:textId="77777777" w:rsidR="00D922DB" w:rsidRDefault="00000000">
            <w:pPr>
              <w:spacing w:line="320" w:lineRule="auto"/>
            </w:pPr>
            <w:r>
              <w:rPr>
                <w:sz w:val="18"/>
                <w:szCs w:val="18"/>
              </w:rPr>
              <w:t xml:space="preserve"> </w:t>
            </w:r>
          </w:p>
          <w:p w14:paraId="58FFEC8E" w14:textId="77777777" w:rsidR="00D922DB" w:rsidRDefault="00000000">
            <w:pPr>
              <w:spacing w:line="320" w:lineRule="auto"/>
            </w:pPr>
            <w:r>
              <w:rPr>
                <w:sz w:val="18"/>
                <w:szCs w:val="18"/>
              </w:rPr>
              <w:t xml:space="preserve"> </w:t>
            </w:r>
          </w:p>
          <w:p w14:paraId="6D22DF5F" w14:textId="77777777" w:rsidR="00D922DB" w:rsidRDefault="00000000">
            <w:pPr>
              <w:spacing w:line="320" w:lineRule="auto"/>
            </w:pPr>
            <w:r>
              <w:rPr>
                <w:sz w:val="18"/>
                <w:szCs w:val="18"/>
              </w:rPr>
              <w:t xml:space="preserve"> </w:t>
            </w:r>
          </w:p>
          <w:p w14:paraId="6DE02CE8" w14:textId="77777777" w:rsidR="00D922DB" w:rsidRDefault="00000000">
            <w:pPr>
              <w:spacing w:line="320" w:lineRule="auto"/>
            </w:pPr>
            <w:r>
              <w:rPr>
                <w:sz w:val="18"/>
                <w:szCs w:val="18"/>
              </w:rPr>
              <w:t xml:space="preserve"> </w:t>
            </w:r>
          </w:p>
          <w:p w14:paraId="4C27A19D" w14:textId="77777777" w:rsidR="00D922DB" w:rsidRDefault="00000000">
            <w:pPr>
              <w:spacing w:line="320" w:lineRule="auto"/>
            </w:pPr>
            <w:r>
              <w:rPr>
                <w:sz w:val="18"/>
                <w:szCs w:val="18"/>
              </w:rPr>
              <w:t xml:space="preserve"> </w:t>
            </w:r>
          </w:p>
          <w:p w14:paraId="276FDC14" w14:textId="77777777" w:rsidR="00D922DB" w:rsidRDefault="00000000">
            <w:pPr>
              <w:spacing w:line="320" w:lineRule="auto"/>
            </w:pPr>
            <w:r>
              <w:rPr>
                <w:sz w:val="18"/>
                <w:szCs w:val="18"/>
              </w:rPr>
              <w:t xml:space="preserve"> </w:t>
            </w:r>
          </w:p>
          <w:p w14:paraId="095AAF28" w14:textId="77777777" w:rsidR="00D922DB" w:rsidRDefault="00000000">
            <w:pPr>
              <w:spacing w:line="320" w:lineRule="auto"/>
            </w:pPr>
            <w:r>
              <w:rPr>
                <w:sz w:val="18"/>
                <w:szCs w:val="18"/>
              </w:rPr>
              <w:t xml:space="preserve"> </w:t>
            </w:r>
          </w:p>
        </w:tc>
      </w:tr>
    </w:tbl>
    <w:p w14:paraId="112C0C1D" w14:textId="77777777" w:rsidR="00D922DB" w:rsidRDefault="00000000">
      <w:pPr>
        <w:pStyle w:val="Heading2"/>
        <w:spacing w:before="300" w:after="100"/>
      </w:pPr>
      <w:r>
        <w:rPr>
          <w:b/>
          <w:bCs/>
          <w:color w:val="2E75B6"/>
          <w:sz w:val="24"/>
          <w:szCs w:val="24"/>
        </w:rPr>
        <w:t>4. Discovery prep notes</w:t>
      </w:r>
    </w:p>
    <w:p w14:paraId="61D961B7" w14:textId="77777777" w:rsidR="00D922DB" w:rsidRDefault="00000000">
      <w:pPr>
        <w:spacing w:before="40" w:after="40"/>
      </w:pPr>
      <w:r>
        <w:t>[What to confirm or probe further, based on the Fit Check answers]</w:t>
      </w:r>
    </w:p>
    <w:p w14:paraId="6B86979F" w14:textId="77777777" w:rsidR="00D922DB" w:rsidRDefault="00000000">
      <w:pPr>
        <w:spacing w:before="40" w:after="40"/>
      </w:pPr>
      <w:r>
        <w:t>[Anything that looks inconsistent between the Fit Check answers and expectations]</w:t>
      </w:r>
    </w:p>
    <w:p w14:paraId="2573AF6A" w14:textId="77777777" w:rsidR="00D922DB" w:rsidRDefault="00000000">
      <w:pPr>
        <w:spacing w:before="40" w:after="300"/>
      </w:pPr>
      <w:r>
        <w:t>[Open questions to raise on the call]</w:t>
      </w:r>
    </w:p>
    <w:sectPr w:rsidR="00D922DB">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948561" w14:textId="77777777" w:rsidR="000F6DEA" w:rsidRDefault="000F6DEA">
      <w:r>
        <w:separator/>
      </w:r>
    </w:p>
  </w:endnote>
  <w:endnote w:type="continuationSeparator" w:id="0">
    <w:p w14:paraId="1CD25A4C" w14:textId="77777777" w:rsidR="000F6DEA" w:rsidRDefault="000F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2E4B3" w14:textId="77777777" w:rsidR="00D922DB" w:rsidRDefault="00000000">
    <w:pPr>
      <w:jc w:val="center"/>
    </w:pPr>
    <w:r>
      <w:rPr>
        <w:i/>
        <w:iCs/>
        <w:color w:val="666666"/>
        <w:sz w:val="16"/>
        <w:szCs w:val="16"/>
      </w:rPr>
      <w:t>VortexDeep internal working document — not one of the 5 client deliverables. Do not paste any of this into the Discovery Summary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E78DD0" w14:textId="77777777" w:rsidR="000F6DEA" w:rsidRDefault="000F6DEA">
      <w:r>
        <w:separator/>
      </w:r>
    </w:p>
  </w:footnote>
  <w:footnote w:type="continuationSeparator" w:id="0">
    <w:p w14:paraId="564FDCB4" w14:textId="77777777" w:rsidR="000F6DEA" w:rsidRDefault="000F6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833D08" w14:textId="77777777" w:rsidR="00D922DB" w:rsidRDefault="00000000">
    <w:pPr>
      <w:shd w:val="clear" w:color="auto" w:fill="FDECEC"/>
      <w:jc w:val="center"/>
    </w:pPr>
    <w:r>
      <w:rPr>
        <w:b/>
        <w:bCs/>
        <w:color w:val="C00000"/>
        <w:sz w:val="18"/>
        <w:szCs w:val="18"/>
      </w:rPr>
      <w:t>INTERNAL ONLY — NEVER EXPORT, ATTACH, OR SEND TO A CLIENT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606F5"/>
    <w:multiLevelType w:val="hybridMultilevel"/>
    <w:tmpl w:val="605E6FC0"/>
    <w:lvl w:ilvl="0" w:tplc="7456AA48">
      <w:start w:val="1"/>
      <w:numFmt w:val="bullet"/>
      <w:lvlText w:val="●"/>
      <w:lvlJc w:val="left"/>
      <w:pPr>
        <w:ind w:left="720" w:hanging="360"/>
      </w:pPr>
    </w:lvl>
    <w:lvl w:ilvl="1" w:tplc="F8DA4E24">
      <w:start w:val="1"/>
      <w:numFmt w:val="bullet"/>
      <w:lvlText w:val="○"/>
      <w:lvlJc w:val="left"/>
      <w:pPr>
        <w:ind w:left="1440" w:hanging="360"/>
      </w:pPr>
    </w:lvl>
    <w:lvl w:ilvl="2" w:tplc="43907D86">
      <w:start w:val="1"/>
      <w:numFmt w:val="bullet"/>
      <w:lvlText w:val="■"/>
      <w:lvlJc w:val="left"/>
      <w:pPr>
        <w:ind w:left="2160" w:hanging="360"/>
      </w:pPr>
    </w:lvl>
    <w:lvl w:ilvl="3" w:tplc="0D8C356E">
      <w:start w:val="1"/>
      <w:numFmt w:val="bullet"/>
      <w:lvlText w:val="●"/>
      <w:lvlJc w:val="left"/>
      <w:pPr>
        <w:ind w:left="2880" w:hanging="360"/>
      </w:pPr>
    </w:lvl>
    <w:lvl w:ilvl="4" w:tplc="04A0DC12">
      <w:start w:val="1"/>
      <w:numFmt w:val="bullet"/>
      <w:lvlText w:val="○"/>
      <w:lvlJc w:val="left"/>
      <w:pPr>
        <w:ind w:left="3600" w:hanging="360"/>
      </w:pPr>
    </w:lvl>
    <w:lvl w:ilvl="5" w:tplc="26A86902">
      <w:start w:val="1"/>
      <w:numFmt w:val="bullet"/>
      <w:lvlText w:val="■"/>
      <w:lvlJc w:val="left"/>
      <w:pPr>
        <w:ind w:left="4320" w:hanging="360"/>
      </w:pPr>
    </w:lvl>
    <w:lvl w:ilvl="6" w:tplc="CA1C2BF0">
      <w:start w:val="1"/>
      <w:numFmt w:val="bullet"/>
      <w:lvlText w:val="●"/>
      <w:lvlJc w:val="left"/>
      <w:pPr>
        <w:ind w:left="5040" w:hanging="360"/>
      </w:pPr>
    </w:lvl>
    <w:lvl w:ilvl="7" w:tplc="2278B290">
      <w:start w:val="1"/>
      <w:numFmt w:val="bullet"/>
      <w:lvlText w:val="●"/>
      <w:lvlJc w:val="left"/>
      <w:pPr>
        <w:ind w:left="5760" w:hanging="360"/>
      </w:pPr>
    </w:lvl>
    <w:lvl w:ilvl="8" w:tplc="E0828C6A">
      <w:start w:val="1"/>
      <w:numFmt w:val="bullet"/>
      <w:lvlText w:val="●"/>
      <w:lvlJc w:val="left"/>
      <w:pPr>
        <w:ind w:left="6480" w:hanging="360"/>
      </w:pPr>
    </w:lvl>
  </w:abstractNum>
  <w:num w:numId="1" w16cid:durableId="16091204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2DB"/>
    <w:rsid w:val="000F6DEA"/>
    <w:rsid w:val="002445A0"/>
    <w:rsid w:val="0032795E"/>
    <w:rsid w:val="00D922D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7F849D1"/>
  <w15:docId w15:val="{E55C194A-F8CB-774C-B2A0-CE455407F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2</cp:revision>
  <dcterms:created xsi:type="dcterms:W3CDTF">2026-07-11T14:11:00Z</dcterms:created>
  <dcterms:modified xsi:type="dcterms:W3CDTF">2026-07-11T14:20:00Z</dcterms:modified>
</cp:coreProperties>
</file>