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CE864" w14:textId="523AEDB4" w:rsidR="006D4012" w:rsidRDefault="00000000">
      <w:pPr>
        <w:spacing w:after="20"/>
      </w:pPr>
      <w:r>
        <w:rPr>
          <w:b/>
          <w:bCs/>
          <w:sz w:val="30"/>
          <w:szCs w:val="30"/>
        </w:rPr>
        <w:t xml:space="preserve">VortexDeep </w:t>
      </w:r>
    </w:p>
    <w:p w14:paraId="4F8C249D" w14:textId="01495ACC" w:rsidR="006D4012" w:rsidRDefault="002970C8">
      <w:pPr>
        <w:spacing w:after="120"/>
      </w:pPr>
      <w:r>
        <w:rPr>
          <w:i/>
          <w:iCs/>
          <w:color w:val="6B7280"/>
          <w:sz w:val="18"/>
          <w:szCs w:val="18"/>
        </w:rPr>
        <w:t>LinkedIn</w:t>
      </w:r>
    </w:p>
    <w:p w14:paraId="4E65752C" w14:textId="4C20F2FF" w:rsidR="006D4012" w:rsidRDefault="002970C8">
      <w:pPr>
        <w:pBdr>
          <w:bottom w:val="single" w:sz="6" w:space="3" w:color="2F8F7F"/>
        </w:pBdr>
        <w:spacing w:before="150" w:after="70"/>
      </w:pPr>
      <w:r>
        <w:rPr>
          <w:b/>
          <w:bCs/>
          <w:caps/>
          <w:color w:val="2F8F7F"/>
          <w:spacing w:val="30"/>
          <w:sz w:val="20"/>
          <w:szCs w:val="20"/>
        </w:rPr>
        <w:t>26W38-</w:t>
      </w:r>
      <w:r w:rsidR="00AD731C">
        <w:rPr>
          <w:b/>
          <w:bCs/>
          <w:caps/>
          <w:color w:val="2F8F7F"/>
          <w:spacing w:val="30"/>
          <w:sz w:val="20"/>
          <w:szCs w:val="20"/>
        </w:rPr>
        <w:t>2 / 260922</w:t>
      </w:r>
    </w:p>
    <w:p w14:paraId="73504879" w14:textId="46CF881D" w:rsidR="00AD731C" w:rsidRPr="00AD731C" w:rsidRDefault="002970C8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="00AD731C" w:rsidRPr="00AD731C">
        <w:rPr>
          <w:rFonts w:ascii="Segoe UI" w:hAnsi="Segoe UI" w:cs="Segoe UI"/>
          <w:sz w:val="21"/>
          <w:szCs w:val="21"/>
          <w:shd w:val="clear" w:color="auto" w:fill="FFFFFF"/>
        </w:rPr>
        <w:t>I'm a process engineer — before VortexDeep, and still today.</w:t>
      </w:r>
    </w:p>
    <w:p w14:paraId="172C8BDB" w14:textId="564C53FF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I recently got back to a PID loop simulator I built a while ago. What usually gets skipped: finding a controller's gain and period from the process itself — not guessing at them.</w:t>
      </w:r>
    </w:p>
    <w:p w14:paraId="0A011000" w14:textId="493F371A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Same process. Same PID structure. Three tuning philosophies, three personalities:</w:t>
      </w:r>
    </w:p>
    <w:p w14:paraId="64EB1161" w14:textId="1931B5A4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Classic Ziegler-Nichols — fast, but aggressive. Rings for a while before it settles.</w:t>
      </w:r>
    </w:p>
    <w:p w14:paraId="29069BFE" w14:textId="77777777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Tyreus-Luyben — trades a little speed for robustness. A couple of oscillations, then done.</w:t>
      </w:r>
    </w:p>
    <w:p w14:paraId="7D9B2C5F" w14:textId="77777777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No-overshoot variant — the cautious option. One smooth curve, no ringing.</w:t>
      </w:r>
    </w:p>
    <w:p w14:paraId="00BF7C3C" w14:textId="23121C36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Same math. Same process. Radically different behavior — because the "right" answer was never a formula. It's a judgment call about what you're optimizing for: speed, robustness, or predictability.</w:t>
      </w:r>
    </w:p>
    <w:p w14:paraId="235995A6" w14:textId="08D10FF9" w:rsidR="00AD731C" w:rsidRPr="00AD731C" w:rsidRDefault="00AD731C" w:rsidP="00AD731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>That's the same judgment I bring to automating a workflow at VortexDeep: the fastest build isn't always the right one. The one your team trusts, is.</w:t>
      </w:r>
    </w:p>
    <w:p w14:paraId="3E3F503F" w14:textId="575E7A74" w:rsidR="00AD731C" w:rsidRDefault="00AD731C" w:rsidP="00AD731C">
      <w:pPr>
        <w:pStyle w:val="NormalWeb"/>
        <w:spacing w:before="0" w:beforeAutospacing="0" w:after="0" w:afterAutospacing="0"/>
        <w:rPr>
          <w:rFonts w:ascii="Apple Color Emoji" w:hAnsi="Apple Color Emoji" w:cs="Apple Color Emoji"/>
          <w:sz w:val="21"/>
          <w:szCs w:val="21"/>
          <w:shd w:val="clear" w:color="auto" w:fill="FFFFFF"/>
        </w:rPr>
      </w:pPr>
      <w:r w:rsidRPr="002970C8">
        <w:rPr>
          <w:rFonts w:ascii="Segoe UI" w:hAnsi="Segoe UI" w:cs="Segoe UI"/>
          <w:sz w:val="21"/>
          <w:szCs w:val="21"/>
        </w:rPr>
        <w:br/>
      </w:r>
      <w:r w:rsidRPr="00AD731C">
        <w:rPr>
          <w:rFonts w:ascii="Segoe UI" w:hAnsi="Segoe UI" w:cs="Segoe UI"/>
          <w:sz w:val="21"/>
          <w:szCs w:val="21"/>
          <w:shd w:val="clear" w:color="auto" w:fill="FFFFFF"/>
        </w:rPr>
        <w:t xml:space="preserve">Where have you seen the "textbook answer" turn out wrong for your actual situation? </w:t>
      </w:r>
      <w:r w:rsidRPr="00AD731C">
        <w:rPr>
          <w:rFonts w:ascii="Apple Color Emoji" w:hAnsi="Apple Color Emoji" w:cs="Apple Color Emoji"/>
          <w:sz w:val="21"/>
          <w:szCs w:val="21"/>
          <w:shd w:val="clear" w:color="auto" w:fill="FFFFFF"/>
        </w:rPr>
        <w:t>👇</w:t>
      </w:r>
    </w:p>
    <w:p w14:paraId="5D187DF5" w14:textId="77777777" w:rsidR="00AD731C" w:rsidRDefault="00AD731C" w:rsidP="00AD731C">
      <w:pPr>
        <w:pStyle w:val="NormalWeb"/>
        <w:spacing w:before="0" w:beforeAutospacing="0" w:after="0" w:afterAutospacing="0"/>
        <w:rPr>
          <w:rStyle w:val="HTMLCode"/>
        </w:rPr>
      </w:pPr>
      <w:r w:rsidRPr="002970C8">
        <w:rPr>
          <w:rFonts w:ascii="Segoe UI" w:hAnsi="Segoe UI" w:cs="Segoe UI"/>
          <w:sz w:val="21"/>
          <w:szCs w:val="21"/>
        </w:rPr>
        <w:br/>
      </w:r>
      <w:r>
        <w:rPr>
          <w:rStyle w:val="HTMLCode"/>
        </w:rPr>
        <w:t>#Operations #ProcessImprovement #Manufacturing #SmallBusiness #BusinessProcess #WorkflowAutomation #LeanManufacturing #COO #BackOffice</w:t>
      </w:r>
    </w:p>
    <w:p w14:paraId="60C800CA" w14:textId="0FA4F81F" w:rsidR="00AD731C" w:rsidRDefault="00AD731C" w:rsidP="00AD731C">
      <w:pPr>
        <w:pStyle w:val="NormalWeb"/>
        <w:spacing w:before="0" w:beforeAutospacing="0" w:after="0" w:afterAutospacing="0"/>
      </w:pPr>
    </w:p>
    <w:p w14:paraId="0A46E6FF" w14:textId="77777777" w:rsidR="00AD731C" w:rsidRDefault="00AD731C" w:rsidP="00AD731C">
      <w:pPr>
        <w:pStyle w:val="NormalWeb"/>
        <w:spacing w:before="0" w:beforeAutospacing="0" w:after="0" w:afterAutospacing="0"/>
      </w:pPr>
    </w:p>
    <w:p w14:paraId="2429E30E" w14:textId="73D33FE3" w:rsidR="00AD731C" w:rsidRDefault="00AD731C" w:rsidP="00AD731C">
      <w:pPr>
        <w:pStyle w:val="NormalWeb"/>
        <w:spacing w:before="0" w:beforeAutospacing="0" w:after="0" w:afterAutospacing="0"/>
      </w:pPr>
      <w:r>
        <w:t>Same caption as before — the extra tool slide doesn't change the text, since "I recently got back to a PID loop simulator I built a while ago" already sets up slide 2 naturally. Here's the final version, ready to paste:That's the full post, ready to go: 5 slides + this caption. Only thing left on your end is picking a hashtag set if you use one — your Engagement Starter Kit lists</w:t>
      </w:r>
    </w:p>
    <w:p w14:paraId="4A651408" w14:textId="0F7F5D45" w:rsidR="00AD731C" w:rsidRDefault="00AD731C" w:rsidP="00AD731C">
      <w:pPr>
        <w:pStyle w:val="NormalWeb"/>
        <w:spacing w:before="0" w:beforeAutospacing="0" w:after="0" w:afterAutospacing="0"/>
      </w:pPr>
      <w:r>
        <w:t xml:space="preserve"> </w:t>
      </w:r>
    </w:p>
    <w:p w14:paraId="799CC786" w14:textId="77777777" w:rsidR="00AD731C" w:rsidRDefault="00AD731C" w:rsidP="00AD731C">
      <w:pPr>
        <w:pStyle w:val="NormalWeb"/>
        <w:spacing w:before="0" w:beforeAutospacing="0" w:after="0" w:afterAutospacing="0"/>
        <w:rPr>
          <w:rStyle w:val="HTMLCode"/>
        </w:rPr>
      </w:pPr>
      <w:r>
        <w:rPr>
          <w:rStyle w:val="HTMLCode"/>
        </w:rPr>
        <w:t>#Operations #ProcessImprovement #Manufacturing #SmallBusiness #BusinessProcess #WorkflowAutomation #LeanManufacturing #COO #BackOffice</w:t>
      </w:r>
    </w:p>
    <w:p w14:paraId="527DE361" w14:textId="77777777" w:rsidR="00AD731C" w:rsidRDefault="00AD731C" w:rsidP="00AD731C">
      <w:pPr>
        <w:pStyle w:val="NormalWeb"/>
        <w:spacing w:before="0" w:beforeAutospacing="0" w:after="0" w:afterAutospacing="0"/>
      </w:pPr>
    </w:p>
    <w:p w14:paraId="297264E6" w14:textId="75F85265" w:rsidR="00AD731C" w:rsidRDefault="00AD731C" w:rsidP="00AD731C">
      <w:pPr>
        <w:pStyle w:val="NormalWeb"/>
        <w:spacing w:before="0" w:beforeAutospacing="0" w:after="0" w:afterAutospacing="0"/>
      </w:pPr>
      <w:r>
        <w:t>as your standing rotation, and this post fits that same audience fine without needing anything PID-specific added.</w:t>
      </w:r>
    </w:p>
    <w:p w14:paraId="254D0688" w14:textId="24958660" w:rsidR="006D4012" w:rsidRDefault="006D4012" w:rsidP="00AD731C">
      <w:pPr>
        <w:pStyle w:val="NormalWeb"/>
      </w:pPr>
    </w:p>
    <w:sectPr w:rsidR="006D4012">
      <w:pgSz w:w="12240" w:h="15840"/>
      <w:pgMar w:top="72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1E4C4C"/>
    <w:multiLevelType w:val="multilevel"/>
    <w:tmpl w:val="824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83689"/>
    <w:multiLevelType w:val="hybridMultilevel"/>
    <w:tmpl w:val="D016982A"/>
    <w:lvl w:ilvl="0" w:tplc="23107D70">
      <w:start w:val="1"/>
      <w:numFmt w:val="bullet"/>
      <w:lvlText w:val="●"/>
      <w:lvlJc w:val="left"/>
      <w:pPr>
        <w:ind w:left="720" w:hanging="360"/>
      </w:pPr>
    </w:lvl>
    <w:lvl w:ilvl="1" w:tplc="C30C1A16">
      <w:start w:val="1"/>
      <w:numFmt w:val="bullet"/>
      <w:lvlText w:val="○"/>
      <w:lvlJc w:val="left"/>
      <w:pPr>
        <w:ind w:left="1440" w:hanging="360"/>
      </w:pPr>
    </w:lvl>
    <w:lvl w:ilvl="2" w:tplc="3210E568">
      <w:start w:val="1"/>
      <w:numFmt w:val="bullet"/>
      <w:lvlText w:val="■"/>
      <w:lvlJc w:val="left"/>
      <w:pPr>
        <w:ind w:left="2160" w:hanging="360"/>
      </w:pPr>
    </w:lvl>
    <w:lvl w:ilvl="3" w:tplc="4E2A0AEE">
      <w:start w:val="1"/>
      <w:numFmt w:val="bullet"/>
      <w:lvlText w:val="●"/>
      <w:lvlJc w:val="left"/>
      <w:pPr>
        <w:ind w:left="2880" w:hanging="360"/>
      </w:pPr>
    </w:lvl>
    <w:lvl w:ilvl="4" w:tplc="B816AF86">
      <w:start w:val="1"/>
      <w:numFmt w:val="bullet"/>
      <w:lvlText w:val="○"/>
      <w:lvlJc w:val="left"/>
      <w:pPr>
        <w:ind w:left="3600" w:hanging="360"/>
      </w:pPr>
    </w:lvl>
    <w:lvl w:ilvl="5" w:tplc="528C45F0">
      <w:start w:val="1"/>
      <w:numFmt w:val="bullet"/>
      <w:lvlText w:val="■"/>
      <w:lvlJc w:val="left"/>
      <w:pPr>
        <w:ind w:left="4320" w:hanging="360"/>
      </w:pPr>
    </w:lvl>
    <w:lvl w:ilvl="6" w:tplc="6A6AD39E">
      <w:start w:val="1"/>
      <w:numFmt w:val="bullet"/>
      <w:lvlText w:val="●"/>
      <w:lvlJc w:val="left"/>
      <w:pPr>
        <w:ind w:left="5040" w:hanging="360"/>
      </w:pPr>
    </w:lvl>
    <w:lvl w:ilvl="7" w:tplc="D9CE5C50">
      <w:start w:val="1"/>
      <w:numFmt w:val="bullet"/>
      <w:lvlText w:val="●"/>
      <w:lvlJc w:val="left"/>
      <w:pPr>
        <w:ind w:left="5760" w:hanging="360"/>
      </w:pPr>
    </w:lvl>
    <w:lvl w:ilvl="8" w:tplc="05B09F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292017"/>
    <w:multiLevelType w:val="multilevel"/>
    <w:tmpl w:val="B10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A4E93"/>
    <w:multiLevelType w:val="hybridMultilevel"/>
    <w:tmpl w:val="4BC8A648"/>
    <w:lvl w:ilvl="0" w:tplc="B30A148A">
      <w:start w:val="1"/>
      <w:numFmt w:val="bullet"/>
      <w:lvlText w:val="–"/>
      <w:lvlJc w:val="left"/>
      <w:pPr>
        <w:ind w:left="340" w:hanging="200"/>
      </w:pPr>
      <w:rPr>
        <w:color w:val="2F8F7F"/>
      </w:rPr>
    </w:lvl>
    <w:lvl w:ilvl="1" w:tplc="65748E3A">
      <w:numFmt w:val="decimal"/>
      <w:lvlText w:val=""/>
      <w:lvlJc w:val="left"/>
    </w:lvl>
    <w:lvl w:ilvl="2" w:tplc="E976FE0A">
      <w:numFmt w:val="decimal"/>
      <w:lvlText w:val=""/>
      <w:lvlJc w:val="left"/>
    </w:lvl>
    <w:lvl w:ilvl="3" w:tplc="93AEE692">
      <w:numFmt w:val="decimal"/>
      <w:lvlText w:val=""/>
      <w:lvlJc w:val="left"/>
    </w:lvl>
    <w:lvl w:ilvl="4" w:tplc="05C6E502">
      <w:numFmt w:val="decimal"/>
      <w:lvlText w:val=""/>
      <w:lvlJc w:val="left"/>
    </w:lvl>
    <w:lvl w:ilvl="5" w:tplc="2902A408">
      <w:numFmt w:val="decimal"/>
      <w:lvlText w:val=""/>
      <w:lvlJc w:val="left"/>
    </w:lvl>
    <w:lvl w:ilvl="6" w:tplc="3808D558">
      <w:numFmt w:val="decimal"/>
      <w:lvlText w:val=""/>
      <w:lvlJc w:val="left"/>
    </w:lvl>
    <w:lvl w:ilvl="7" w:tplc="31609C1C">
      <w:numFmt w:val="decimal"/>
      <w:lvlText w:val=""/>
      <w:lvlJc w:val="left"/>
    </w:lvl>
    <w:lvl w:ilvl="8" w:tplc="46467358">
      <w:numFmt w:val="decimal"/>
      <w:lvlText w:val=""/>
      <w:lvlJc w:val="left"/>
    </w:lvl>
  </w:abstractNum>
  <w:abstractNum w:abstractNumId="4" w15:restartNumberingAfterBreak="0">
    <w:nsid w:val="73BB1A12"/>
    <w:multiLevelType w:val="multilevel"/>
    <w:tmpl w:val="9B94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141368">
    <w:abstractNumId w:val="1"/>
    <w:lvlOverride w:ilvl="0">
      <w:startOverride w:val="1"/>
    </w:lvlOverride>
  </w:num>
  <w:num w:numId="2" w16cid:durableId="1792822297">
    <w:abstractNumId w:val="3"/>
    <w:lvlOverride w:ilvl="0">
      <w:startOverride w:val="1"/>
    </w:lvlOverride>
  </w:num>
  <w:num w:numId="3" w16cid:durableId="864253822">
    <w:abstractNumId w:val="2"/>
  </w:num>
  <w:num w:numId="4" w16cid:durableId="794560220">
    <w:abstractNumId w:val="4"/>
  </w:num>
  <w:num w:numId="5" w16cid:durableId="15538807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012"/>
    <w:rsid w:val="00114751"/>
    <w:rsid w:val="00182245"/>
    <w:rsid w:val="001B0AE1"/>
    <w:rsid w:val="002970C8"/>
    <w:rsid w:val="0031024D"/>
    <w:rsid w:val="006D4012"/>
    <w:rsid w:val="00AD731C"/>
    <w:rsid w:val="00B909CE"/>
    <w:rsid w:val="00DF04E0"/>
    <w:rsid w:val="00FD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C43B"/>
  <w15:docId w15:val="{C39307EF-257C-514D-89B0-680111A7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A2230"/>
        <w:sz w:val="19"/>
        <w:szCs w:val="19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822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22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2245"/>
    <w:rPr>
      <w:b/>
      <w:bCs/>
    </w:rPr>
  </w:style>
  <w:style w:type="character" w:styleId="Emphasis">
    <w:name w:val="Emphasis"/>
    <w:basedOn w:val="DefaultParagraphFont"/>
    <w:uiPriority w:val="20"/>
    <w:qFormat/>
    <w:rsid w:val="001822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276</Words>
  <Characters>1549</Characters>
  <Application>Microsoft Office Word</Application>
  <DocSecurity>0</DocSecurity>
  <Lines>53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6</cp:revision>
  <dcterms:created xsi:type="dcterms:W3CDTF">2026-08-17T16:54:00Z</dcterms:created>
  <dcterms:modified xsi:type="dcterms:W3CDTF">2026-09-22T12:59:00Z</dcterms:modified>
</cp:coreProperties>
</file>