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8693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88693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8693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869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869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8693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8693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869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869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E6567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 weather.com.ph by using a more modern algorithm 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E54603">
        <w:rPr>
          <w:rFonts w:ascii="Arial" w:hAnsi="Arial" w:cs="Arial"/>
          <w:sz w:val="20"/>
          <w:szCs w:val="20"/>
        </w:rPr>
        <w:t>The parts of the paper updated according to the format</w:t>
      </w:r>
    </w:p>
    <w:p w:rsidR="00D916B6" w:rsidRPr="00844E0A" w:rsidRDefault="00B155C6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to the numerous comments and corrections of the project advisor, the project is slightly delayed. Though there has been a delay, these changes could lead to further improvement of the system.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E6567F">
        <w:rPr>
          <w:rFonts w:ascii="Arial" w:hAnsi="Arial" w:cs="Arial"/>
          <w:color w:val="222222"/>
          <w:sz w:val="20"/>
          <w:shd w:val="clear" w:color="auto" w:fill="FFFFFF"/>
        </w:rPr>
        <w:t>200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E6567F">
        <w:rPr>
          <w:rFonts w:ascii="Arial" w:hAnsi="Arial" w:cs="Arial"/>
          <w:color w:val="222222"/>
          <w:sz w:val="20"/>
          <w:shd w:val="clear" w:color="auto" w:fill="FFFFFF"/>
        </w:rPr>
        <w:t>250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80230">
        <w:rPr>
          <w:rFonts w:ascii="Arial" w:hAnsi="Arial" w:cs="Arial"/>
          <w:color w:val="000000"/>
          <w:sz w:val="20"/>
          <w:szCs w:val="20"/>
        </w:rPr>
        <w:t>Some other diagrams are missing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680230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Diagrams are to be checked to the project advisor for comments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E54603">
        <w:rPr>
          <w:rFonts w:ascii="Arial" w:hAnsi="Arial" w:cs="Arial"/>
          <w:color w:val="000000"/>
          <w:sz w:val="20"/>
          <w:szCs w:val="20"/>
        </w:rPr>
        <w:t>Gain more information from the client so that the de</w:t>
      </w:r>
      <w:r w:rsidR="00D56649">
        <w:rPr>
          <w:rFonts w:ascii="Arial" w:hAnsi="Arial" w:cs="Arial"/>
          <w:color w:val="000000"/>
          <w:sz w:val="20"/>
          <w:szCs w:val="20"/>
        </w:rPr>
        <w:t>sign of the web application is according to the clients design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Default="00730114" w:rsidP="00730114"/>
    <w:p w:rsidR="00F3777A" w:rsidRDefault="00F3777A" w:rsidP="00730114"/>
    <w:p w:rsidR="00F3777A" w:rsidRDefault="00F3777A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E6567F" w:rsidP="00680230">
            <w:pPr>
              <w:spacing w:before="40" w:after="40"/>
            </w:pPr>
            <w:r>
              <w:t>08</w:t>
            </w:r>
            <w:r w:rsidR="00637B37">
              <w:t>/</w:t>
            </w:r>
            <w:r>
              <w:t>06</w:t>
            </w:r>
            <w:r w:rsidR="00B5092F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E6567F" w:rsidP="0068023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</w:t>
            </w:r>
            <w:r w:rsidR="00637B37">
              <w:t>/</w:t>
            </w:r>
            <w:r>
              <w:t>01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08</w:t>
            </w:r>
            <w:r w:rsidR="00637B37">
              <w:t>/</w:t>
            </w:r>
            <w:r>
              <w:t>08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E6567F" w:rsidP="002E0D08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Component Diagram and Deployment Diagram Added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CC6EFE" w:rsidP="00E6567F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Currently making changes to the diagrams needed</w:t>
            </w:r>
            <w:r w:rsidR="00E6567F">
              <w:rPr>
                <w:b w:val="0"/>
                <w:iCs/>
              </w:rPr>
              <w:t xml:space="preserve"> and adding the remaining diagrams.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680230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other parts of the paper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E6567F" w:rsidP="00680230">
                  <w:pPr>
                    <w:spacing w:before="40" w:after="40"/>
                  </w:pPr>
                  <w:r>
                    <w:t>08</w:t>
                  </w:r>
                  <w:r w:rsidR="00D56649">
                    <w:t>/</w:t>
                  </w:r>
                  <w:r w:rsidR="00701241">
                    <w:t>11</w:t>
                  </w:r>
                  <w:r w:rsidR="00D56649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01241" w:rsidP="0009214C">
                  <w:pPr>
                    <w:spacing w:before="40" w:after="40"/>
                  </w:pPr>
                  <w:r>
                    <w:t>80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E6567F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rest of the diagrams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01241" w:rsidP="00D56649">
                  <w:pPr>
                    <w:spacing w:before="40" w:after="40"/>
                  </w:pPr>
                  <w:r>
                    <w:t>07</w:t>
                  </w:r>
                  <w:r>
                    <w:t>/</w:t>
                  </w:r>
                  <w:r>
                    <w:t>24</w:t>
                  </w:r>
                  <w:r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01241" w:rsidP="00701241">
                  <w:pPr>
                    <w:spacing w:before="40" w:after="40"/>
                  </w:pPr>
                  <w:r>
                    <w:t>60</w:t>
                  </w:r>
                  <w: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rest of the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08/08/16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Proofreading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Other forms to be submitted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08/29/16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680230" w:rsidP="00F50D48">
                  <w:r>
                    <w:t>Project will be supported by the diagrams created for the proposed system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50D48" w:rsidP="008F4C3C">
                  <w:r>
                    <w:t>There are still missing parts in the paper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680230" w:rsidP="002E63DC">
                  <w:pPr>
                    <w:spacing w:before="40" w:after="40"/>
                  </w:pPr>
                  <w:r>
                    <w:t>500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701241" w:rsidP="00680230">
                  <w:pPr>
                    <w:spacing w:before="40" w:after="40"/>
                  </w:pPr>
                  <w:r>
                    <w:t>200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50D48" w:rsidP="008F4C3C">
                  <w:r>
                    <w:t>Diagrams are completed for the support of the paper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701241" w:rsidP="00F22B07">
                  <w:pPr>
                    <w:spacing w:before="40" w:after="40"/>
                  </w:pPr>
                  <w:r>
                    <w:t>Proofreading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701241" w:rsidP="003A1671">
                  <w:pPr>
                    <w:spacing w:before="40" w:after="40"/>
                  </w:pPr>
                  <w:r>
                    <w:t>08</w:t>
                  </w:r>
                  <w:r w:rsidR="00F3777A">
                    <w:t>/</w:t>
                  </w:r>
                  <w:r>
                    <w:t>11</w:t>
                  </w:r>
                  <w:r w:rsidR="00F3777A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A1671" w:rsidP="00701241">
                  <w:r>
                    <w:t xml:space="preserve">Paper needs to be updated </w:t>
                  </w:r>
                  <w:r w:rsidR="00701241">
                    <w:t>according to comments of the Project Advisor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>Yes, they be addressed and we will make solutions to solve the problems and issues presented in this status report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680230" w:rsidRPr="003A1671" w:rsidRDefault="00701241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To finish the Interaction Diagram and to finalize every part of the whole paper needed. </w:t>
                  </w:r>
                  <w:bookmarkStart w:id="28" w:name="_GoBack"/>
                  <w:bookmarkEnd w:id="28"/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160B81" w:rsidRDefault="00E6567F" w:rsidP="00486210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  <w:bookmarkStart w:id="29" w:name="_Toc527953324"/>
    </w:p>
    <w:p w:rsidR="00486210" w:rsidRDefault="00486210" w:rsidP="00486210">
      <w:pPr>
        <w:spacing w:before="240" w:after="240"/>
      </w:pPr>
      <w:r>
        <w:rPr>
          <w:noProof/>
        </w:rPr>
        <w:drawing>
          <wp:inline distT="0" distB="0" distL="0" distR="0">
            <wp:extent cx="3743325" cy="14427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0" cy="14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56" w:rsidRDefault="00E6567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lastRenderedPageBreak/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6567F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939" w:rsidRDefault="00886939">
      <w:r>
        <w:separator/>
      </w:r>
    </w:p>
  </w:endnote>
  <w:endnote w:type="continuationSeparator" w:id="0">
    <w:p w:rsidR="00886939" w:rsidRDefault="0088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01241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6567F">
      <w:rPr>
        <w:noProof/>
        <w:sz w:val="18"/>
        <w:szCs w:val="18"/>
      </w:rPr>
      <w:t>8/7/2016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939" w:rsidRDefault="00886939">
      <w:r>
        <w:separator/>
      </w:r>
    </w:p>
  </w:footnote>
  <w:footnote w:type="continuationSeparator" w:id="0">
    <w:p w:rsidR="00886939" w:rsidRDefault="00886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2DD5"/>
    <w:rsid w:val="00524BE7"/>
    <w:rsid w:val="005272F4"/>
    <w:rsid w:val="00534D52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48C3"/>
    <w:rsid w:val="00C47AB9"/>
    <w:rsid w:val="00C50A01"/>
    <w:rsid w:val="00C5488C"/>
    <w:rsid w:val="00C76BAB"/>
    <w:rsid w:val="00C805B3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A861-D28F-40BB-977B-3402F4B6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9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Mark Martin</cp:lastModifiedBy>
  <cp:revision>2</cp:revision>
  <cp:lastPrinted>2004-07-12T06:29:00Z</cp:lastPrinted>
  <dcterms:created xsi:type="dcterms:W3CDTF">2016-08-07T04:54:00Z</dcterms:created>
  <dcterms:modified xsi:type="dcterms:W3CDTF">2016-08-07T04:54:00Z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