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BD522" w14:textId="550B5632" w:rsidR="00F163C7" w:rsidRDefault="00F163C7" w:rsidP="00F163C7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>
        <w:rPr>
          <w:rFonts w:ascii="Arial" w:hAnsi="Arial" w:cs="Arial"/>
          <w:b/>
          <w:bCs/>
          <w:sz w:val="28"/>
          <w:szCs w:val="28"/>
          <w:lang w:val="es-ES"/>
        </w:rPr>
        <w:t xml:space="preserve">Poemas del </w:t>
      </w:r>
      <w:r w:rsidR="00A80CAA">
        <w:rPr>
          <w:rFonts w:ascii="Arial" w:hAnsi="Arial" w:cs="Arial"/>
          <w:b/>
          <w:bCs/>
          <w:sz w:val="28"/>
          <w:szCs w:val="28"/>
          <w:lang w:val="es-ES"/>
        </w:rPr>
        <w:t>capítulo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</w:t>
      </w:r>
      <w:r w:rsidR="00A80CAA">
        <w:rPr>
          <w:rFonts w:ascii="Arial" w:hAnsi="Arial" w:cs="Arial"/>
          <w:b/>
          <w:bCs/>
          <w:sz w:val="28"/>
          <w:szCs w:val="28"/>
          <w:lang w:val="es-ES"/>
        </w:rPr>
        <w:t>9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del Penta poemario lila </w:t>
      </w:r>
      <w:proofErr w:type="spellStart"/>
      <w:r>
        <w:rPr>
          <w:rFonts w:ascii="Arial" w:hAnsi="Arial" w:cs="Arial"/>
          <w:b/>
          <w:bCs/>
          <w:sz w:val="28"/>
          <w:szCs w:val="28"/>
          <w:lang w:val="es-ES"/>
        </w:rPr>
        <w:t>by</w:t>
      </w:r>
      <w:proofErr w:type="spellEnd"/>
      <w:r>
        <w:rPr>
          <w:rFonts w:ascii="Arial" w:hAnsi="Arial" w:cs="Arial"/>
          <w:b/>
          <w:bCs/>
          <w:sz w:val="28"/>
          <w:szCs w:val="28"/>
          <w:lang w:val="es-ES"/>
        </w:rPr>
        <w:t xml:space="preserve"> JASM</w:t>
      </w:r>
    </w:p>
    <w:p w14:paraId="7B5CAE37" w14:textId="77777777" w:rsidR="00F163C7" w:rsidRDefault="00F163C7" w:rsidP="00F163C7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3F046BAD" w14:textId="04E41462" w:rsidR="007D439F" w:rsidRPr="007D439F" w:rsidRDefault="007D439F" w:rsidP="005F77FD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 w:rsidR="007612A1">
        <w:rPr>
          <w:rFonts w:ascii="Arial" w:hAnsi="Arial" w:cs="Arial"/>
          <w:b/>
          <w:bCs/>
          <w:sz w:val="28"/>
          <w:szCs w:val="28"/>
          <w:lang w:val="es-ES"/>
        </w:rPr>
        <w:t xml:space="preserve">revaricato póstumo </w:t>
      </w:r>
    </w:p>
    <w:p w14:paraId="115F5D9A" w14:textId="49AE28D5" w:rsidR="007D439F" w:rsidRDefault="007612A1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Servicial se manifestó antes de ocupar </w:t>
      </w:r>
    </w:p>
    <w:p w14:paraId="388B49B9" w14:textId="39615037" w:rsidR="007612A1" w:rsidRDefault="007612A1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lugar que le correspondía por unanimidad</w:t>
      </w:r>
    </w:p>
    <w:p w14:paraId="29051179" w14:textId="66FECF3D" w:rsidR="007612A1" w:rsidRDefault="007612A1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fue la antorcha bendecida de su pueblo</w:t>
      </w:r>
    </w:p>
    <w:p w14:paraId="23E69B92" w14:textId="2EFB0F4E" w:rsidR="007612A1" w:rsidRDefault="007612A1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ahora ya no está, pero queda su legado</w:t>
      </w:r>
    </w:p>
    <w:p w14:paraId="1C7DBA5F" w14:textId="4CC19AAA" w:rsidR="007612A1" w:rsidRPr="007D439F" w:rsidRDefault="007612A1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uno oscurecido por minuto de omisión </w:t>
      </w:r>
    </w:p>
    <w:p w14:paraId="4723B933" w14:textId="77777777" w:rsidR="007D439F" w:rsidRDefault="007D439F" w:rsidP="005F77FD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18BAD8BF" w14:textId="542BCBCA" w:rsidR="005F77FD" w:rsidRDefault="007612A1" w:rsidP="005F77FD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>
        <w:rPr>
          <w:rFonts w:ascii="Arial" w:hAnsi="Arial" w:cs="Arial"/>
          <w:b/>
          <w:bCs/>
          <w:sz w:val="28"/>
          <w:szCs w:val="28"/>
          <w:lang w:val="es-ES"/>
        </w:rPr>
        <w:t>Pasto verde, pasto rojo</w:t>
      </w:r>
    </w:p>
    <w:p w14:paraId="2C84484A" w14:textId="78003BB4" w:rsidR="007612A1" w:rsidRDefault="007612A1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 w:rsidRPr="007612A1">
        <w:rPr>
          <w:rFonts w:ascii="Arial" w:hAnsi="Arial" w:cs="Arial"/>
          <w:sz w:val="28"/>
          <w:szCs w:val="28"/>
          <w:lang w:val="es-ES"/>
        </w:rPr>
        <w:t xml:space="preserve">Dando </w:t>
      </w:r>
      <w:r w:rsidR="00A35D99">
        <w:rPr>
          <w:rFonts w:ascii="Arial" w:hAnsi="Arial" w:cs="Arial"/>
          <w:sz w:val="28"/>
          <w:szCs w:val="28"/>
          <w:lang w:val="es-ES"/>
        </w:rPr>
        <w:t xml:space="preserve">a </w:t>
      </w:r>
      <w:r w:rsidRPr="007612A1">
        <w:rPr>
          <w:rFonts w:ascii="Arial" w:hAnsi="Arial" w:cs="Arial"/>
          <w:sz w:val="28"/>
          <w:szCs w:val="28"/>
          <w:lang w:val="es-ES"/>
        </w:rPr>
        <w:t>pasto a</w:t>
      </w:r>
      <w:r w:rsidR="00A35D99">
        <w:rPr>
          <w:rFonts w:ascii="Arial" w:hAnsi="Arial" w:cs="Arial"/>
          <w:sz w:val="28"/>
          <w:szCs w:val="28"/>
          <w:lang w:val="es-ES"/>
        </w:rPr>
        <w:t>limenta</w:t>
      </w:r>
      <w:r w:rsidRPr="007612A1">
        <w:rPr>
          <w:rFonts w:ascii="Arial" w:hAnsi="Arial" w:cs="Arial"/>
          <w:sz w:val="28"/>
          <w:szCs w:val="28"/>
          <w:lang w:val="es-ES"/>
        </w:rPr>
        <w:t xml:space="preserve"> </w:t>
      </w:r>
      <w:r w:rsidR="00A35D99">
        <w:rPr>
          <w:rFonts w:ascii="Arial" w:hAnsi="Arial" w:cs="Arial"/>
          <w:sz w:val="28"/>
          <w:szCs w:val="28"/>
          <w:lang w:val="es-ES"/>
        </w:rPr>
        <w:t>feroces</w:t>
      </w:r>
      <w:r>
        <w:rPr>
          <w:rFonts w:ascii="Arial" w:hAnsi="Arial" w:cs="Arial"/>
          <w:sz w:val="28"/>
          <w:szCs w:val="28"/>
          <w:lang w:val="es-ES"/>
        </w:rPr>
        <w:t xml:space="preserve"> divagaciones </w:t>
      </w:r>
    </w:p>
    <w:p w14:paraId="19A87168" w14:textId="21BA4BD4" w:rsidR="007612A1" w:rsidRDefault="007612A1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vestíbulo de verde y fructífera </w:t>
      </w:r>
      <w:r w:rsidRPr="007612A1">
        <w:rPr>
          <w:rFonts w:ascii="Arial" w:hAnsi="Arial" w:cs="Arial"/>
          <w:sz w:val="28"/>
          <w:szCs w:val="28"/>
          <w:lang w:val="es-ES"/>
        </w:rPr>
        <w:t>imaginació</w:t>
      </w:r>
      <w:r>
        <w:rPr>
          <w:rFonts w:ascii="Arial" w:hAnsi="Arial" w:cs="Arial"/>
          <w:sz w:val="28"/>
          <w:szCs w:val="28"/>
          <w:lang w:val="es-ES"/>
        </w:rPr>
        <w:t>n</w:t>
      </w:r>
    </w:p>
    <w:p w14:paraId="112ADDE1" w14:textId="1569877D" w:rsidR="007612A1" w:rsidRDefault="00A35D99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se escurren alternativas o clandestinas visiones</w:t>
      </w:r>
    </w:p>
    <w:p w14:paraId="609302C5" w14:textId="68388D29" w:rsidR="007612A1" w:rsidRDefault="00A35D99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sobre mundo de pasto rojo luego de explo</w:t>
      </w:r>
      <w:r w:rsidRPr="007612A1">
        <w:rPr>
          <w:rFonts w:ascii="Arial" w:hAnsi="Arial" w:cs="Arial"/>
          <w:sz w:val="28"/>
          <w:szCs w:val="28"/>
          <w:lang w:val="es-ES"/>
        </w:rPr>
        <w:t>sió</w:t>
      </w:r>
      <w:r>
        <w:rPr>
          <w:rFonts w:ascii="Arial" w:hAnsi="Arial" w:cs="Arial"/>
          <w:sz w:val="28"/>
          <w:szCs w:val="28"/>
          <w:lang w:val="es-ES"/>
        </w:rPr>
        <w:t>n</w:t>
      </w:r>
    </w:p>
    <w:p w14:paraId="4E8EB5BD" w14:textId="4AF0CDA5" w:rsidR="00A35D99" w:rsidRDefault="00A35D99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dando paso a ilusorios y fantasmales peatones</w:t>
      </w:r>
    </w:p>
    <w:p w14:paraId="6847CBF0" w14:textId="77777777" w:rsidR="00571965" w:rsidRDefault="00571965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24E17DBA" w14:textId="77777777" w:rsidR="00571965" w:rsidRDefault="00571965" w:rsidP="005F77FD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571965">
        <w:rPr>
          <w:rFonts w:ascii="Arial" w:hAnsi="Arial" w:cs="Arial"/>
          <w:b/>
          <w:bCs/>
          <w:sz w:val="28"/>
          <w:szCs w:val="28"/>
          <w:lang w:val="es-ES"/>
        </w:rPr>
        <w:t xml:space="preserve">Presencias </w:t>
      </w:r>
      <w:r>
        <w:rPr>
          <w:rFonts w:ascii="Arial" w:hAnsi="Arial" w:cs="Arial"/>
          <w:b/>
          <w:bCs/>
          <w:sz w:val="28"/>
          <w:szCs w:val="28"/>
          <w:lang w:val="es-ES"/>
        </w:rPr>
        <w:t>sensibles y lumínicas</w:t>
      </w:r>
    </w:p>
    <w:p w14:paraId="76124DE4" w14:textId="4265E3CB" w:rsidR="00571965" w:rsidRDefault="00571965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Nada es lo que parece en </w:t>
      </w:r>
      <w:r w:rsidR="00AB4971">
        <w:rPr>
          <w:rFonts w:ascii="Arial" w:hAnsi="Arial" w:cs="Arial"/>
          <w:sz w:val="28"/>
          <w:szCs w:val="28"/>
          <w:lang w:val="es-ES"/>
        </w:rPr>
        <w:t>lóbrega</w:t>
      </w:r>
      <w:r>
        <w:rPr>
          <w:rFonts w:ascii="Arial" w:hAnsi="Arial" w:cs="Arial"/>
          <w:sz w:val="28"/>
          <w:szCs w:val="28"/>
          <w:lang w:val="es-ES"/>
        </w:rPr>
        <w:t xml:space="preserve"> penumbra</w:t>
      </w:r>
    </w:p>
    <w:p w14:paraId="122CA149" w14:textId="6E8B4D94" w:rsidR="00571965" w:rsidRDefault="00AB4971" w:rsidP="005F77FD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ciclo interminable de </w:t>
      </w:r>
      <w:r w:rsidR="00406BD0">
        <w:rPr>
          <w:rFonts w:ascii="Arial" w:hAnsi="Arial" w:cs="Arial"/>
          <w:sz w:val="28"/>
          <w:szCs w:val="28"/>
          <w:lang w:val="es-ES"/>
        </w:rPr>
        <w:t>placer</w:t>
      </w:r>
      <w:r>
        <w:rPr>
          <w:rFonts w:ascii="Arial" w:hAnsi="Arial" w:cs="Arial"/>
          <w:sz w:val="28"/>
          <w:szCs w:val="28"/>
          <w:lang w:val="es-ES"/>
        </w:rPr>
        <w:t xml:space="preserve"> y </w:t>
      </w:r>
      <w:r w:rsidR="00406BD0">
        <w:rPr>
          <w:rFonts w:ascii="Arial" w:hAnsi="Arial" w:cs="Arial"/>
          <w:sz w:val="28"/>
          <w:szCs w:val="28"/>
          <w:lang w:val="es-ES"/>
        </w:rPr>
        <w:t>chifladu</w:t>
      </w:r>
      <w:r>
        <w:rPr>
          <w:rFonts w:ascii="Arial" w:hAnsi="Arial" w:cs="Arial"/>
          <w:sz w:val="28"/>
          <w:szCs w:val="28"/>
          <w:lang w:val="es-ES"/>
        </w:rPr>
        <w:t>ra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</w:t>
      </w:r>
    </w:p>
    <w:p w14:paraId="326A4D33" w14:textId="513D7884" w:rsidR="00571965" w:rsidRDefault="00AB4971" w:rsidP="005F77FD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571965">
        <w:rPr>
          <w:rFonts w:ascii="Arial" w:hAnsi="Arial" w:cs="Arial"/>
          <w:sz w:val="28"/>
          <w:szCs w:val="28"/>
          <w:lang w:val="es-ES"/>
        </w:rPr>
        <w:t>se abre</w:t>
      </w:r>
      <w:r>
        <w:rPr>
          <w:rFonts w:ascii="Arial" w:hAnsi="Arial" w:cs="Arial"/>
          <w:sz w:val="28"/>
          <w:szCs w:val="28"/>
          <w:lang w:val="es-ES"/>
        </w:rPr>
        <w:t>n tantas puertas y solo es válida una</w:t>
      </w:r>
      <w:r w:rsidRPr="00571965">
        <w:rPr>
          <w:rFonts w:ascii="Arial" w:hAnsi="Arial" w:cs="Arial"/>
          <w:b/>
          <w:bCs/>
          <w:sz w:val="28"/>
          <w:szCs w:val="28"/>
          <w:lang w:val="es-ES"/>
        </w:rPr>
        <w:t xml:space="preserve"> </w:t>
      </w:r>
    </w:p>
    <w:p w14:paraId="2BF80BE5" w14:textId="499FD96F" w:rsidR="00AB4971" w:rsidRDefault="00AB4971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 w:rsidRPr="00AB4971">
        <w:rPr>
          <w:rFonts w:ascii="Arial" w:hAnsi="Arial" w:cs="Arial"/>
          <w:sz w:val="28"/>
          <w:szCs w:val="28"/>
          <w:lang w:val="es-ES"/>
        </w:rPr>
        <w:t xml:space="preserve">sin </w:t>
      </w:r>
      <w:r>
        <w:rPr>
          <w:rFonts w:ascii="Arial" w:hAnsi="Arial" w:cs="Arial"/>
          <w:sz w:val="28"/>
          <w:szCs w:val="28"/>
          <w:lang w:val="es-ES"/>
        </w:rPr>
        <w:t xml:space="preserve">variaciones, modificaciones ni </w:t>
      </w:r>
      <w:r w:rsidR="00406BD0">
        <w:rPr>
          <w:rFonts w:ascii="Arial" w:hAnsi="Arial" w:cs="Arial"/>
          <w:sz w:val="28"/>
          <w:szCs w:val="28"/>
          <w:lang w:val="es-ES"/>
        </w:rPr>
        <w:t>conde</w:t>
      </w:r>
      <w:r>
        <w:rPr>
          <w:rFonts w:ascii="Arial" w:hAnsi="Arial" w:cs="Arial"/>
          <w:sz w:val="28"/>
          <w:szCs w:val="28"/>
          <w:lang w:val="es-ES"/>
        </w:rPr>
        <w:t>nas</w:t>
      </w:r>
    </w:p>
    <w:p w14:paraId="4ADDFB90" w14:textId="77777777" w:rsidR="004070B5" w:rsidRDefault="00AB4971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cuando todo concluye se evaporan </w:t>
      </w:r>
      <w:r w:rsidR="00406BD0">
        <w:rPr>
          <w:rFonts w:ascii="Arial" w:hAnsi="Arial" w:cs="Arial"/>
          <w:sz w:val="28"/>
          <w:szCs w:val="28"/>
          <w:lang w:val="es-ES"/>
        </w:rPr>
        <w:t>portales</w:t>
      </w:r>
    </w:p>
    <w:p w14:paraId="0250D50B" w14:textId="77777777" w:rsidR="004070B5" w:rsidRDefault="004070B5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12867CA4" w14:textId="5F58E82E" w:rsidR="00F60A8A" w:rsidRPr="00F60A8A" w:rsidRDefault="004B614A" w:rsidP="005F77FD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F60A8A">
        <w:rPr>
          <w:rFonts w:ascii="Arial" w:hAnsi="Arial" w:cs="Arial"/>
          <w:b/>
          <w:bCs/>
          <w:sz w:val="28"/>
          <w:szCs w:val="28"/>
          <w:lang w:val="es-ES"/>
        </w:rPr>
        <w:t>Plat</w:t>
      </w:r>
      <w:r>
        <w:rPr>
          <w:rFonts w:ascii="Arial" w:hAnsi="Arial" w:cs="Arial"/>
          <w:b/>
          <w:bCs/>
          <w:sz w:val="28"/>
          <w:szCs w:val="28"/>
          <w:lang w:val="es-ES"/>
        </w:rPr>
        <w:t>ónicas</w:t>
      </w:r>
      <w:r w:rsidR="00F60A8A" w:rsidRPr="00F60A8A">
        <w:rPr>
          <w:rFonts w:ascii="Arial" w:hAnsi="Arial" w:cs="Arial"/>
          <w:b/>
          <w:bCs/>
          <w:sz w:val="28"/>
          <w:szCs w:val="28"/>
          <w:lang w:val="es-ES"/>
        </w:rPr>
        <w:t xml:space="preserve"> </w:t>
      </w:r>
      <w:r>
        <w:rPr>
          <w:rFonts w:ascii="Arial" w:hAnsi="Arial" w:cs="Arial"/>
          <w:b/>
          <w:bCs/>
          <w:sz w:val="28"/>
          <w:szCs w:val="28"/>
          <w:lang w:val="es-ES"/>
        </w:rPr>
        <w:t>o</w:t>
      </w:r>
      <w:r w:rsidR="00F60A8A" w:rsidRPr="00F60A8A">
        <w:rPr>
          <w:rFonts w:ascii="Arial" w:hAnsi="Arial" w:cs="Arial"/>
          <w:b/>
          <w:bCs/>
          <w:sz w:val="28"/>
          <w:szCs w:val="28"/>
          <w:lang w:val="es-ES"/>
        </w:rPr>
        <w:t xml:space="preserve"> </w:t>
      </w:r>
      <w:r w:rsidR="00235653" w:rsidRPr="00F60A8A">
        <w:rPr>
          <w:rFonts w:ascii="Arial" w:hAnsi="Arial" w:cs="Arial"/>
          <w:b/>
          <w:bCs/>
          <w:sz w:val="28"/>
          <w:szCs w:val="28"/>
          <w:lang w:val="es-ES"/>
        </w:rPr>
        <w:t>apesadumbra</w:t>
      </w:r>
      <w:r w:rsidR="00235653">
        <w:rPr>
          <w:rFonts w:ascii="Arial" w:hAnsi="Arial" w:cs="Arial"/>
          <w:b/>
          <w:bCs/>
          <w:sz w:val="28"/>
          <w:szCs w:val="28"/>
          <w:lang w:val="es-ES"/>
        </w:rPr>
        <w:t>da</w:t>
      </w:r>
      <w:r w:rsidR="00235653" w:rsidRPr="00F60A8A">
        <w:rPr>
          <w:rFonts w:ascii="Arial" w:hAnsi="Arial" w:cs="Arial"/>
          <w:b/>
          <w:bCs/>
          <w:sz w:val="28"/>
          <w:szCs w:val="28"/>
          <w:lang w:val="es-ES"/>
        </w:rPr>
        <w:t>s</w:t>
      </w:r>
      <w:r w:rsidRPr="00F60A8A">
        <w:rPr>
          <w:rFonts w:ascii="Arial" w:hAnsi="Arial" w:cs="Arial"/>
          <w:b/>
          <w:bCs/>
          <w:sz w:val="28"/>
          <w:szCs w:val="28"/>
          <w:lang w:val="es-ES"/>
        </w:rPr>
        <w:t xml:space="preserve"> </w:t>
      </w:r>
      <w:r w:rsidR="00F60A8A" w:rsidRPr="00F60A8A">
        <w:rPr>
          <w:rFonts w:ascii="Arial" w:hAnsi="Arial" w:cs="Arial"/>
          <w:b/>
          <w:bCs/>
          <w:sz w:val="28"/>
          <w:szCs w:val="28"/>
          <w:lang w:val="es-ES"/>
        </w:rPr>
        <w:t xml:space="preserve">verdades </w:t>
      </w:r>
    </w:p>
    <w:p w14:paraId="193DD49E" w14:textId="656DE208" w:rsidR="00F60A8A" w:rsidRDefault="00F60A8A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Tanto se ha dicho y tanto se ha hecho </w:t>
      </w:r>
    </w:p>
    <w:p w14:paraId="583E71E3" w14:textId="5575D43B" w:rsidR="00F60A8A" w:rsidRDefault="00F60A8A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sin ninguna alegórica respuesta o solución </w:t>
      </w:r>
    </w:p>
    <w:p w14:paraId="4BF49FFA" w14:textId="1E51E398" w:rsidR="00F60A8A" w:rsidRDefault="00F60A8A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por la vereda deambulan buenas intenciones</w:t>
      </w:r>
    </w:p>
    <w:p w14:paraId="5B4B285C" w14:textId="26DF29A0" w:rsidR="00F60A8A" w:rsidRDefault="00F60A8A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inéditas </w:t>
      </w:r>
      <w:r>
        <w:rPr>
          <w:rFonts w:ascii="Arial" w:hAnsi="Arial" w:cs="Arial"/>
          <w:sz w:val="28"/>
          <w:szCs w:val="28"/>
          <w:lang w:val="es-ES"/>
        </w:rPr>
        <w:t>ideas proyectadas sobre altos muros</w:t>
      </w:r>
    </w:p>
    <w:p w14:paraId="2858752D" w14:textId="5411B248" w:rsidR="00F60A8A" w:rsidRDefault="00F60A8A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las sombras en la cueva en era de glaciación </w:t>
      </w:r>
    </w:p>
    <w:p w14:paraId="7CAE08AF" w14:textId="77777777" w:rsidR="00F60A8A" w:rsidRDefault="00F60A8A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4D2AA6AC" w14:textId="25579A4E" w:rsidR="00235653" w:rsidRPr="00235653" w:rsidRDefault="00235653" w:rsidP="005F77FD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235653">
        <w:rPr>
          <w:rFonts w:ascii="Arial" w:hAnsi="Arial" w:cs="Arial"/>
          <w:b/>
          <w:bCs/>
          <w:sz w:val="28"/>
          <w:szCs w:val="28"/>
          <w:lang w:val="es-ES"/>
        </w:rPr>
        <w:t>Propiciatorias bodas de encaje</w:t>
      </w:r>
    </w:p>
    <w:p w14:paraId="509830BB" w14:textId="205EDE2A" w:rsidR="00AB4971" w:rsidRDefault="00235653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Se establecen </w:t>
      </w:r>
      <w:r w:rsidR="004070B5">
        <w:rPr>
          <w:rFonts w:ascii="Arial" w:hAnsi="Arial" w:cs="Arial"/>
          <w:sz w:val="28"/>
          <w:szCs w:val="28"/>
          <w:lang w:val="es-ES"/>
        </w:rPr>
        <w:t xml:space="preserve">conexiones </w:t>
      </w:r>
      <w:r w:rsidR="00F60A8A">
        <w:rPr>
          <w:rFonts w:ascii="Arial" w:hAnsi="Arial" w:cs="Arial"/>
          <w:sz w:val="28"/>
          <w:szCs w:val="28"/>
          <w:lang w:val="es-ES"/>
        </w:rPr>
        <w:t>auténticas</w:t>
      </w:r>
      <w:r w:rsidR="004070B5">
        <w:rPr>
          <w:rFonts w:ascii="Arial" w:hAnsi="Arial" w:cs="Arial"/>
          <w:sz w:val="28"/>
          <w:szCs w:val="28"/>
          <w:lang w:val="es-ES"/>
        </w:rPr>
        <w:t xml:space="preserve"> e invariables</w:t>
      </w:r>
      <w:r w:rsidR="00AB4971">
        <w:rPr>
          <w:rFonts w:ascii="Arial" w:hAnsi="Arial" w:cs="Arial"/>
          <w:sz w:val="28"/>
          <w:szCs w:val="28"/>
          <w:lang w:val="es-ES"/>
        </w:rPr>
        <w:t xml:space="preserve"> </w:t>
      </w:r>
    </w:p>
    <w:p w14:paraId="22168AFD" w14:textId="183ADE30" w:rsidR="004070B5" w:rsidRDefault="004070B5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ruedan miedos esfumándose cuesta abajo</w:t>
      </w:r>
    </w:p>
    <w:p w14:paraId="5A9B4128" w14:textId="52CFC359" w:rsidR="00235653" w:rsidRDefault="00235653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lo hogareño y cotidiano no se vuelve monótono </w:t>
      </w:r>
    </w:p>
    <w:p w14:paraId="3BD0D487" w14:textId="66C5E278" w:rsidR="00235653" w:rsidRDefault="00235653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el cantar de los cantares como dicha conyugal</w:t>
      </w:r>
    </w:p>
    <w:p w14:paraId="155CDA4B" w14:textId="46397BFE" w:rsidR="00397434" w:rsidRPr="00397434" w:rsidRDefault="00235653" w:rsidP="00235653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donde trinan, gorgotean y prosperan afectos</w:t>
      </w:r>
    </w:p>
    <w:sectPr w:rsidR="00397434" w:rsidRPr="003974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A4DB6"/>
    <w:multiLevelType w:val="hybridMultilevel"/>
    <w:tmpl w:val="E89EBB7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338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34"/>
    <w:rsid w:val="000A46FD"/>
    <w:rsid w:val="000C45AC"/>
    <w:rsid w:val="000F2D58"/>
    <w:rsid w:val="001719FC"/>
    <w:rsid w:val="001C2E2D"/>
    <w:rsid w:val="00235653"/>
    <w:rsid w:val="00237DA0"/>
    <w:rsid w:val="0025469E"/>
    <w:rsid w:val="00287015"/>
    <w:rsid w:val="002A0C7D"/>
    <w:rsid w:val="002C00AD"/>
    <w:rsid w:val="002C0461"/>
    <w:rsid w:val="003638E2"/>
    <w:rsid w:val="00397434"/>
    <w:rsid w:val="00406BD0"/>
    <w:rsid w:val="004070B5"/>
    <w:rsid w:val="00434B40"/>
    <w:rsid w:val="004454B7"/>
    <w:rsid w:val="004A32D6"/>
    <w:rsid w:val="004B614A"/>
    <w:rsid w:val="004E2C22"/>
    <w:rsid w:val="00571965"/>
    <w:rsid w:val="00582CFD"/>
    <w:rsid w:val="005D6794"/>
    <w:rsid w:val="005E455E"/>
    <w:rsid w:val="005F77FD"/>
    <w:rsid w:val="0069020E"/>
    <w:rsid w:val="006D7B14"/>
    <w:rsid w:val="006E21FC"/>
    <w:rsid w:val="006E3690"/>
    <w:rsid w:val="0071249F"/>
    <w:rsid w:val="00746AA3"/>
    <w:rsid w:val="007612A1"/>
    <w:rsid w:val="007B098D"/>
    <w:rsid w:val="007D439F"/>
    <w:rsid w:val="008712EC"/>
    <w:rsid w:val="008C08B7"/>
    <w:rsid w:val="009844FE"/>
    <w:rsid w:val="00986B35"/>
    <w:rsid w:val="00A35D99"/>
    <w:rsid w:val="00A53608"/>
    <w:rsid w:val="00A80CAA"/>
    <w:rsid w:val="00AB4971"/>
    <w:rsid w:val="00AC5EE6"/>
    <w:rsid w:val="00B224EC"/>
    <w:rsid w:val="00B40280"/>
    <w:rsid w:val="00B50CDF"/>
    <w:rsid w:val="00B862BB"/>
    <w:rsid w:val="00C64F69"/>
    <w:rsid w:val="00CD4FD6"/>
    <w:rsid w:val="00CD5578"/>
    <w:rsid w:val="00D14B3D"/>
    <w:rsid w:val="00D355AB"/>
    <w:rsid w:val="00D966AA"/>
    <w:rsid w:val="00DA5E64"/>
    <w:rsid w:val="00E269E5"/>
    <w:rsid w:val="00E90244"/>
    <w:rsid w:val="00EC6C11"/>
    <w:rsid w:val="00F11CC3"/>
    <w:rsid w:val="00F163C7"/>
    <w:rsid w:val="00F1671C"/>
    <w:rsid w:val="00F25576"/>
    <w:rsid w:val="00F57FD5"/>
    <w:rsid w:val="00F60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F73DA7"/>
  <w15:chartTrackingRefBased/>
  <w15:docId w15:val="{A19FF9AC-61C3-4E06-9F36-7AB2FADD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4EC"/>
  </w:style>
  <w:style w:type="paragraph" w:styleId="Ttulo1">
    <w:name w:val="heading 1"/>
    <w:basedOn w:val="Normal"/>
    <w:next w:val="Normal"/>
    <w:link w:val="Ttulo1Car"/>
    <w:uiPriority w:val="9"/>
    <w:qFormat/>
    <w:rsid w:val="00397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43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43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4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4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43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43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434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4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4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4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4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4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4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434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4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434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43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198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Saldarriaga</dc:creator>
  <cp:keywords/>
  <dc:description/>
  <cp:lastModifiedBy>Jose Saldarriaga</cp:lastModifiedBy>
  <cp:revision>10</cp:revision>
  <cp:lastPrinted>2025-12-09T06:12:00Z</cp:lastPrinted>
  <dcterms:created xsi:type="dcterms:W3CDTF">2025-12-16T04:01:00Z</dcterms:created>
  <dcterms:modified xsi:type="dcterms:W3CDTF">2025-12-22T02:13:00Z</dcterms:modified>
</cp:coreProperties>
</file>