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Synopsis Of</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“ONLINE STUDENT ATTENDANCE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Submitted By</w:t>
      </w:r>
    </w:p>
    <w:tbl>
      <w:tblPr>
        <w:tblStyle w:val="Table1"/>
        <w:tblW w:w="4950.0" w:type="dxa"/>
        <w:jc w:val="left"/>
        <w:tblInd w:w="2448.0" w:type="dxa"/>
        <w:tblLayout w:type="fixed"/>
        <w:tblLook w:val="0000"/>
      </w:tblPr>
      <w:tblGrid>
        <w:gridCol w:w="2966"/>
        <w:gridCol w:w="1984"/>
        <w:tblGridChange w:id="0">
          <w:tblGrid>
            <w:gridCol w:w="2966"/>
            <w:gridCol w:w="1984"/>
          </w:tblGrid>
        </w:tblGridChange>
      </w:tblGrid>
      <w:tr>
        <w:trPr>
          <w:trHeight w:val="280" w:hRule="atLeast"/>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 Rastogi</w:t>
            </w:r>
          </w:p>
        </w:tc>
        <w:tc>
          <w:tcPr/>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94" w:right="0" w:hanging="360"/>
              <w:contextualSpacing w:val="0"/>
              <w:jc w:val="left"/>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1503031088</w:t>
            </w:r>
            <w:r w:rsidDel="00000000" w:rsidR="00000000" w:rsidRPr="00000000">
              <w:rPr>
                <w:rtl w:val="0"/>
              </w:rPr>
            </w:r>
          </w:p>
        </w:tc>
      </w:tr>
      <w:tr>
        <w:trPr>
          <w:trHeight w:val="280" w:hRule="atLeast"/>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Mohit Singh</w:t>
            </w:r>
          </w:p>
        </w:tc>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94" w:right="0" w:hanging="360"/>
              <w:contextualSpacing w:val="0"/>
              <w:jc w:val="left"/>
              <w:rPr>
                <w:rFonts w:ascii="Times New Roman" w:cs="Times New Roman" w:eastAsia="Times New Roman" w:hAnsi="Times New Roman"/>
                <w:i w:val="0"/>
                <w:smallCaps w:val="0"/>
                <w:strike w:val="0"/>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1503013054</w:t>
            </w:r>
            <w:r w:rsidDel="00000000" w:rsidR="00000000" w:rsidRPr="00000000">
              <w:rPr>
                <w:rtl w:val="0"/>
              </w:rPr>
            </w:r>
          </w:p>
        </w:tc>
      </w:tr>
      <w:tr>
        <w:trPr>
          <w:trHeight w:val="280" w:hRule="atLeast"/>
        </w:trP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Tanushree Upreti</w:t>
            </w:r>
          </w:p>
        </w:tc>
        <w:tc>
          <w:tcPr/>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94" w:right="0" w:hanging="360"/>
              <w:contextualSpacing w:val="0"/>
              <w:jc w:val="left"/>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1503013111</w:t>
            </w:r>
            <w:r w:rsidDel="00000000" w:rsidR="00000000" w:rsidRPr="00000000">
              <w:rPr>
                <w:rtl w:val="0"/>
              </w:rPr>
            </w:r>
          </w:p>
        </w:tc>
      </w:tr>
      <w:tr>
        <w:trPr>
          <w:trHeight w:val="280" w:hRule="atLeast"/>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Vishal Saini</w:t>
            </w:r>
          </w:p>
        </w:tc>
        <w:tc>
          <w:tcPr/>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94" w:right="0" w:hanging="360"/>
              <w:contextualSpacing w:val="0"/>
              <w:jc w:val="left"/>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1503013114</w:t>
            </w:r>
            <w:r w:rsidDel="00000000" w:rsidR="00000000" w:rsidRPr="00000000">
              <w:rPr>
                <w:rtl w:val="0"/>
              </w:rPr>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6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5640"/>
        </w:tabs>
        <w:spacing w:after="0" w:before="0" w:line="240" w:lineRule="auto"/>
        <w:ind w:left="26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 the guidance of</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Mr. Vijay Pradeep</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1216152" cy="1216152"/>
            <wp:effectExtent b="0" l="0" r="0" t="0"/>
            <wp:docPr descr="C:\Users\DeLL\Desktop\logo.png" id="1" name="image2.png"/>
            <a:graphic>
              <a:graphicData uri="http://schemas.openxmlformats.org/drawingml/2006/picture">
                <pic:pic>
                  <pic:nvPicPr>
                    <pic:cNvPr descr="C:\Users\DeLL\Desktop\logo.png" id="0" name="image2.png"/>
                    <pic:cNvPicPr preferRelativeResize="0"/>
                  </pic:nvPicPr>
                  <pic:blipFill>
                    <a:blip r:embed="rId6"/>
                    <a:srcRect b="0" l="0" r="0" t="0"/>
                    <a:stretch>
                      <a:fillRect/>
                    </a:stretch>
                  </pic:blipFill>
                  <pic:spPr>
                    <a:xfrm>
                      <a:off x="0" y="0"/>
                      <a:ext cx="1216152" cy="12161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Inderprastha Engineering College, Ghaziabad (U.P.)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re Baskerville" w:cs="Libre Baskerville" w:eastAsia="Libre Baskerville" w:hAnsi="Libre Baskerville"/>
          <w:b w:val="0"/>
          <w:i w:val="0"/>
          <w:smallCaps w:val="0"/>
          <w:strike w:val="0"/>
          <w:color w:val="000000"/>
          <w:sz w:val="32"/>
          <w:szCs w:val="32"/>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Dr. A.P.J. Abdul Kalam Technical University,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32"/>
          <w:szCs w:val="32"/>
          <w:u w:val="none"/>
          <w:shd w:fill="auto" w:val="clear"/>
          <w:vertAlign w:val="baseline"/>
          <w:rtl w:val="0"/>
        </w:rPr>
        <w:t xml:space="preserve">Uttar Pradesh, Lucknow</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June - 2018</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INDEX</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Sr. No.</w:t>
        <w:tab/>
        <w:t xml:space="preserve">Topics </w:t>
        <w:tab/>
        <w:tab/>
        <w:tab/>
        <w:tab/>
        <w:tab/>
        <w:tab/>
        <w:tab/>
        <w:t xml:space="preserve">Page No.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tab/>
        <w:tab/>
        <w:t xml:space="preserve">Introduction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w:t>
        <w:tab/>
        <w:tab/>
        <w:t xml:space="preserve">Motivation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w:t>
        <w:tab/>
        <w:tab/>
        <w:t xml:space="preserve">Objective(s) and Scope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4</w:t>
        <w:tab/>
        <w:tab/>
        <w:t xml:space="preserve">Target Users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w:t>
        <w:tab/>
        <w:tab/>
        <w:t xml:space="preserve">Technical Platform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Online Student Attendance System is a website developed for maintaining the attendance of students on a daily basis. Here, the faculty who is in charge of a particular subject will be responsible for uploading the attendance in the database. Every teacher is given a separate username and password based on the subjects they handle. Report can be generated automatically at the end of session or in between the session. A defaulter list can be generated from the system (&lt;75% attendance). It will also provide an interface for parents, guardians and students to communicate which is missing in existing systems. Parents can view the attendance as well as check the feedback given by the teachers of students. This system will also help students receive online study material and receive email notifications from the department.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Following are the limitations of the existing system:-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existing business system although provides online support but fails to provide online study material to the 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Moreover, the materials often provided doesn’t contain total solutions to the problems of the students.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There is no provision through which teachers can upload assignments that can be     downloaded by the students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w:t>
        <w:tab/>
        <w:t xml:space="preserve">There is no process for parents' to view their child's attendance and to check the student feedback given by the teachers.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w:t>
        <w:tab/>
        <w:t xml:space="preserve">The existing system does not provide an interface for parents/guardians and faculty to communicate.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It also fails to provide email notifications whenever an important announcement is made.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These limitations have been improved in the developed system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Online Student Attendance System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it has more features to improve on these problems, providing a one stop solution.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 AND SCOPE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6" w:right="0" w:firstLine="0"/>
        <w:contextualSpacing w:val="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Objectives of the system are:-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administrator will allocate roll number and password to the new students.</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Faculty will also be provided with a username and password based on the subjects they handle.</w:t>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Members can log in to the system by providing a valid user id and password.</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admin can view any database and he/she can update, add and delete a user.</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teacher will upload student attendance, assignments and feedback of students.</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students can view their attendance, download assignments and upload assignment solutions on the site.</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can also receive study material on the portal and receive important information through an email notification. </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60" w:line="240" w:lineRule="auto"/>
        <w:ind w:left="1176" w:right="0" w:hanging="360"/>
        <w:contextualSpacing w:val="0"/>
        <w:jc w:val="both"/>
        <w:rPr>
          <w:rFonts w:ascii="Calibri" w:cs="Calibri" w:eastAsia="Calibri" w:hAnsi="Calibri"/>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portal also provides latest information related to studies.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95"/>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Modules in the System:-</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320"/>
        </w:tabs>
        <w:spacing w:after="0" w:before="0" w:line="240" w:lineRule="auto"/>
        <w:ind w:left="816"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Online Student Attendance System can be divided into four modules, namely: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60" w:line="240" w:lineRule="auto"/>
        <w:ind w:left="0" w:right="0" w:hanging="576"/>
        <w:contextualSpacing w:val="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single"/>
          <w:shd w:fill="auto" w:val="clear"/>
          <w:vertAlign w:val="baseline"/>
          <w:rtl w:val="0"/>
        </w:rPr>
        <w:t xml:space="preserve">    </w:t>
        <w:tab/>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Module 1: Administrator</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90" w:right="0" w:hanging="9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This module is responsible for maintaining the overall system based on defined business rules and it perform the following functions: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90" w:right="0" w:hanging="9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administrator can view any database.</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add, delete or update any user.</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update website details.</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60" w:line="240" w:lineRule="auto"/>
        <w:ind w:left="900" w:right="0" w:hanging="360"/>
        <w:contextualSpacing w:val="0"/>
        <w:jc w:val="both"/>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can add details to:</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2490" w:right="0" w:hanging="360"/>
        <w:contextualSpacing w:val="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 Module</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2490" w:right="0" w:hanging="360"/>
        <w:contextualSpacing w:val="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Teacher Module</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2490" w:right="0" w:hanging="360"/>
        <w:contextualSpacing w:val="0"/>
        <w:jc w:val="both"/>
        <w:rPr>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Parents' Module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Respond to e-mail request.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It can moderate the comments.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Module 2: Student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Following are the functionalities of the student module: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53.99999999999998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Students can be managed by the teachers and can view their attendance.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53.99999999999998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They can download the assignments uploaded by the teachers.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53.99999999999998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They can  upload the solutions on site.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990" w:right="0" w:hanging="36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They can also view study materials and receive email notification from the department.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40" w:right="0" w:hanging="576"/>
        <w:contextualSpacing w:val="0"/>
        <w:jc w:val="both"/>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Module 3: Teacher/Faculty</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Following are the major functionalities of the teacher/faculty module: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Faculty can enter attendance based on the subjects in the attendance      database.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They can upload assignments to the site that students can download.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Teachers can view all submissions and grade them.</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Faculty can notify parents about their child's performance.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0" w:right="0" w:firstLine="0"/>
        <w:contextualSpacing w:val="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Module 4: Parents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Following are the major functionalities of the parents' module: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Parents' can view all the details of students.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They can check student attendance.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They can also check the student feedback given by the teachers.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TARGET USERS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following users are identified as the targeted user of the system:-</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Students of the college or organization.</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Teachers of the college who can upload attendance based on the subjects they teach.</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Calibri" w:cs="Calibri" w:eastAsia="Calibri" w:hAnsi="Calibri"/>
          <w:b w:val="0"/>
          <w:i w:val="0"/>
          <w:smallCaps w:val="0"/>
          <w:strike w:val="0"/>
          <w:color w:val="000000"/>
          <w:sz w:val="28"/>
          <w:szCs w:val="28"/>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Parents who can view the attendance of students and feedback given by the teachers.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i w:val="0"/>
          <w:smallCaps w:val="0"/>
          <w:strike w:val="0"/>
          <w:color w:val="000000"/>
          <w:sz w:val="28"/>
          <w:szCs w:val="28"/>
          <w:u w:val="none"/>
          <w:shd w:fill="auto" w:val="clear"/>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TECHNICAL PLATFORM:</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797.0" w:type="dxa"/>
        <w:jc w:val="left"/>
        <w:tblInd w:w="0.0" w:type="dxa"/>
        <w:tblLayout w:type="fixed"/>
        <w:tblLook w:val="0000"/>
      </w:tblPr>
      <w:tblGrid>
        <w:gridCol w:w="3219"/>
        <w:gridCol w:w="6578"/>
        <w:tblGridChange w:id="0">
          <w:tblGrid>
            <w:gridCol w:w="3219"/>
            <w:gridCol w:w="6578"/>
          </w:tblGrid>
        </w:tblGridChange>
      </w:tblGrid>
      <w:tr>
        <w:trPr>
          <w:trHeight w:val="360" w:hRule="atLeast"/>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System:</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27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XP,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Windows 7, Windows 8, Windows 10</w:t>
            </w:r>
            <w:r w:rsidDel="00000000" w:rsidR="00000000" w:rsidRPr="00000000">
              <w:rPr>
                <w:rtl w:val="0"/>
              </w:rPr>
            </w:r>
          </w:p>
        </w:tc>
      </w:tr>
      <w:tr>
        <w:trPr>
          <w:trHeight w:val="360" w:hRule="atLeast"/>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27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 J2EE</w:t>
            </w:r>
            <w:r w:rsidDel="00000000" w:rsidR="00000000" w:rsidRPr="00000000">
              <w:rPr>
                <w:rtl w:val="0"/>
              </w:rPr>
            </w:r>
          </w:p>
        </w:tc>
      </w:tr>
      <w:tr>
        <w:trPr>
          <w:trHeight w:val="360" w:hRule="atLeast"/>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Browser:                          </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 w:right="270" w:hanging="72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Google Chrome, Mozilla Firefox, IE ver. 7 and above</w:t>
            </w:r>
            <w:r w:rsidDel="00000000" w:rsidR="00000000" w:rsidRPr="00000000">
              <w:rPr>
                <w:rtl w:val="0"/>
              </w:rPr>
            </w:r>
          </w:p>
        </w:tc>
      </w:tr>
      <w:tr>
        <w:trPr>
          <w:trHeight w:val="360" w:hRule="atLeast"/>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Technology:</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52" w:right="27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Oracle 11g</w:t>
            </w:r>
            <w:r w:rsidDel="00000000" w:rsidR="00000000" w:rsidRPr="00000000">
              <w:rPr>
                <w:rtl w:val="0"/>
              </w:rPr>
            </w:r>
          </w:p>
        </w:tc>
      </w:tr>
      <w:tr>
        <w:trPr>
          <w:trHeight w:val="360" w:hRule="atLeast"/>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&amp; Development:</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52" w:right="270" w:hanging="72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      Eclipse, HTML, CSS, Java Server Pages</w:t>
            </w:r>
            <w:r w:rsidDel="00000000" w:rsidR="00000000" w:rsidRPr="00000000">
              <w:rPr>
                <w:rtl w:val="0"/>
              </w:rPr>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5"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20" w:hanging="360"/>
      </w:pPr>
      <w:rPr>
        <w:rFonts w:ascii="Arial" w:cs="Arial" w:eastAsia="Arial" w:hAnsi="Arial"/>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490" w:hanging="360"/>
      </w:pPr>
      <w:rPr>
        <w:rFonts w:ascii="Noto Sans Symbols" w:cs="Noto Sans Symbols" w:eastAsia="Noto Sans Symbols" w:hAnsi="Noto Sans Symbols"/>
        <w:vertAlign w:val="baseline"/>
      </w:rPr>
    </w:lvl>
    <w:lvl w:ilvl="1">
      <w:start w:val="1"/>
      <w:numFmt w:val="bullet"/>
      <w:lvlText w:val="o"/>
      <w:lvlJc w:val="left"/>
      <w:pPr>
        <w:ind w:left="3210" w:hanging="360"/>
      </w:pPr>
      <w:rPr>
        <w:rFonts w:ascii="Courier New" w:cs="Courier New" w:eastAsia="Courier New" w:hAnsi="Courier New"/>
        <w:vertAlign w:val="baseline"/>
      </w:rPr>
    </w:lvl>
    <w:lvl w:ilvl="2">
      <w:start w:val="1"/>
      <w:numFmt w:val="bullet"/>
      <w:lvlText w:val="▪"/>
      <w:lvlJc w:val="left"/>
      <w:pPr>
        <w:ind w:left="3930" w:hanging="360"/>
      </w:pPr>
      <w:rPr>
        <w:rFonts w:ascii="Noto Sans Symbols" w:cs="Noto Sans Symbols" w:eastAsia="Noto Sans Symbols" w:hAnsi="Noto Sans Symbols"/>
        <w:vertAlign w:val="baseline"/>
      </w:rPr>
    </w:lvl>
    <w:lvl w:ilvl="3">
      <w:start w:val="1"/>
      <w:numFmt w:val="bullet"/>
      <w:lvlText w:val="●"/>
      <w:lvlJc w:val="left"/>
      <w:pPr>
        <w:ind w:left="4650" w:hanging="360"/>
      </w:pPr>
      <w:rPr>
        <w:rFonts w:ascii="Noto Sans Symbols" w:cs="Noto Sans Symbols" w:eastAsia="Noto Sans Symbols" w:hAnsi="Noto Sans Symbols"/>
        <w:vertAlign w:val="baseline"/>
      </w:rPr>
    </w:lvl>
    <w:lvl w:ilvl="4">
      <w:start w:val="1"/>
      <w:numFmt w:val="bullet"/>
      <w:lvlText w:val="o"/>
      <w:lvlJc w:val="left"/>
      <w:pPr>
        <w:ind w:left="5370" w:hanging="360"/>
      </w:pPr>
      <w:rPr>
        <w:rFonts w:ascii="Courier New" w:cs="Courier New" w:eastAsia="Courier New" w:hAnsi="Courier New"/>
        <w:vertAlign w:val="baseline"/>
      </w:rPr>
    </w:lvl>
    <w:lvl w:ilvl="5">
      <w:start w:val="1"/>
      <w:numFmt w:val="bullet"/>
      <w:lvlText w:val="▪"/>
      <w:lvlJc w:val="left"/>
      <w:pPr>
        <w:ind w:left="6090" w:hanging="360"/>
      </w:pPr>
      <w:rPr>
        <w:rFonts w:ascii="Noto Sans Symbols" w:cs="Noto Sans Symbols" w:eastAsia="Noto Sans Symbols" w:hAnsi="Noto Sans Symbols"/>
        <w:vertAlign w:val="baseline"/>
      </w:rPr>
    </w:lvl>
    <w:lvl w:ilvl="6">
      <w:start w:val="1"/>
      <w:numFmt w:val="bullet"/>
      <w:lvlText w:val="●"/>
      <w:lvlJc w:val="left"/>
      <w:pPr>
        <w:ind w:left="6810" w:hanging="360"/>
      </w:pPr>
      <w:rPr>
        <w:rFonts w:ascii="Noto Sans Symbols" w:cs="Noto Sans Symbols" w:eastAsia="Noto Sans Symbols" w:hAnsi="Noto Sans Symbols"/>
        <w:vertAlign w:val="baseline"/>
      </w:rPr>
    </w:lvl>
    <w:lvl w:ilvl="7">
      <w:start w:val="1"/>
      <w:numFmt w:val="bullet"/>
      <w:lvlText w:val="o"/>
      <w:lvlJc w:val="left"/>
      <w:pPr>
        <w:ind w:left="7530" w:hanging="360"/>
      </w:pPr>
      <w:rPr>
        <w:rFonts w:ascii="Courier New" w:cs="Courier New" w:eastAsia="Courier New" w:hAnsi="Courier New"/>
        <w:vertAlign w:val="baseline"/>
      </w:rPr>
    </w:lvl>
    <w:lvl w:ilvl="8">
      <w:start w:val="1"/>
      <w:numFmt w:val="bullet"/>
      <w:lvlText w:val="▪"/>
      <w:lvlJc w:val="left"/>
      <w:pPr>
        <w:ind w:left="825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5">
    <w:lvl w:ilvl="0">
      <w:start w:val="1"/>
      <w:numFmt w:val="decimal"/>
      <w:lvlText w:val="%1."/>
      <w:lvlJc w:val="left"/>
      <w:pPr>
        <w:ind w:left="360" w:hanging="360"/>
      </w:pPr>
      <w:rPr>
        <w:rFonts w:ascii="Calibri" w:cs="Calibri" w:eastAsia="Calibri" w:hAnsi="Calibri"/>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decimal"/>
      <w:lvlText w:val="%1."/>
      <w:lvlJc w:val="left"/>
      <w:pPr>
        <w:ind w:left="1176" w:hanging="360"/>
      </w:pPr>
      <w:rPr>
        <w:b w:val="1"/>
        <w:vertAlign w:val="baseline"/>
      </w:rPr>
    </w:lvl>
    <w:lvl w:ilvl="1">
      <w:start w:val="1"/>
      <w:numFmt w:val="lowerLetter"/>
      <w:lvlText w:val="%2."/>
      <w:lvlJc w:val="left"/>
      <w:pPr>
        <w:ind w:left="1896" w:hanging="360"/>
      </w:pPr>
      <w:rPr>
        <w:vertAlign w:val="baseline"/>
      </w:rPr>
    </w:lvl>
    <w:lvl w:ilvl="2">
      <w:start w:val="1"/>
      <w:numFmt w:val="lowerRoman"/>
      <w:lvlText w:val="%3."/>
      <w:lvlJc w:val="right"/>
      <w:pPr>
        <w:ind w:left="2616" w:hanging="180"/>
      </w:pPr>
      <w:rPr>
        <w:vertAlign w:val="baseline"/>
      </w:rPr>
    </w:lvl>
    <w:lvl w:ilvl="3">
      <w:start w:val="1"/>
      <w:numFmt w:val="decimal"/>
      <w:lvlText w:val="%4."/>
      <w:lvlJc w:val="left"/>
      <w:pPr>
        <w:ind w:left="3336" w:hanging="360"/>
      </w:pPr>
      <w:rPr>
        <w:vertAlign w:val="baseline"/>
      </w:rPr>
    </w:lvl>
    <w:lvl w:ilvl="4">
      <w:start w:val="1"/>
      <w:numFmt w:val="lowerLetter"/>
      <w:lvlText w:val="%5."/>
      <w:lvlJc w:val="left"/>
      <w:pPr>
        <w:ind w:left="4056" w:hanging="360"/>
      </w:pPr>
      <w:rPr>
        <w:vertAlign w:val="baseline"/>
      </w:rPr>
    </w:lvl>
    <w:lvl w:ilvl="5">
      <w:start w:val="1"/>
      <w:numFmt w:val="lowerRoman"/>
      <w:lvlText w:val="%6."/>
      <w:lvlJc w:val="right"/>
      <w:pPr>
        <w:ind w:left="4776" w:hanging="180"/>
      </w:pPr>
      <w:rPr>
        <w:vertAlign w:val="baseline"/>
      </w:rPr>
    </w:lvl>
    <w:lvl w:ilvl="6">
      <w:start w:val="1"/>
      <w:numFmt w:val="decimal"/>
      <w:lvlText w:val="%7."/>
      <w:lvlJc w:val="left"/>
      <w:pPr>
        <w:ind w:left="5496" w:hanging="360"/>
      </w:pPr>
      <w:rPr>
        <w:vertAlign w:val="baseline"/>
      </w:rPr>
    </w:lvl>
    <w:lvl w:ilvl="7">
      <w:start w:val="1"/>
      <w:numFmt w:val="lowerLetter"/>
      <w:lvlText w:val="%8."/>
      <w:lvlJc w:val="left"/>
      <w:pPr>
        <w:ind w:left="6216" w:hanging="360"/>
      </w:pPr>
      <w:rPr>
        <w:vertAlign w:val="baseline"/>
      </w:rPr>
    </w:lvl>
    <w:lvl w:ilvl="8">
      <w:start w:val="1"/>
      <w:numFmt w:val="lowerRoman"/>
      <w:lvlText w:val="%9."/>
      <w:lvlJc w:val="right"/>
      <w:pPr>
        <w:ind w:left="6936"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