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10487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4"/>
        <w:gridCol w:w="930"/>
        <w:gridCol w:w="5790"/>
        <w:gridCol w:w="1288"/>
        <w:gridCol w:w="1565"/>
      </w:tblGrid>
      <w:tr>
        <w:trPr/>
        <w:tc>
          <w:tcPr>
            <w:tcW w:w="9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0" w:leader="none"/>
                <w:tab w:val="left" w:pos="851" w:leader="none"/>
                <w:tab w:val="left" w:pos="1560" w:leader="none"/>
                <w:tab w:val="right" w:pos="10490" w:leader="none"/>
              </w:tabs>
              <w:ind w:left="65" w:right="65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non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>Amount</w:t>
            </w:r>
          </w:p>
        </w:tc>
        <w:tc>
          <w:tcPr>
            <w:tcW w:w="93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0" w:leader="none"/>
                <w:tab w:val="left" w:pos="851" w:leader="none"/>
                <w:tab w:val="left" w:pos="1560" w:leader="none"/>
                <w:tab w:val="right" w:pos="10490" w:leader="none"/>
              </w:tabs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non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 xml:space="preserve"> </w:t>
            </w: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>Unit</w:t>
            </w:r>
          </w:p>
        </w:tc>
        <w:tc>
          <w:tcPr>
            <w:tcW w:w="579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0" w:leader="none"/>
                <w:tab w:val="left" w:pos="851" w:leader="none"/>
                <w:tab w:val="left" w:pos="1560" w:leader="none"/>
                <w:tab w:val="right" w:pos="10490" w:leader="none"/>
              </w:tabs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non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>Description</w:t>
            </w:r>
          </w:p>
        </w:tc>
        <w:tc>
          <w:tcPr>
            <w:tcW w:w="12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0" w:leader="none"/>
                <w:tab w:val="left" w:pos="851" w:leader="none"/>
                <w:tab w:val="left" w:pos="1560" w:leader="none"/>
                <w:tab w:val="right" w:pos="10490" w:leader="none"/>
              </w:tabs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non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>Price</w:t>
            </w:r>
          </w:p>
        </w:tc>
        <w:tc>
          <w:tcPr>
            <w:tcW w:w="15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0" w:leader="none"/>
                <w:tab w:val="right" w:pos="1701" w:leader="none"/>
                <w:tab w:val="center" w:pos="5670" w:leader="none"/>
                <w:tab w:val="left" w:pos="6237" w:leader="none"/>
                <w:tab w:val="left" w:pos="10206" w:leader="none"/>
              </w:tabs>
              <w:ind w:left="0" w:hanging="0"/>
              <w:jc w:val="right"/>
              <w:rPr>
                <w:rFonts w:ascii="Arial" w:hAnsi="Arial" w:cs="Arial"/>
                <w:b w:val="false"/>
                <w:b w:val="false"/>
                <w:sz w:val="18"/>
                <w:szCs w:val="18"/>
                <w:u w:val="non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none"/>
              </w:rPr>
              <w:t>Nett.</w:t>
            </w:r>
          </w:p>
        </w:tc>
      </w:tr>
      <w:tr>
        <w:trPr/>
        <w:tc>
          <w:tcPr>
            <w:tcW w:w="9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85" w:leader="none"/>
                <w:tab w:val="right" w:pos="9072" w:leader="none"/>
                <w:tab w:val="right" w:pos="9639" w:leader="none"/>
                <w:tab w:val="right" w:pos="10410" w:leader="none"/>
              </w:tabs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93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hrs</w:t>
            </w:r>
            <w:r>
              <w:rPr/>
            </w:r>
          </w:p>
        </w:tc>
        <w:tc>
          <w:tcPr>
            <w:tcW w:w="579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85" w:leader="none"/>
                <w:tab w:val="right" w:pos="9072" w:leader="none"/>
                <w:tab w:val="right" w:pos="9639" w:leader="none"/>
                <w:tab w:val="right" w:pos="10410" w:leader="none"/>
              </w:tabs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30" w:leader="none"/>
              </w:tabs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€ </w:t>
            </w:r>
            <w:r>
              <w:rPr>
                <w:sz w:val="22"/>
                <w:szCs w:val="22"/>
              </w:rPr>
              <w:t>$item.rate</w:t>
            </w:r>
          </w:p>
        </w:tc>
        <w:tc>
          <w:tcPr>
            <w:tcW w:w="15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right"/>
              <w:rPr/>
            </w:pPr>
            <w:r>
              <w:rPr>
                <w:rStyle w:val="DefaultParagraphFont"/>
                <w:sz w:val="22"/>
                <w:szCs w:val="22"/>
                <w:lang w:val="nl-NL"/>
              </w:rPr>
              <w:t>€</w:t>
            </w:r>
            <w:r>
              <w:rPr>
                <w:rStyle w:val="DefaultParagraphFont"/>
                <w:sz w:val="22"/>
                <w:szCs w:val="22"/>
                <w:lang w:val="nl-NL"/>
              </w:rPr>
              <w:tab/>
              <w:t xml:space="preserve"> </w:t>
              <w:br/>
              <w:t>$item.subtotal</w:t>
            </w:r>
          </w:p>
        </w:tc>
      </w:tr>
      <w:tr>
        <w:trPr/>
        <w:tc>
          <w:tcPr>
            <w:tcW w:w="914" w:type="dxa"/>
            <w:tcBorders/>
            <w:shd w:fill="auto" w:val="clear"/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5790" w:type="dxa"/>
            <w:tcBorders/>
            <w:shd w:fill="auto" w:val="clear"/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1288" w:type="dxa"/>
            <w:tcBorders/>
            <w:shd w:fill="auto" w:val="clear"/>
          </w:tcPr>
          <w:p>
            <w:pPr>
              <w:pStyle w:val="TableContents"/>
              <w:jc w:val="right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€ </w:t>
            </w:r>
            <w:r>
              <w:rPr>
                <w:sz w:val="22"/>
                <w:szCs w:val="22"/>
              </w:rPr>
              <w:t>$total</w:t>
            </w:r>
          </w:p>
        </w:tc>
      </w:tr>
    </w:tbl>
    <w:p>
      <w:pPr>
        <w:pStyle w:val="Normal"/>
        <w:tabs>
          <w:tab w:val="left" w:pos="720" w:leader="none"/>
          <w:tab w:val="left" w:pos="1485" w:leader="none"/>
          <w:tab w:val="right" w:pos="9072" w:leader="none"/>
          <w:tab w:val="right" w:pos="9639" w:leader="none"/>
          <w:tab w:val="right" w:pos="1041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720" w:leader="none"/>
          <w:tab w:val="left" w:pos="1485" w:leader="none"/>
          <w:tab w:val="right" w:pos="9072" w:leader="none"/>
          <w:tab w:val="right" w:pos="9639" w:leader="none"/>
          <w:tab w:val="right" w:pos="10410" w:leader="none"/>
        </w:tabs>
        <w:spacing w:lineRule="auto" w:line="360"/>
        <w:rPr/>
      </w:pPr>
      <w:r>
        <w:rPr>
          <w:rStyle w:val="Standaardalinealettertype"/>
          <w:i/>
        </w:rPr>
        <w:t>Nett</w:t>
      </w:r>
      <w:r>
        <w:rPr/>
        <w:t>:</w:t>
        <w:tab/>
        <w:tab/>
        <w:t>€ $total</w:t>
      </w:r>
    </w:p>
    <w:p>
      <w:pPr>
        <w:pStyle w:val="Normal"/>
        <w:tabs>
          <w:tab w:val="left" w:pos="720" w:leader="none"/>
          <w:tab w:val="left" w:pos="1485" w:leader="none"/>
          <w:tab w:val="right" w:pos="9072" w:leader="none"/>
          <w:tab w:val="right" w:pos="9639" w:leader="none"/>
          <w:tab w:val="right" w:pos="10410" w:leader="none"/>
        </w:tabs>
        <w:spacing w:lineRule="auto" w:line="360"/>
        <w:rPr/>
      </w:pPr>
      <w:r>
        <w:rPr>
          <w:rStyle w:val="Standaardalinealettertype"/>
          <w:i/>
        </w:rPr>
        <w:t>VAT</w:t>
      </w:r>
      <w:r>
        <w:rPr/>
        <w:t>:</w:t>
        <w:tab/>
        <w:tab/>
        <w:t>€ $vat</w:t>
        <w:br/>
      </w:r>
      <w:r>
        <w:rPr>
          <w:rStyle w:val="Standaardalinealettertype"/>
          <w:i/>
        </w:rPr>
        <w:t>Gross</w:t>
      </w:r>
      <w:r>
        <w:rPr/>
        <w:t xml:space="preserve">: </w:t>
        <w:tab/>
        <w:tab/>
        <w:t>€ $total_with_vat</w:t>
      </w:r>
    </w:p>
    <w:sectPr>
      <w:headerReference w:type="default" r:id="rId2"/>
      <w:footerReference w:type="default" r:id="rId3"/>
      <w:type w:val="nextPage"/>
      <w:pgSz w:w="11905" w:h="16837"/>
      <w:pgMar w:left="851" w:right="567" w:header="851" w:top="1134" w:footer="399" w:bottom="322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rPr>
        <w:rFonts w:ascii="Arial" w:hAnsi="Arial" w:cs="Arial"/>
        <w:sz w:val="18"/>
        <w:szCs w:val="18"/>
        <w:lang w:val="de-DE"/>
      </w:rPr>
    </w:pPr>
    <w:r>
      <w:rPr>
        <w:rFonts w:cs="Arial" w:ascii="Arial" w:hAnsi="Arial"/>
        <w:sz w:val="18"/>
        <w:szCs w:val="18"/>
        <w:lang w:val="de-DE"/>
      </w:rPr>
    </w:r>
  </w:p>
  <w:p>
    <w:pPr>
      <w:pStyle w:val="Normal"/>
      <w:spacing w:lineRule="auto" w:line="360"/>
      <w:rPr/>
    </w:pPr>
    <w:r>
      <w:rPr>
        <w:rStyle w:val="DefaultParagraphFont"/>
        <w:rFonts w:cs="Arial" w:ascii="Arial" w:hAnsi="Arial"/>
        <w:sz w:val="18"/>
        <w:szCs w:val="18"/>
        <w:lang w:val="en-US"/>
      </w:rPr>
      <w:t xml:space="preserve">Send by </w:t>
    </w:r>
    <w:r>
      <w:rPr>
        <w:rStyle w:val="DefaultParagraphFont"/>
        <w:rFonts w:cs="Arial" w:ascii="Wingdings 2" w:hAnsi="Wingdings 2"/>
        <w:b/>
        <w:sz w:val="18"/>
        <w:szCs w:val="18"/>
      </w:rPr>
      <w:t></w:t>
    </w:r>
    <w:r>
      <w:rPr>
        <w:rStyle w:val="DefaultParagraphFont"/>
        <w:rFonts w:cs="Arial" w:ascii="Arial" w:hAnsi="Arial"/>
        <w:sz w:val="18"/>
        <w:szCs w:val="18"/>
        <w:lang w:val="en-US"/>
      </w:rPr>
      <w:t xml:space="preserve"> Mail </w:t>
    </w:r>
    <w:r>
      <w:rPr>
        <w:rStyle w:val="DefaultParagraphFont"/>
        <w:rFonts w:cs="Arial" w:ascii="Wingdings 2" w:hAnsi="Wingdings 2"/>
        <w:b/>
        <w:sz w:val="18"/>
        <w:szCs w:val="18"/>
      </w:rPr>
      <w:t></w:t>
    </w:r>
    <w:r>
      <w:rPr>
        <w:rStyle w:val="DefaultParagraphFont"/>
        <w:rFonts w:cs="Arial" w:ascii="Arial" w:hAnsi="Arial"/>
        <w:sz w:val="18"/>
        <w:szCs w:val="18"/>
        <w:lang w:val="en-US"/>
      </w:rPr>
      <w:t xml:space="preserve"> Fax </w:t>
    </w:r>
    <w:r>
      <w:rPr>
        <w:rStyle w:val="DefaultParagraphFont"/>
        <w:rFonts w:cs="Arial" w:ascii="Arial" w:hAnsi="Arial"/>
        <w:sz w:val="22"/>
        <w:szCs w:val="22"/>
        <w:lang w:val="en-US"/>
      </w:rPr>
      <w:t>$companyFax</w:t>
    </w:r>
    <w:r>
      <w:rPr>
        <w:rStyle w:val="DefaultParagraphFont"/>
        <w:rFonts w:cs="Arial" w:ascii="Arial" w:hAnsi="Arial"/>
        <w:sz w:val="18"/>
        <w:szCs w:val="18"/>
        <w:lang w:val="en-US"/>
      </w:rPr>
      <w:t xml:space="preserve">  </w:t>
    </w:r>
    <w:r>
      <w:rPr>
        <w:rStyle w:val="DefaultParagraphFont"/>
        <w:rFonts w:cs="Arial" w:ascii="Wingdings 2" w:hAnsi="Wingdings 2"/>
        <w:b/>
        <w:sz w:val="18"/>
        <w:szCs w:val="18"/>
      </w:rPr>
      <w:t></w:t>
    </w:r>
    <w:r>
      <w:rPr>
        <w:rStyle w:val="DefaultParagraphFont"/>
        <w:rFonts w:cs="Arial" w:ascii="Arial" w:hAnsi="Arial"/>
        <w:sz w:val="18"/>
        <w:szCs w:val="18"/>
        <w:lang w:val="en-US"/>
      </w:rPr>
      <w:t xml:space="preserve"> E-mail </w:t>
    </w:r>
    <w:r>
      <w:rPr>
        <w:rStyle w:val="DefaultParagraphFont"/>
        <w:rFonts w:cs="Arial" w:ascii="Arial" w:hAnsi="Arial"/>
        <w:sz w:val="22"/>
        <w:szCs w:val="22"/>
        <w:lang w:val="en-US"/>
      </w:rPr>
      <w:t>$companyEmail</w:t>
    </w:r>
  </w:p>
  <w:tbl>
    <w:tblPr>
      <w:tblW w:w="10500" w:type="dxa"/>
      <w:jc w:val="left"/>
      <w:tblInd w:w="0" w:type="dxa"/>
      <w:tblBorders>
        <w:top w:val="single" w:sz="2" w:space="0" w:color="000000"/>
        <w:left w:val="single" w:sz="2" w:space="0" w:color="000000"/>
      </w:tblBorders>
      <w:tblCellMar>
        <w:top w:w="0" w:type="dxa"/>
        <w:left w:w="67" w:type="dxa"/>
        <w:bottom w:w="0" w:type="dxa"/>
        <w:right w:w="70" w:type="dxa"/>
      </w:tblCellMar>
    </w:tblPr>
    <w:tblGrid>
      <w:gridCol w:w="3261"/>
      <w:gridCol w:w="7239"/>
    </w:tblGrid>
    <w:tr>
      <w:trPr>
        <w:trHeight w:val="284" w:hRule="exact"/>
      </w:trPr>
      <w:tc>
        <w:tcPr>
          <w:tcW w:w="3261" w:type="dxa"/>
          <w:tcBorders>
            <w:top w:val="single" w:sz="2" w:space="0" w:color="000000"/>
            <w:left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Heading2"/>
            <w:numPr>
              <w:ilvl w:val="1"/>
              <w:numId w:val="1"/>
            </w:numPr>
            <w:tabs>
              <w:tab w:val="left" w:pos="0" w:leader="none"/>
            </w:tabs>
            <w:ind w:left="0" w:hanging="0"/>
            <w:outlineLvl w:val="1"/>
            <w:rPr>
              <w:rFonts w:cs="Arial"/>
              <w:color w:val="000000"/>
              <w:sz w:val="20"/>
            </w:rPr>
          </w:pPr>
          <w:r>
            <w:rPr>
              <w:rFonts w:cs="Arial"/>
              <w:color w:val="000000"/>
              <w:sz w:val="20"/>
            </w:rPr>
            <w:t>Delivery date:</w:t>
          </w:r>
        </w:p>
      </w:tc>
      <w:tc>
        <w:tcPr>
          <w:tcW w:w="7239" w:type="dxa"/>
          <w:tcBorders>
            <w:top w:val="single" w:sz="2" w:space="0" w:color="000000"/>
            <w:left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3858" w:leader="none"/>
            </w:tabs>
            <w:rPr>
              <w:rFonts w:ascii="Arial" w:hAnsi="Arial" w:cs="Arial"/>
              <w:b/>
              <w:b/>
              <w:sz w:val="20"/>
            </w:rPr>
          </w:pPr>
          <w:r>
            <w:rPr>
              <w:rFonts w:cs="Arial" w:ascii="Arial" w:hAnsi="Arial"/>
              <w:b/>
              <w:sz w:val="20"/>
            </w:rPr>
            <w:t>Afleveradres:      Example Inc.</w:t>
          </w:r>
        </w:p>
      </w:tc>
    </w:tr>
    <w:tr>
      <w:trPr>
        <w:trHeight w:val="284" w:hRule="exact"/>
      </w:trPr>
      <w:tc>
        <w:tcPr>
          <w:tcW w:w="326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Header"/>
            <w:tabs>
              <w:tab w:val="left" w:pos="2340" w:leader="none"/>
            </w:tabs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$btime</w:t>
          </w:r>
        </w:p>
      </w:tc>
      <w:tc>
        <w:tcPr>
          <w:tcW w:w="7239" w:type="dxa"/>
          <w:tcBorders>
            <w:left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3858" w:leader="none"/>
            </w:tabs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</w:r>
        </w:p>
      </w:tc>
    </w:tr>
    <w:tr>
      <w:trPr>
        <w:trHeight w:val="284" w:hRule="exact"/>
      </w:trPr>
      <w:tc>
        <w:tcPr>
          <w:tcW w:w="3261" w:type="dxa"/>
          <w:tcBorders>
            <w:left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Ordered by:</w:t>
          </w:r>
        </w:p>
      </w:tc>
      <w:tc>
        <w:tcPr>
          <w:tcW w:w="7239" w:type="dxa"/>
          <w:tcBorders>
            <w:left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3858" w:leader="none"/>
            </w:tabs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 xml:space="preserve">                              </w:t>
          </w:r>
        </w:p>
      </w:tc>
    </w:tr>
    <w:tr>
      <w:trPr>
        <w:trHeight w:val="407" w:hRule="exact"/>
      </w:trPr>
      <w:tc>
        <w:tcPr>
          <w:tcW w:w="326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3858" w:leader="none"/>
            </w:tabs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$userName</w:t>
          </w:r>
        </w:p>
      </w:tc>
      <w:tc>
        <w:tcPr>
          <w:tcW w:w="7239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3858" w:leader="none"/>
            </w:tabs>
            <w:rPr/>
          </w:pPr>
          <w:r>
            <w:rPr>
              <w:rStyle w:val="DefaultParagraphFont"/>
              <w:rFonts w:cs="Arial" w:ascii="Arial" w:hAnsi="Arial"/>
              <w:sz w:val="20"/>
            </w:rPr>
            <w:t xml:space="preserve">Contact : </w:t>
          </w:r>
          <w:r>
            <w:rPr>
              <w:rStyle w:val="DefaultParagraphFont"/>
              <w:rFonts w:cs="Arial" w:ascii="Arial" w:hAnsi="Arial"/>
              <w:sz w:val="20"/>
              <w:lang w:val="en-US"/>
            </w:rPr>
            <w:tab/>
            <w:t>555-1234666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5670" w:leader="none"/>
      </w:tabs>
      <w:rPr/>
    </w:pPr>
    <w:r>
      <w:rPr>
        <w:rStyle w:val="DefaultParagraphFont"/>
        <w:rFonts w:cs="Arial" w:ascii="Arial" w:hAnsi="Arial"/>
        <w:b/>
        <w:sz w:val="28"/>
        <w:szCs w:val="28"/>
        <w:lang w:val="de-CH"/>
      </w:rPr>
      <w:drawing>
        <wp:inline distT="0" distB="0" distL="0" distR="0">
          <wp:extent cx="2453640" cy="58801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3640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cs="Arial" w:ascii="Arial" w:hAnsi="Arial"/>
        <w:b/>
        <w:sz w:val="28"/>
        <w:szCs w:val="28"/>
      </w:rPr>
      <w:t xml:space="preserve"> </w:t>
    </w:r>
    <w:r>
      <w:rPr>
        <w:rStyle w:val="DefaultParagraphFont"/>
        <w:rFonts w:cs="Arial" w:ascii="Arial" w:hAnsi="Arial"/>
        <w:b/>
        <w:sz w:val="28"/>
        <w:szCs w:val="28"/>
      </w:rPr>
      <w:tab/>
      <w:t xml:space="preserve">      INVOICE     </w:t>
    </w:r>
    <w:r>
      <w:rPr>
        <w:rStyle w:val="DefaultParagraphFont"/>
        <w:rFonts w:cs="Arial" w:ascii="Arial" w:hAnsi="Arial"/>
        <w:b/>
        <w:szCs w:val="24"/>
      </w:rPr>
      <w:t xml:space="preserve">no.:  </w:t>
    </w:r>
    <w:r>
      <w:rPr>
        <w:rStyle w:val="DefaultParagraphFont"/>
        <w:rFonts w:cs="Arial" w:ascii="Arial" w:hAnsi="Arial"/>
        <w:b/>
        <w:color w:val="000000"/>
        <w:sz w:val="22"/>
        <w:szCs w:val="22"/>
      </w:rPr>
      <w:t>$order_id</w:t>
    </w:r>
    <w:r>
      <w:rPr>
        <w:rStyle w:val="DefaultParagraphFont"/>
        <w:rFonts w:cs="Arial" w:ascii="Arial" w:hAnsi="Arial"/>
        <w:b/>
        <w:sz w:val="28"/>
        <w:szCs w:val="28"/>
      </w:rPr>
      <w:tab/>
    </w:r>
    <w:r>
      <w:rPr>
        <w:rStyle w:val="DefaultParagraphFont"/>
        <w:rFonts w:cs="Arial" w:ascii="Arial" w:hAnsi="Arial"/>
        <w:sz w:val="22"/>
        <w:szCs w:val="22"/>
      </w:rPr>
      <w:t xml:space="preserve"> </w:t>
    </w:r>
    <w:r>
      <w:rPr>
        <w:rStyle w:val="DefaultParagraphFont"/>
        <w:rFonts w:cs="Arial" w:ascii="Arial" w:hAnsi="Arial"/>
        <w:sz w:val="22"/>
        <w:szCs w:val="22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DefaultParagraphFont"/>
        <w:rFonts w:cs="Arial" w:ascii="Arial" w:hAnsi="Arial"/>
        <w:sz w:val="22"/>
        <w:szCs w:val="22"/>
      </w:rPr>
      <w:t xml:space="preserve"> / </w:t>
    </w:r>
    <w:r>
      <w:rPr>
        <w:rStyle w:val="DefaultParagraphFont"/>
        <w:rFonts w:cs="Arial" w:ascii="Arial" w:hAnsi="Arial"/>
        <w:sz w:val="22"/>
        <w:szCs w:val="22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  <w:r>
      <w:rPr>
        <w:rStyle w:val="DefaultParagraphFont"/>
        <w:rFonts w:cs="Arial" w:ascii="Arial" w:hAnsi="Arial"/>
        <w:sz w:val="22"/>
        <w:szCs w:val="22"/>
      </w:rPr>
      <w:t xml:space="preserve"> </w:t>
    </w:r>
    <w:r>
      <w:rPr>
        <w:rStyle w:val="DefaultParagraphFont"/>
        <w:rFonts w:cs="Arial" w:ascii="Arial" w:hAnsi="Arial"/>
        <w:b/>
        <w:sz w:val="28"/>
        <w:szCs w:val="28"/>
      </w:rPr>
      <w:br/>
    </w:r>
  </w:p>
  <w:p>
    <w:pPr>
      <w:pStyle w:val="Normal"/>
      <w:rPr>
        <w:rFonts w:ascii="Arial" w:hAnsi="Arial" w:cs="Arial"/>
        <w:b/>
        <w:b/>
        <w:sz w:val="22"/>
        <w:szCs w:val="22"/>
      </w:rPr>
    </w:pPr>
    <w:r>
      <w:rPr>
        <w:rFonts w:cs="Arial" w:ascii="Arial" w:hAnsi="Arial"/>
        <w:b/>
        <w:sz w:val="22"/>
        <w:szCs w:val="22"/>
      </w:rPr>
      <w:t>$customer_to</w:t>
    </w:r>
  </w:p>
  <w:p>
    <w:pPr>
      <w:pStyle w:val="Head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$customer_address $customer_address_no</w:t>
    </w:r>
  </w:p>
  <w:p>
    <w:pPr>
      <w:pStyle w:val="Normal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$customer_zip $customer_city</w:t>
    </w:r>
  </w:p>
  <w:p>
    <w:pPr>
      <w:pStyle w:val="Normal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$customer_country</w:t>
    </w:r>
  </w:p>
  <w:p>
    <w:pPr>
      <w:pStyle w:val="Normal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 xml:space="preserve">$customer_vat_no </w:t>
    </w:r>
  </w:p>
  <w:p>
    <w:pPr>
      <w:pStyle w:val="Header"/>
      <w:rPr/>
    </w:pPr>
    <w:r>
      <w:rPr/>
    </w:r>
  </w:p>
  <w:p>
    <w:pPr>
      <w:pStyle w:val="Normal"/>
      <w:rPr/>
    </w:pPr>
    <w:r>
      <w:rPr>
        <w:rStyle w:val="DefaultParagraphFont"/>
        <w:rFonts w:cs="Arial" w:ascii="Arial" w:hAnsi="Arial"/>
        <w:sz w:val="22"/>
        <w:szCs w:val="22"/>
        <w:lang w:val="en-US"/>
      </w:rPr>
      <w:t xml:space="preserve">Date </w:t>
    </w:r>
    <w:r>
      <w:rPr>
        <w:rStyle w:val="DefaultParagraphFont"/>
        <w:rFonts w:cs="Arial" w:ascii="Arial" w:hAnsi="Arial"/>
        <w:b/>
        <w:sz w:val="22"/>
        <w:szCs w:val="22"/>
        <w:lang w:val="en-US"/>
      </w:rPr>
      <w:t>$btime</w:t>
    </w:r>
  </w:p>
  <w:p>
    <w:pPr>
      <w:pStyle w:val="Normal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  <w:lang w:val="en-US"/>
      </w:rPr>
    </w:r>
  </w:p>
  <w:tbl>
    <w:tblPr>
      <w:tblW w:w="8895" w:type="dxa"/>
      <w:jc w:val="left"/>
      <w:tblInd w:w="0" w:type="dxa"/>
      <w:tblBorders>
        <w:bottom w:val="single" w:sz="2" w:space="0" w:color="000000"/>
        <w:insideH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47"/>
      <w:gridCol w:w="1279"/>
      <w:gridCol w:w="1509"/>
      <w:gridCol w:w="4260"/>
    </w:tblGrid>
    <w:tr>
      <w:trPr/>
      <w:tc>
        <w:tcPr>
          <w:tcW w:w="1847" w:type="dxa"/>
          <w:tcBorders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Normal"/>
            <w:rPr>
              <w:rFonts w:ascii="Arial Narrow" w:hAnsi="Arial Narrow" w:cs="Arial"/>
              <w:sz w:val="16"/>
              <w:szCs w:val="16"/>
            </w:rPr>
          </w:pPr>
          <w:r>
            <w:rPr>
              <w:rFonts w:cs="Arial" w:ascii="Arial Narrow" w:hAnsi="Arial Narrow"/>
              <w:sz w:val="16"/>
              <w:szCs w:val="16"/>
            </w:rPr>
          </w:r>
        </w:p>
      </w:tc>
      <w:tc>
        <w:tcPr>
          <w:tcW w:w="1279" w:type="dxa"/>
          <w:tcBorders>
            <w:top w:val="single" w:sz="2" w:space="0" w:color="000000"/>
            <w:left w:val="single" w:sz="2" w:space="0" w:color="000000"/>
          </w:tcBorders>
          <w:shd w:fill="auto" w:val="clear"/>
          <w:tcMar>
            <w:left w:w="25" w:type="dxa"/>
            <w:right w:w="28" w:type="dxa"/>
          </w:tcMar>
          <w:vAlign w:val="center"/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sz w:val="16"/>
              <w:szCs w:val="16"/>
            </w:rPr>
            <w:t>Projectnummer</w:t>
          </w:r>
        </w:p>
      </w:tc>
      <w:tc>
        <w:tcPr>
          <w:tcW w:w="1509" w:type="dxa"/>
          <w:tcBorders>
            <w:top w:val="single" w:sz="2" w:space="0" w:color="000000"/>
            <w:left w:val="single" w:sz="2" w:space="0" w:color="000000"/>
          </w:tcBorders>
          <w:shd w:fill="auto" w:val="clear"/>
          <w:tcMar>
            <w:left w:w="25" w:type="dxa"/>
            <w:right w:w="28" w:type="dxa"/>
          </w:tcMar>
          <w:vAlign w:val="center"/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sz w:val="16"/>
              <w:szCs w:val="16"/>
            </w:rPr>
            <w:t>Bestelnummer</w:t>
          </w:r>
        </w:p>
      </w:tc>
      <w:tc>
        <w:tcPr>
          <w:tcW w:w="4260" w:type="dxa"/>
          <w:tcBorders>
            <w:top w:val="single" w:sz="2" w:space="0" w:color="000000"/>
            <w:left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25" w:type="dxa"/>
            <w:right w:w="28" w:type="dxa"/>
          </w:tcMar>
          <w:vAlign w:val="center"/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/>
      <w:tc>
        <w:tcPr>
          <w:tcW w:w="1847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5" w:type="dxa"/>
          </w:tcMar>
          <w:vAlign w:val="center"/>
        </w:tcPr>
        <w:p>
          <w:pPr>
            <w:pStyle w:val="Header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Reference</w:t>
          </w:r>
        </w:p>
      </w:tc>
      <w:tc>
        <w:tcPr>
          <w:tcW w:w="127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insideH w:val="single" w:sz="8" w:space="0" w:color="000000"/>
          </w:tcBorders>
          <w:shd w:fill="auto" w:val="clear"/>
          <w:tcMar>
            <w:left w:w="18" w:type="dxa"/>
            <w:right w:w="28" w:type="dxa"/>
          </w:tcMar>
          <w:vAlign w:val="center"/>
        </w:tcPr>
        <w:p>
          <w:pPr>
            <w:pStyle w:val="Normal"/>
            <w:jc w:val="right"/>
            <w:rPr>
              <w:rFonts w:ascii="Arial" w:hAnsi="Arial" w:cs="Arial"/>
              <w:b/>
              <w:b/>
              <w:sz w:val="22"/>
              <w:szCs w:val="22"/>
            </w:rPr>
          </w:pPr>
          <w:bookmarkStart w:id="0" w:name="__DdeLink__231_1868029384"/>
          <w:bookmarkEnd w:id="0"/>
          <w:r>
            <w:rPr>
              <w:rFonts w:cs="Arial" w:ascii="Arial" w:hAnsi="Arial"/>
              <w:b/>
              <w:sz w:val="22"/>
              <w:szCs w:val="22"/>
            </w:rPr>
            <w:t>$reference</w:t>
          </w:r>
        </w:p>
      </w:tc>
      <w:tc>
        <w:tcPr>
          <w:tcW w:w="1509" w:type="dxa"/>
          <w:tcBorders>
            <w:top w:val="single" w:sz="8" w:space="0" w:color="000000"/>
            <w:bottom w:val="single" w:sz="8" w:space="0" w:color="000000"/>
            <w:insideH w:val="single" w:sz="8" w:space="0" w:color="000000"/>
          </w:tcBorders>
          <w:shd w:fill="auto" w:val="clear"/>
          <w:tcMar>
            <w:left w:w="28" w:type="dxa"/>
            <w:right w:w="28" w:type="dxa"/>
          </w:tcMar>
          <w:vAlign w:val="center"/>
        </w:tcPr>
        <w:p>
          <w:pPr>
            <w:pStyle w:val="Normal"/>
            <w:jc w:val="right"/>
            <w:rPr>
              <w:rFonts w:ascii="Arial" w:hAnsi="Arial" w:cs="Arial"/>
              <w:b/>
              <w:b/>
              <w:color w:val="000000"/>
              <w:sz w:val="22"/>
              <w:szCs w:val="22"/>
            </w:rPr>
          </w:pPr>
          <w:r>
            <w:rPr>
              <w:rFonts w:cs="Arial" w:ascii="Arial" w:hAnsi="Arial"/>
              <w:b/>
              <w:color w:val="000000"/>
              <w:sz w:val="22"/>
              <w:szCs w:val="22"/>
            </w:rPr>
            <w:t>$order_id</w:t>
          </w:r>
        </w:p>
      </w:tc>
      <w:tc>
        <w:tcPr>
          <w:tcW w:w="4260" w:type="dxa"/>
          <w:tcBorders>
            <w:top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tcMar>
            <w:left w:w="28" w:type="dxa"/>
            <w:right w:w="28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</w:r>
        </w:p>
      </w:tc>
    </w:tr>
  </w:tbl>
  <w:p>
    <w:pPr>
      <w:pStyle w:val="Normal"/>
      <w:rPr>
        <w:rFonts w:ascii="Arial" w:hAnsi="Arial" w:cs="Arial"/>
        <w:sz w:val="20"/>
      </w:rPr>
    </w:pPr>
    <w:r>
      <w:rPr>
        <w:rFonts w:cs="Arial" w:ascii="Arial" w:hAnsi="Arial"/>
        <w:sz w:val="20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nl-NL" w:eastAsia="de-CH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eastAsia="Times New Roman" w:cs="Times New Roman"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0"/>
      <w:u w:val="none"/>
      <w:vertAlign w:val="baseline"/>
      <w:em w:val="none"/>
      <w:lang w:val="nl-NL" w:eastAsia="de-CH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utlineLvl w:val="0"/>
    </w:pPr>
    <w:rPr>
      <w:sz w:val="50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rFonts w:ascii="Arial" w:hAnsi="Arial"/>
      <w:b/>
      <w:color w:val="FFFFFF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jc w:val="center"/>
      <w:outlineLvl w:val="2"/>
    </w:pPr>
    <w:rPr>
      <w:rFonts w:ascii="Arial" w:hAnsi="Arial"/>
      <w:b/>
      <w:highlight w:val="black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1800" w:leader="none"/>
        <w:tab w:val="left" w:pos="3600" w:leader="none"/>
        <w:tab w:val="right" w:pos="7200" w:leader="none"/>
      </w:tabs>
      <w:suppressAutoHyphens w:val="true"/>
      <w:outlineLvl w:val="3"/>
    </w:pPr>
    <w:rPr>
      <w:b/>
      <w:u w:val="singl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basedOn w:val="WWStandaardalinealettertype"/>
    <w:rPr/>
  </w:style>
  <w:style w:type="character" w:styleId="InternetLink">
    <w:name w:val="Internet Link"/>
    <w:basedOn w:val="WWStandaardalinealettertype"/>
    <w:rPr>
      <w:color w:val="0000FF"/>
      <w:u w:val="single"/>
    </w:rPr>
  </w:style>
  <w:style w:type="character" w:styleId="VisitedInternetLink">
    <w:name w:val="Visited Internet Link"/>
    <w:basedOn w:val="WWStandaardalinealettertype"/>
    <w:rPr>
      <w:color w:val="800080"/>
      <w:u w:val="single"/>
    </w:rPr>
  </w:style>
  <w:style w:type="character" w:styleId="EndnoteCharacters">
    <w:name w:val="Endnote Characters"/>
    <w:qFormat/>
    <w:rPr/>
  </w:style>
  <w:style w:type="character" w:styleId="WWStandaardalinealettertype">
    <w:name w:val="WW-Standaardalinea-lettertype"/>
    <w:qFormat/>
    <w:rPr/>
  </w:style>
  <w:style w:type="character" w:styleId="Standaardalinealettertype">
    <w:name w:val="Standaardalinea-lettertype"/>
    <w:qFormat/>
    <w:rPr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uppressAutoHyphens w:val="true"/>
    </w:pPr>
    <w:rPr>
      <w:sz w:val="20"/>
      <w:lang w:val="en-US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nl-NL" w:eastAsia="de-CH" w:bidi="ar-SA"/>
    </w:rPr>
  </w:style>
  <w:style w:type="paragraph" w:styleId="List">
    <w:name w:val="List"/>
    <w:basedOn w:val="TextBody"/>
    <w:pPr>
      <w:suppressAutoHyphens w:val="true"/>
    </w:pPr>
    <w:rPr>
      <w:rFonts w:cs="Tahoma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  <w:suppressAutoHyphens w:val="true"/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  <w:suppressAutoHyphens w:val="true"/>
    </w:pPr>
    <w:rPr/>
  </w:style>
  <w:style w:type="paragraph" w:styleId="TableContents">
    <w:name w:val="Table Contents"/>
    <w:basedOn w:val="TextBody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  <w:i/>
      <w:iCs/>
    </w:rPr>
  </w:style>
  <w:style w:type="paragraph" w:styleId="FrameContents">
    <w:name w:val="Frame Contents"/>
    <w:basedOn w:val="TextBody"/>
    <w:qFormat/>
    <w:pPr>
      <w:suppressAutoHyphens w:val="true"/>
    </w:pPr>
    <w:rPr/>
  </w:style>
  <w:style w:type="paragraph" w:styleId="Index">
    <w:name w:val="Index"/>
    <w:basedOn w:val="Normal"/>
    <w:qFormat/>
    <w:pPr>
      <w:suppressLineNumbers/>
      <w:suppressAutoHyphens w:val="true"/>
    </w:pPr>
    <w:rPr>
      <w:rFonts w:cs="Tahoma"/>
    </w:rPr>
  </w:style>
  <w:style w:type="paragraph" w:styleId="Title">
    <w:name w:val="Title"/>
    <w:basedOn w:val="Normal"/>
    <w:qFormat/>
    <w:pPr>
      <w:suppressLineNumbers/>
      <w:suppressAutoHyphens w:val="true"/>
      <w:spacing w:before="120" w:after="120"/>
    </w:pPr>
    <w:rPr>
      <w:rFonts w:cs="Tahoma"/>
      <w:i/>
      <w:iCs/>
      <w:sz w:val="20"/>
    </w:rPr>
  </w:style>
  <w:style w:type="paragraph" w:styleId="Subtitle">
    <w:name w:val="Subtitle"/>
    <w:basedOn w:val="Heading"/>
    <w:next w:val="TextBody"/>
    <w:qFormat/>
    <w:pPr>
      <w:suppressAutoHyphens w:val="true"/>
      <w:jc w:val="center"/>
    </w:pPr>
    <w:rPr>
      <w:i/>
      <w:i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LibreOffice/5.4.5.1$Windows_X86_64 LibreOffice_project/79c9829dd5d8054ec39a82dc51cd9eff340dbee8</Application>
  <Pages>1</Pages>
  <Words>79</Words>
  <Characters>512</Characters>
  <CharactersWithSpaces>611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2018-03-12T14:22:00Z</dcterms:created>
  <dc:creator>Jan-Willem Heidmeijer</dc:creator>
  <dc:description/>
  <dc:language>de-CH</dc:language>
  <cp:lastModifiedBy/>
  <cp:lastPrinted>2011-04-01T11:52:00Z</cp:lastPrinted>
  <dcterms:modified xsi:type="dcterms:W3CDTF">2018-03-12T17:20:06Z</dcterms:modified>
  <cp:revision>11</cp:revision>
  <dc:subject/>
  <dc:title>Hierbij geven wij u opdracht tot het leveren van de volgende 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