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7F" w:rsidRPr="00CE66B5" w:rsidRDefault="00804CA4" w:rsidP="00804CA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CE66B5">
        <w:rPr>
          <w:rFonts w:cs="B Nazanin" w:hint="cs"/>
          <w:b/>
          <w:bCs/>
          <w:sz w:val="28"/>
          <w:szCs w:val="28"/>
          <w:rtl/>
          <w:lang w:bidi="fa-IR"/>
        </w:rPr>
        <w:t>قوانین کسب و‌ کار</w:t>
      </w:r>
    </w:p>
    <w:p w:rsidR="00804CA4" w:rsidRPr="005A3F9F" w:rsidRDefault="00804CA4" w:rsidP="00804CA4">
      <w:pPr>
        <w:jc w:val="right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قوانین کسب و کار حاصل از محدودیت ها و شرایط حاکم بر فضای کسب و‌کار می باشند. در نظر گرفتن این قوانین تصمیم گیری ها در فرایند توسعه سیستم را تسهیل می بخشد و از برخی ناهماهنگی ها و خطاهای فردی جلوگیری می کند. اجرای قوانین کسب و‌کار به دلیل ساده سازی فرآیندها، سبب کاهش زمان و هزینه توسعه می شود.</w:t>
      </w:r>
    </w:p>
    <w:p w:rsidR="00804CA4" w:rsidRPr="005A3F9F" w:rsidRDefault="00801370" w:rsidP="00804CA4">
      <w:pPr>
        <w:jc w:val="right"/>
        <w:rPr>
          <w:rFonts w:cs="B Nazanin" w:hint="cs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قوانین درنظر گرفته شده برای سامانه سبتا به شرح زیر می باشند:</w:t>
      </w:r>
    </w:p>
    <w:p w:rsidR="00801370" w:rsidRPr="005A3F9F" w:rsidRDefault="00CE66B5" w:rsidP="00CE66B5">
      <w:pPr>
        <w:jc w:val="right"/>
        <w:rPr>
          <w:rFonts w:cs="B Nazanin" w:hint="cs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R1</w:t>
      </w:r>
      <w:r w:rsidR="00801370" w:rsidRPr="005A3F9F">
        <w:rPr>
          <w:rFonts w:cs="B Nazanin" w:hint="cs"/>
          <w:sz w:val="24"/>
          <w:szCs w:val="24"/>
          <w:rtl/>
          <w:lang w:bidi="fa-IR"/>
        </w:rPr>
        <w:t>. ورود به سامانه با استفاده از کد ملی/کد ا</w:t>
      </w:r>
      <w:r w:rsidRPr="005A3F9F">
        <w:rPr>
          <w:rFonts w:cs="B Nazanin" w:hint="cs"/>
          <w:sz w:val="24"/>
          <w:szCs w:val="24"/>
          <w:rtl/>
          <w:lang w:bidi="fa-IR"/>
        </w:rPr>
        <w:t>تباع صورت می پذیرد.</w:t>
      </w:r>
    </w:p>
    <w:p w:rsidR="00CE66B5" w:rsidRPr="005A3F9F" w:rsidRDefault="00CE66B5" w:rsidP="005A3F9F">
      <w:pPr>
        <w:jc w:val="right"/>
        <w:rPr>
          <w:rFonts w:cs="B Nazanin"/>
          <w:sz w:val="24"/>
          <w:szCs w:val="24"/>
          <w:lang w:bidi="fa-IR"/>
        </w:rPr>
      </w:pP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>R1.1</w:t>
      </w:r>
      <w:bookmarkStart w:id="0" w:name="_GoBack"/>
      <w:bookmarkEnd w:id="0"/>
      <w:r w:rsidRPr="005A3F9F">
        <w:rPr>
          <w:rFonts w:cs="B Nazanin" w:hint="cs"/>
          <w:sz w:val="24"/>
          <w:szCs w:val="24"/>
          <w:rtl/>
          <w:lang w:bidi="fa-IR"/>
        </w:rPr>
        <w:t>. ورود به سامانه برای افراد حقوقی توسط کد ملی و شناسه حقوقی صورت می گیرد.</w:t>
      </w:r>
      <w:r w:rsidR="005A3F9F">
        <w:rPr>
          <w:rFonts w:cs="B Nazanin"/>
          <w:sz w:val="24"/>
          <w:szCs w:val="24"/>
          <w:rtl/>
          <w:lang w:bidi="fa-IR"/>
        </w:rPr>
        <w:tab/>
      </w:r>
      <w:r w:rsidR="005A3F9F">
        <w:rPr>
          <w:rFonts w:cs="B Nazanin"/>
          <w:sz w:val="24"/>
          <w:szCs w:val="24"/>
          <w:rtl/>
          <w:lang w:bidi="fa-IR"/>
        </w:rPr>
        <w:tab/>
      </w:r>
    </w:p>
    <w:p w:rsidR="00801370" w:rsidRPr="005A3F9F" w:rsidRDefault="00CE66B5" w:rsidP="005A3F9F">
      <w:pPr>
        <w:jc w:val="right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R1.2. هر کد ملی/کد اتباع و شناسه حقوقی تنها یکبار اجازه ثبت نام در سامانه را دارد.           </w:t>
      </w:r>
      <w:r w:rsidR="005A3F9F">
        <w:rPr>
          <w:rFonts w:cs="B Nazanin"/>
          <w:sz w:val="24"/>
          <w:szCs w:val="24"/>
          <w:rtl/>
          <w:lang w:bidi="fa-IR"/>
        </w:rPr>
        <w:tab/>
      </w:r>
      <w:r w:rsidR="005A3F9F">
        <w:rPr>
          <w:rFonts w:cs="B Nazanin" w:hint="cs"/>
          <w:sz w:val="24"/>
          <w:szCs w:val="24"/>
          <w:rtl/>
          <w:lang w:bidi="fa-IR"/>
        </w:rPr>
        <w:t xml:space="preserve">    </w:t>
      </w:r>
    </w:p>
    <w:p w:rsidR="00CE66B5" w:rsidRPr="005A3F9F" w:rsidRDefault="00CE66B5">
      <w:pPr>
        <w:jc w:val="right"/>
        <w:rPr>
          <w:rFonts w:cs="B Nazanin" w:hint="cs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 </w:t>
      </w:r>
      <w:r w:rsidR="00801C90" w:rsidRPr="005A3F9F">
        <w:rPr>
          <w:rFonts w:cs="B Nazanin" w:hint="cs"/>
          <w:sz w:val="24"/>
          <w:szCs w:val="24"/>
          <w:rtl/>
          <w:lang w:bidi="fa-IR"/>
        </w:rPr>
        <w:t xml:space="preserve">رمز شخصی </w:t>
      </w:r>
      <w:r w:rsidR="00EF1B12" w:rsidRPr="005A3F9F">
        <w:rPr>
          <w:rFonts w:cs="B Nazanin" w:hint="cs"/>
          <w:sz w:val="24"/>
          <w:szCs w:val="24"/>
          <w:rtl/>
          <w:lang w:bidi="fa-IR"/>
        </w:rPr>
        <w:t>به هنگام احراز هویت و رمز موقت برای هر بار ورود، به شماره تلفن همراهی که کاربر هنگام ثبت نام وارد می کند فرستاده می شود.</w:t>
      </w:r>
    </w:p>
    <w:p w:rsidR="00EF1B12" w:rsidRPr="005A3F9F" w:rsidRDefault="00EF1B12">
      <w:pPr>
        <w:jc w:val="right"/>
        <w:rPr>
          <w:rFonts w:cs="B Nazanin"/>
          <w:sz w:val="24"/>
          <w:szCs w:val="24"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R2.1. شماره وارد شده به هنگام ثبت نام، باید به نام‌خود فرد باشد.</w:t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    </w:t>
      </w:r>
    </w:p>
    <w:p w:rsidR="00EF1B12" w:rsidRPr="005A3F9F" w:rsidRDefault="00EF1B12" w:rsidP="00EF1B12">
      <w:pPr>
        <w:jc w:val="right"/>
        <w:rPr>
          <w:rFonts w:cs="B Nazanin" w:hint="cs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R3. هر گونه ثبت ابلاغه های جدید و تغییر در آن ها باید از طریق پیامک به کاربر اطلاع داده شود.</w:t>
      </w:r>
    </w:p>
    <w:p w:rsidR="00EF1B12" w:rsidRPr="005A3F9F" w:rsidRDefault="00EF1B12" w:rsidP="00EF1B12">
      <w:pPr>
        <w:jc w:val="right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R3.1. </w:t>
      </w:r>
      <w:r w:rsidR="000257D4" w:rsidRPr="005A3F9F">
        <w:rPr>
          <w:rFonts w:cs="B Nazanin" w:hint="cs"/>
          <w:sz w:val="24"/>
          <w:szCs w:val="24"/>
          <w:rtl/>
          <w:lang w:bidi="fa-IR"/>
        </w:rPr>
        <w:t>در صورت عدم مشاهده ابلاغیه توسط کاربر پس چند روز، اطلاع رسانی باید مجددا انجام شود.</w:t>
      </w:r>
      <w:r w:rsidR="005A3F9F" w:rsidRPr="005A3F9F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5A3F9F" w:rsidRPr="005A3F9F">
        <w:rPr>
          <w:rFonts w:cs="B Nazanin"/>
          <w:sz w:val="24"/>
          <w:szCs w:val="24"/>
          <w:rtl/>
          <w:lang w:bidi="fa-IR"/>
        </w:rPr>
        <w:tab/>
      </w:r>
    </w:p>
    <w:p w:rsidR="000257D4" w:rsidRPr="005A3F9F" w:rsidRDefault="000257D4" w:rsidP="00EF1B12">
      <w:pPr>
        <w:jc w:val="right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R4. ثبت ابلاغیه ها در سامامه تنها توسط کاربر با</w:t>
      </w:r>
      <w:r w:rsidR="005A3F9F" w:rsidRPr="005A3F9F">
        <w:rPr>
          <w:rFonts w:cs="B Nazanin" w:hint="cs"/>
          <w:sz w:val="24"/>
          <w:szCs w:val="24"/>
          <w:rtl/>
          <w:lang w:bidi="fa-IR"/>
        </w:rPr>
        <w:t xml:space="preserve"> عنوان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سمت قضایی امکان پذیر می باشد.</w:t>
      </w:r>
    </w:p>
    <w:p w:rsidR="005A3F9F" w:rsidRPr="005A3F9F" w:rsidRDefault="005A3F9F" w:rsidP="00EF1B12">
      <w:pPr>
        <w:jc w:val="right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R5. ثبت لایحه در سامانه تنها توسط کاربر با عنوان سمت قضایی امکان پذیر می باشد.</w:t>
      </w:r>
    </w:p>
    <w:p w:rsidR="005A3F9F" w:rsidRPr="005A3F9F" w:rsidRDefault="005A3F9F" w:rsidP="00EF1B12">
      <w:pPr>
        <w:jc w:val="right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R6. ابلاغیه های درج شده در سامانه شامل اطلاعاتی چون تاریخ صدور، مشخصات شعبه صادر کننده، شماره ابلاغیه و وضعیت مشاهده یا عدم مشاهده توسط کاربرد می باشد.</w:t>
      </w:r>
    </w:p>
    <w:p w:rsidR="005A3F9F" w:rsidRPr="005A3F9F" w:rsidRDefault="005A3F9F" w:rsidP="005A3F9F">
      <w:pPr>
        <w:jc w:val="right"/>
        <w:rPr>
          <w:rFonts w:cs="B Nazanin" w:hint="cs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R7. ابلاغیه علاوه بر مشاهده قابلیت چاپ نیز دارند.</w:t>
      </w:r>
    </w:p>
    <w:p w:rsidR="005A3F9F" w:rsidRPr="005A3F9F" w:rsidRDefault="005A3F9F" w:rsidP="00EF1B12">
      <w:pPr>
        <w:jc w:val="right"/>
        <w:rPr>
          <w:rFonts w:cs="B Nazanin"/>
          <w:sz w:val="24"/>
          <w:szCs w:val="24"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>R7.1. چاپ ابلاغیه ها می تواند به صورت گروهی نیز انجام شود.</w:t>
      </w:r>
      <w:r>
        <w:rPr>
          <w:rFonts w:cs="B Nazanin"/>
          <w:sz w:val="24"/>
          <w:szCs w:val="24"/>
          <w:rtl/>
          <w:lang w:bidi="fa-IR"/>
        </w:rPr>
        <w:tab/>
      </w:r>
    </w:p>
    <w:sectPr w:rsidR="005A3F9F" w:rsidRPr="005A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A4"/>
    <w:rsid w:val="000257D4"/>
    <w:rsid w:val="00472861"/>
    <w:rsid w:val="005A3F9F"/>
    <w:rsid w:val="00801370"/>
    <w:rsid w:val="00801C90"/>
    <w:rsid w:val="00804CA4"/>
    <w:rsid w:val="00CE66B5"/>
    <w:rsid w:val="00EF1B12"/>
    <w:rsid w:val="00FA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2BB3"/>
  <w15:chartTrackingRefBased/>
  <w15:docId w15:val="{68B6A368-E9D3-475A-AB96-F716BA22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rezapm</dc:creator>
  <cp:keywords/>
  <dc:description/>
  <cp:lastModifiedBy>rezapm</cp:lastModifiedBy>
  <cp:revision>2</cp:revision>
  <dcterms:created xsi:type="dcterms:W3CDTF">2022-05-09T07:44:00Z</dcterms:created>
  <dcterms:modified xsi:type="dcterms:W3CDTF">2022-05-09T13:48:00Z</dcterms:modified>
</cp:coreProperties>
</file>