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6233" w:rsidRDefault="00256233" w:rsidP="00256233">
      <w:pPr>
        <w:spacing w:line="240" w:lineRule="auto"/>
      </w:pPr>
      <w:r w:rsidRPr="00256233">
        <w:t xml:space="preserve">It's a multi-agent system designed to automate nearly the entire development lifecycle for a Spring Boot </w:t>
      </w:r>
      <w:proofErr w:type="spellStart"/>
      <w:r w:rsidRPr="00256233">
        <w:t>microservice</w:t>
      </w:r>
      <w:proofErr w:type="spellEnd"/>
      <w:r w:rsidRPr="00256233">
        <w:t>, from understanding requirements to creating a pull request.</w:t>
      </w:r>
    </w:p>
    <w:p w:rsidR="00256233" w:rsidRDefault="00256233" w:rsidP="00256233">
      <w:pPr>
        <w:spacing w:line="240" w:lineRule="auto"/>
      </w:pPr>
      <w:r w:rsidRPr="00256233">
        <w:t>Here is a step-by-step breakdown of how it works:</w:t>
      </w:r>
    </w:p>
    <w:p w:rsidR="00256233" w:rsidRPr="00256233" w:rsidRDefault="00256233" w:rsidP="00256233">
      <w:pPr>
        <w:spacing w:line="240" w:lineRule="auto"/>
        <w:rPr>
          <w:b/>
        </w:rPr>
      </w:pPr>
      <w:r w:rsidRPr="00256233">
        <w:rPr>
          <w:b/>
        </w:rPr>
        <w:t>Step 1: Initialization and User Input</w:t>
      </w:r>
    </w:p>
    <w:p w:rsidR="00256233" w:rsidRDefault="00256233" w:rsidP="00256233">
      <w:pPr>
        <w:spacing w:line="240" w:lineRule="auto"/>
      </w:pPr>
      <w:r w:rsidRPr="00256233">
        <w:t>The process begins when you run the main method.</w:t>
      </w:r>
    </w:p>
    <w:p w:rsidR="00256233" w:rsidRDefault="00256233" w:rsidP="00256233">
      <w:pPr>
        <w:spacing w:line="240" w:lineRule="auto"/>
        <w:ind w:left="720"/>
      </w:pPr>
      <w:r w:rsidRPr="00256233">
        <w:t>1.</w:t>
      </w:r>
      <w:r>
        <w:t xml:space="preserve"> </w:t>
      </w:r>
      <w:r w:rsidRPr="00256233">
        <w:t>Get SRS Path: The application first prompts you to enter the full path to your Software Requirements Specification (SRS) document. This is the primary input that drives the entire workflow.</w:t>
      </w:r>
    </w:p>
    <w:p w:rsidR="00256233" w:rsidRDefault="00256233" w:rsidP="00256233">
      <w:pPr>
        <w:spacing w:line="240" w:lineRule="auto"/>
        <w:ind w:firstLine="720"/>
      </w:pPr>
      <w:r w:rsidRPr="00256233">
        <w:t>2.</w:t>
      </w:r>
      <w:r>
        <w:t xml:space="preserve"> </w:t>
      </w:r>
      <w:r w:rsidRPr="00256233">
        <w:t>Parse SRS Metadata: It reads the SRS file and looks for three specific keys:</w:t>
      </w:r>
    </w:p>
    <w:p w:rsidR="00256233" w:rsidRDefault="00256233" w:rsidP="00256233">
      <w:pPr>
        <w:spacing w:line="240" w:lineRule="auto"/>
        <w:ind w:left="720" w:firstLine="720"/>
      </w:pPr>
      <w:r w:rsidRPr="00256233">
        <w:t>•</w:t>
      </w:r>
      <w:r>
        <w:t xml:space="preserve"> </w:t>
      </w:r>
      <w:proofErr w:type="spellStart"/>
      <w:r w:rsidRPr="00256233">
        <w:t>GitHub</w:t>
      </w:r>
      <w:proofErr w:type="spellEnd"/>
      <w:r w:rsidRPr="00256233">
        <w:t>-URL: The URL of the target repository.</w:t>
      </w:r>
    </w:p>
    <w:p w:rsidR="00256233" w:rsidRDefault="00256233" w:rsidP="00256233">
      <w:pPr>
        <w:spacing w:line="240" w:lineRule="auto"/>
        <w:ind w:left="1440"/>
      </w:pPr>
      <w:proofErr w:type="gramStart"/>
      <w:r w:rsidRPr="00256233">
        <w:t>•</w:t>
      </w:r>
      <w:r>
        <w:t xml:space="preserve"> </w:t>
      </w:r>
      <w:proofErr w:type="spellStart"/>
      <w:r w:rsidRPr="00256233">
        <w:t>checkout_branch</w:t>
      </w:r>
      <w:proofErr w:type="spellEnd"/>
      <w:r w:rsidRPr="00256233">
        <w:t xml:space="preserve">: </w:t>
      </w:r>
      <w:r>
        <w:t xml:space="preserve"> </w:t>
      </w:r>
      <w:r w:rsidRPr="00256233">
        <w:t>The main development branch (e.g., main or master) from which to start.</w:t>
      </w:r>
      <w:proofErr w:type="gramEnd"/>
    </w:p>
    <w:p w:rsidR="00256233" w:rsidRDefault="00256233" w:rsidP="00256233">
      <w:pPr>
        <w:spacing w:line="240" w:lineRule="auto"/>
        <w:ind w:left="720" w:firstLine="720"/>
      </w:pPr>
      <w:r w:rsidRPr="00256233">
        <w:t xml:space="preserve">•Repository-Name: </w:t>
      </w:r>
      <w:r>
        <w:t xml:space="preserve"> </w:t>
      </w:r>
      <w:r w:rsidRPr="00256233">
        <w:t>The local directory name for the project. If any of these are missing, the program stops.</w:t>
      </w:r>
    </w:p>
    <w:p w:rsidR="004A3A00" w:rsidRDefault="00256233" w:rsidP="00256233">
      <w:pPr>
        <w:spacing w:line="240" w:lineRule="auto"/>
        <w:rPr>
          <w:b/>
        </w:rPr>
      </w:pPr>
      <w:r w:rsidRPr="00256233">
        <w:rPr>
          <w:b/>
        </w:rPr>
        <w:t>Step 2: Change Detection (The "Should I Work?" Step)</w:t>
      </w:r>
    </w:p>
    <w:p w:rsidR="00256233" w:rsidRDefault="00256233" w:rsidP="00256233">
      <w:pPr>
        <w:spacing w:line="240" w:lineRule="auto"/>
        <w:ind w:left="720"/>
      </w:pPr>
      <w:r w:rsidRPr="00256233">
        <w:t xml:space="preserve">This is a crucial efficiency step. Before generating any code, the agent first determines if there's actually </w:t>
      </w:r>
      <w:proofErr w:type="gramStart"/>
      <w:r w:rsidRPr="00256233">
        <w:t xml:space="preserve">any </w:t>
      </w:r>
      <w:r>
        <w:t xml:space="preserve"> </w:t>
      </w:r>
      <w:r w:rsidRPr="00256233">
        <w:t>work</w:t>
      </w:r>
      <w:proofErr w:type="gramEnd"/>
      <w:r w:rsidRPr="00256233">
        <w:t xml:space="preserve"> to do.</w:t>
      </w:r>
    </w:p>
    <w:p w:rsidR="00256233" w:rsidRDefault="00256233" w:rsidP="00256233">
      <w:pPr>
        <w:pStyle w:val="ListParagraph"/>
        <w:numPr>
          <w:ilvl w:val="0"/>
          <w:numId w:val="1"/>
        </w:numPr>
        <w:spacing w:line="240" w:lineRule="auto"/>
      </w:pPr>
      <w:r w:rsidRPr="00256233">
        <w:rPr>
          <w:b/>
        </w:rPr>
        <w:t>Prepare for Analysis</w:t>
      </w:r>
      <w:r w:rsidRPr="00256233">
        <w:t xml:space="preserve">: It clones the repository (if it doesn't exist locally) or checks out the </w:t>
      </w:r>
      <w:proofErr w:type="spellStart"/>
      <w:r w:rsidRPr="00256233">
        <w:t>checkout_branch</w:t>
      </w:r>
      <w:proofErr w:type="spellEnd"/>
      <w:r w:rsidRPr="00256233">
        <w:t xml:space="preserve"> and pulls the latest changes to ensure </w:t>
      </w:r>
      <w:proofErr w:type="spellStart"/>
      <w:r w:rsidRPr="00256233">
        <w:t>it's</w:t>
      </w:r>
      <w:proofErr w:type="spellEnd"/>
      <w:r w:rsidRPr="00256233">
        <w:t xml:space="preserve"> up-to-date.</w:t>
      </w:r>
    </w:p>
    <w:p w:rsidR="00256233" w:rsidRDefault="00256233" w:rsidP="00256233">
      <w:pPr>
        <w:pStyle w:val="ListParagraph"/>
        <w:numPr>
          <w:ilvl w:val="0"/>
          <w:numId w:val="1"/>
        </w:numPr>
        <w:spacing w:line="240" w:lineRule="auto"/>
      </w:pPr>
      <w:r w:rsidRPr="00256233">
        <w:rPr>
          <w:b/>
        </w:rPr>
        <w:t xml:space="preserve">Run Change Analysis: </w:t>
      </w:r>
      <w:r w:rsidRPr="00256233">
        <w:t xml:space="preserve">The </w:t>
      </w:r>
      <w:proofErr w:type="spellStart"/>
      <w:r w:rsidRPr="00256233">
        <w:t>performChangeAnalysis</w:t>
      </w:r>
      <w:proofErr w:type="spellEnd"/>
      <w:r w:rsidRPr="00256233">
        <w:t xml:space="preserve"> method is called. It finds the last known version of the SRS (stored in .</w:t>
      </w:r>
      <w:proofErr w:type="spellStart"/>
      <w:r w:rsidRPr="00256233">
        <w:t>ai</w:t>
      </w:r>
      <w:proofErr w:type="spellEnd"/>
      <w:r w:rsidRPr="00256233">
        <w:t xml:space="preserve">-state/srs.txt from a previous run) and gives both the old and new SRS documents to the </w:t>
      </w:r>
      <w:proofErr w:type="spellStart"/>
      <w:r w:rsidRPr="00256233">
        <w:t>ChangeAnalysisAgent</w:t>
      </w:r>
      <w:proofErr w:type="spellEnd"/>
      <w:r w:rsidRPr="00256233">
        <w:t>.</w:t>
      </w:r>
    </w:p>
    <w:p w:rsidR="00256233" w:rsidRDefault="00256233" w:rsidP="00256233">
      <w:pPr>
        <w:pStyle w:val="ListParagraph"/>
        <w:numPr>
          <w:ilvl w:val="0"/>
          <w:numId w:val="1"/>
        </w:numPr>
        <w:spacing w:line="240" w:lineRule="auto"/>
      </w:pPr>
      <w:r w:rsidRPr="00256233">
        <w:rPr>
          <w:b/>
        </w:rPr>
        <w:t>Make a Decision</w:t>
      </w:r>
      <w:r w:rsidRPr="00256233">
        <w:t xml:space="preserve">: The </w:t>
      </w:r>
      <w:proofErr w:type="spellStart"/>
      <w:r w:rsidRPr="00256233">
        <w:t>ChangeAnalysisAgent</w:t>
      </w:r>
      <w:proofErr w:type="spellEnd"/>
      <w:r w:rsidRPr="00256233">
        <w:t xml:space="preserve"> (an LLM) compares the two documents.</w:t>
      </w:r>
    </w:p>
    <w:p w:rsidR="00256233" w:rsidRDefault="00256233" w:rsidP="00256233">
      <w:pPr>
        <w:pStyle w:val="ListParagraph"/>
        <w:numPr>
          <w:ilvl w:val="1"/>
          <w:numId w:val="1"/>
        </w:numPr>
        <w:spacing w:line="240" w:lineRule="auto"/>
      </w:pPr>
      <w:r w:rsidRPr="00256233">
        <w:rPr>
          <w:b/>
        </w:rPr>
        <w:t>If NO changes are found,</w:t>
      </w:r>
      <w:r w:rsidRPr="00256233">
        <w:t xml:space="preserve"> it responds with the exact text "No changes detected.</w:t>
      </w:r>
      <w:proofErr w:type="gramStart"/>
      <w:r w:rsidRPr="00256233">
        <w:t>".</w:t>
      </w:r>
      <w:proofErr w:type="gramEnd"/>
      <w:r w:rsidRPr="00256233">
        <w:t xml:space="preserve"> The application prints a success message and exits. No code is generated, and no branches are created.</w:t>
      </w:r>
    </w:p>
    <w:p w:rsidR="00256233" w:rsidRDefault="00256233" w:rsidP="00256233">
      <w:pPr>
        <w:pStyle w:val="ListParagraph"/>
        <w:numPr>
          <w:ilvl w:val="1"/>
          <w:numId w:val="1"/>
        </w:numPr>
        <w:spacing w:line="240" w:lineRule="auto"/>
      </w:pPr>
      <w:r w:rsidRPr="00256233">
        <w:rPr>
          <w:b/>
        </w:rPr>
        <w:t>If changes ARE found</w:t>
      </w:r>
      <w:r w:rsidRPr="00256233">
        <w:t xml:space="preserve">, it generates a human-readable </w:t>
      </w:r>
      <w:proofErr w:type="spellStart"/>
      <w:r w:rsidRPr="00256233">
        <w:t>changelog</w:t>
      </w:r>
      <w:proofErr w:type="spellEnd"/>
      <w:r w:rsidRPr="00256233">
        <w:t>, and the workflow proceeds to the next step.</w:t>
      </w:r>
    </w:p>
    <w:p w:rsidR="00256233" w:rsidRDefault="00256233" w:rsidP="00256233">
      <w:pPr>
        <w:spacing w:line="240" w:lineRule="auto"/>
        <w:rPr>
          <w:b/>
        </w:rPr>
      </w:pPr>
      <w:r w:rsidRPr="00256233">
        <w:rPr>
          <w:b/>
        </w:rPr>
        <w:t>Step 3: Setting Up the Workspace</w:t>
      </w:r>
    </w:p>
    <w:p w:rsidR="00256233" w:rsidRDefault="00256233" w:rsidP="00256233">
      <w:pPr>
        <w:spacing w:line="240" w:lineRule="auto"/>
      </w:pPr>
      <w:r>
        <w:rPr>
          <w:b/>
        </w:rPr>
        <w:tab/>
      </w:r>
      <w:r w:rsidRPr="00256233">
        <w:t>Now that the agent knows work is required, it prepares the development environment.</w:t>
      </w:r>
    </w:p>
    <w:p w:rsidR="00256233" w:rsidRDefault="00256233" w:rsidP="00256233">
      <w:pPr>
        <w:pStyle w:val="ListParagraph"/>
        <w:numPr>
          <w:ilvl w:val="0"/>
          <w:numId w:val="2"/>
        </w:numPr>
        <w:spacing w:line="240" w:lineRule="auto"/>
      </w:pPr>
      <w:r w:rsidRPr="00256233">
        <w:rPr>
          <w:b/>
        </w:rPr>
        <w:t>Create Feature Branch:</w:t>
      </w:r>
      <w:r w:rsidRPr="00256233">
        <w:t xml:space="preserve"> It creates a new, unique </w:t>
      </w:r>
      <w:proofErr w:type="spellStart"/>
      <w:r w:rsidRPr="00256233">
        <w:t>Git</w:t>
      </w:r>
      <w:proofErr w:type="spellEnd"/>
      <w:r w:rsidRPr="00256233">
        <w:t xml:space="preserve"> branch with a timestamp (e.g., feature_20231027123456). All subsequent work will happen on this isolated branch.</w:t>
      </w:r>
    </w:p>
    <w:p w:rsidR="00256233" w:rsidRDefault="00256233" w:rsidP="00256233">
      <w:pPr>
        <w:pStyle w:val="ListParagraph"/>
        <w:numPr>
          <w:ilvl w:val="0"/>
          <w:numId w:val="2"/>
        </w:numPr>
        <w:spacing w:line="240" w:lineRule="auto"/>
      </w:pPr>
      <w:r w:rsidRPr="00256233">
        <w:rPr>
          <w:b/>
        </w:rPr>
        <w:t>Clean the Workspace:</w:t>
      </w:r>
      <w:r w:rsidRPr="00256233">
        <w:t xml:space="preserve"> To ensure a fresh start, it deletes the core source code folders (</w:t>
      </w:r>
      <w:proofErr w:type="spellStart"/>
      <w:r w:rsidRPr="00256233">
        <w:t>src</w:t>
      </w:r>
      <w:proofErr w:type="spellEnd"/>
      <w:r w:rsidRPr="00256233">
        <w:t>, pom.xml, .</w:t>
      </w:r>
      <w:proofErr w:type="spellStart"/>
      <w:r w:rsidRPr="00256233">
        <w:t>github</w:t>
      </w:r>
      <w:proofErr w:type="spellEnd"/>
      <w:r w:rsidRPr="00256233">
        <w:t>) from the new feature branch. This prevents conflicts with stale, old files.</w:t>
      </w:r>
    </w:p>
    <w:p w:rsidR="00256233" w:rsidRDefault="00256233" w:rsidP="00256233">
      <w:pPr>
        <w:pStyle w:val="ListParagraph"/>
        <w:numPr>
          <w:ilvl w:val="0"/>
          <w:numId w:val="2"/>
        </w:numPr>
        <w:spacing w:line="240" w:lineRule="auto"/>
      </w:pPr>
      <w:r w:rsidRPr="00256233">
        <w:rPr>
          <w:b/>
        </w:rPr>
        <w:t xml:space="preserve">Record </w:t>
      </w:r>
      <w:proofErr w:type="spellStart"/>
      <w:r w:rsidRPr="00256233">
        <w:rPr>
          <w:b/>
        </w:rPr>
        <w:t>Changelog</w:t>
      </w:r>
      <w:proofErr w:type="spellEnd"/>
      <w:r w:rsidRPr="00256233">
        <w:rPr>
          <w:b/>
        </w:rPr>
        <w:t>:</w:t>
      </w:r>
      <w:r>
        <w:rPr>
          <w:b/>
        </w:rPr>
        <w:t xml:space="preserve"> </w:t>
      </w:r>
      <w:r w:rsidRPr="00256233">
        <w:t xml:space="preserve"> The </w:t>
      </w:r>
      <w:proofErr w:type="spellStart"/>
      <w:r w:rsidRPr="00256233">
        <w:t>changelog</w:t>
      </w:r>
      <w:proofErr w:type="spellEnd"/>
      <w:r w:rsidRPr="00256233">
        <w:t xml:space="preserve"> generated in Step 2 is written to a new file, AI_CHANGELOG.md, on the feature branch.</w:t>
      </w:r>
    </w:p>
    <w:p w:rsidR="00256233" w:rsidRDefault="00256233" w:rsidP="00256233">
      <w:pPr>
        <w:spacing w:line="240" w:lineRule="auto"/>
        <w:rPr>
          <w:b/>
        </w:rPr>
      </w:pPr>
      <w:r w:rsidRPr="00256233">
        <w:rPr>
          <w:b/>
        </w:rPr>
        <w:t>Step 4: The Core AI Code Generation Workflow</w:t>
      </w:r>
      <w:r>
        <w:rPr>
          <w:b/>
        </w:rPr>
        <w:t xml:space="preserve"> </w:t>
      </w:r>
    </w:p>
    <w:p w:rsidR="00256233" w:rsidRDefault="00256233" w:rsidP="00256233">
      <w:pPr>
        <w:spacing w:line="240" w:lineRule="auto"/>
      </w:pPr>
      <w:r>
        <w:rPr>
          <w:b/>
        </w:rPr>
        <w:tab/>
      </w:r>
      <w:r w:rsidRPr="00256233">
        <w:t xml:space="preserve">This is where the magic happens. A </w:t>
      </w:r>
      <w:proofErr w:type="spellStart"/>
      <w:r w:rsidRPr="00256233">
        <w:t>SequentialAgent</w:t>
      </w:r>
      <w:proofErr w:type="spellEnd"/>
      <w:r w:rsidRPr="00256233">
        <w:t xml:space="preserve"> orchestrates a series of specialized LLM agents, each passing its output to the next. This entire sequence is wrapped in a </w:t>
      </w:r>
      <w:proofErr w:type="spellStart"/>
      <w:r w:rsidRPr="00256233">
        <w:t>retryWithBackoff</w:t>
      </w:r>
      <w:proofErr w:type="spellEnd"/>
      <w:r w:rsidRPr="00256233">
        <w:t xml:space="preserve"> function to make it resilient to temporary network or model overload errors.</w:t>
      </w:r>
    </w:p>
    <w:p w:rsidR="00256233" w:rsidRDefault="00256233" w:rsidP="00256233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256233">
        <w:rPr>
          <w:b/>
        </w:rPr>
        <w:t>RequirementsAgent</w:t>
      </w:r>
      <w:proofErr w:type="spellEnd"/>
      <w:r w:rsidRPr="00256233">
        <w:t>: Takes the raw SRS text and refines it into a structured format that other agents can easily understand (e.g., Feature, Input, Output, Logic). It also generates a one-line commit message.</w:t>
      </w:r>
    </w:p>
    <w:p w:rsidR="00256233" w:rsidRDefault="00256233" w:rsidP="00256233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256233">
        <w:rPr>
          <w:b/>
        </w:rPr>
        <w:lastRenderedPageBreak/>
        <w:t>DependencyAgent</w:t>
      </w:r>
      <w:proofErr w:type="spellEnd"/>
      <w:r w:rsidRPr="00256233">
        <w:t>: Analyzes the structured requirements and determines the necessary Maven dependencies (like spring-boot-starter-web or spring-boot-starter-data-</w:t>
      </w:r>
      <w:proofErr w:type="spellStart"/>
      <w:r w:rsidRPr="00256233">
        <w:t>jpa</w:t>
      </w:r>
      <w:proofErr w:type="spellEnd"/>
      <w:r w:rsidRPr="00256233">
        <w:t>).</w:t>
      </w:r>
    </w:p>
    <w:p w:rsidR="00256233" w:rsidRDefault="00256233" w:rsidP="00256233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256233">
        <w:rPr>
          <w:b/>
        </w:rPr>
        <w:t>CodeGenAgent</w:t>
      </w:r>
      <w:proofErr w:type="spellEnd"/>
      <w:r w:rsidRPr="00256233">
        <w:t>: This is the main code writer. It takes the structured requirements and generates all the necessary Java source code for a complete Spring Boot application, including controllers, services, repositories, and entities. It adds a // File: ... comment at the top of each code snippet to mark its intended file path.</w:t>
      </w:r>
    </w:p>
    <w:p w:rsidR="00256233" w:rsidRDefault="00256233" w:rsidP="00256233">
      <w:pPr>
        <w:pStyle w:val="ListParagraph"/>
        <w:numPr>
          <w:ilvl w:val="0"/>
          <w:numId w:val="3"/>
        </w:numPr>
        <w:spacing w:line="240" w:lineRule="auto"/>
      </w:pPr>
      <w:proofErr w:type="spellStart"/>
      <w:r w:rsidRPr="00256233">
        <w:rPr>
          <w:b/>
        </w:rPr>
        <w:t>TestGenAgent</w:t>
      </w:r>
      <w:proofErr w:type="spellEnd"/>
      <w:r w:rsidRPr="00256233">
        <w:t xml:space="preserve">: Takes the Java code from the </w:t>
      </w:r>
      <w:proofErr w:type="spellStart"/>
      <w:r w:rsidRPr="00256233">
        <w:t>CodeGenAgent</w:t>
      </w:r>
      <w:proofErr w:type="spellEnd"/>
      <w:r w:rsidRPr="00256233">
        <w:t xml:space="preserve"> and generates corresponding </w:t>
      </w:r>
      <w:proofErr w:type="spellStart"/>
      <w:r w:rsidRPr="00256233">
        <w:t>JUnit</w:t>
      </w:r>
      <w:proofErr w:type="spellEnd"/>
      <w:r w:rsidRPr="00256233">
        <w:t xml:space="preserve"> 5 test cases, also marking them with // File: ... comments.</w:t>
      </w:r>
    </w:p>
    <w:p w:rsidR="00256233" w:rsidRDefault="00256233" w:rsidP="00256233">
      <w:pPr>
        <w:spacing w:line="240" w:lineRule="auto"/>
        <w:rPr>
          <w:b/>
        </w:rPr>
      </w:pPr>
      <w:r w:rsidRPr="00256233">
        <w:rPr>
          <w:b/>
        </w:rPr>
        <w:t>Step 5: Assembling the Project on the File System</w:t>
      </w:r>
    </w:p>
    <w:p w:rsidR="00256233" w:rsidRDefault="00256233" w:rsidP="00256233">
      <w:pPr>
        <w:spacing w:line="240" w:lineRule="auto"/>
      </w:pPr>
      <w:r>
        <w:rPr>
          <w:b/>
        </w:rPr>
        <w:tab/>
      </w:r>
      <w:r w:rsidRPr="00256233">
        <w:t>The AI has generated all the necessary text; now, the application builds the actual project structure.</w:t>
      </w:r>
    </w:p>
    <w:p w:rsidR="00256233" w:rsidRDefault="00256233" w:rsidP="00256233">
      <w:pPr>
        <w:pStyle w:val="ListParagraph"/>
        <w:numPr>
          <w:ilvl w:val="0"/>
          <w:numId w:val="5"/>
        </w:numPr>
        <w:spacing w:line="240" w:lineRule="auto"/>
      </w:pPr>
      <w:r w:rsidRPr="00553BE7">
        <w:rPr>
          <w:b/>
        </w:rPr>
        <w:t>Write Source Code:</w:t>
      </w:r>
      <w:r w:rsidRPr="00256233">
        <w:t xml:space="preserve"> The </w:t>
      </w:r>
      <w:proofErr w:type="spellStart"/>
      <w:r w:rsidRPr="00256233">
        <w:t>writeClassesToFileSystem</w:t>
      </w:r>
      <w:proofErr w:type="spellEnd"/>
      <w:r w:rsidRPr="00256233">
        <w:t xml:space="preserve"> method takes the combined output from the </w:t>
      </w:r>
      <w:proofErr w:type="spellStart"/>
      <w:r w:rsidRPr="00256233">
        <w:t>CodeGenAgent</w:t>
      </w:r>
      <w:proofErr w:type="spellEnd"/>
      <w:r w:rsidRPr="00256233">
        <w:t xml:space="preserve"> and </w:t>
      </w:r>
      <w:proofErr w:type="spellStart"/>
      <w:r w:rsidRPr="00256233">
        <w:t>TestGenAgent</w:t>
      </w:r>
      <w:proofErr w:type="spellEnd"/>
      <w:r w:rsidRPr="00256233">
        <w:t>. It intelligently parses this output, using the // File: comments as a guide to create the correct directory structure and write each class to its own .java file. It also cleans up any markdown formatting (` ```</w:t>
      </w:r>
    </w:p>
    <w:p w:rsidR="00553BE7" w:rsidRDefault="00553BE7" w:rsidP="00553BE7">
      <w:pPr>
        <w:pStyle w:val="ListParagraph"/>
        <w:numPr>
          <w:ilvl w:val="0"/>
          <w:numId w:val="5"/>
        </w:numPr>
        <w:spacing w:line="240" w:lineRule="auto"/>
      </w:pPr>
      <w:r w:rsidRPr="00553BE7">
        <w:rPr>
          <w:b/>
        </w:rPr>
        <w:t>Create pom.xml:</w:t>
      </w:r>
      <w:r w:rsidRPr="00553BE7">
        <w:t xml:space="preserve"> It generates a complete pom.xml file, populating it with the dependencies identified by the </w:t>
      </w:r>
      <w:proofErr w:type="spellStart"/>
      <w:r w:rsidRPr="00553BE7">
        <w:t>DependencyAgent</w:t>
      </w:r>
      <w:proofErr w:type="spellEnd"/>
      <w:r w:rsidRPr="00553BE7">
        <w:t>.</w:t>
      </w:r>
    </w:p>
    <w:p w:rsidR="00553BE7" w:rsidRDefault="00553BE7" w:rsidP="00553BE7">
      <w:pPr>
        <w:pStyle w:val="ListParagraph"/>
        <w:numPr>
          <w:ilvl w:val="0"/>
          <w:numId w:val="5"/>
        </w:numPr>
        <w:spacing w:line="240" w:lineRule="auto"/>
      </w:pPr>
      <w:r w:rsidRPr="00553BE7">
        <w:rPr>
          <w:b/>
        </w:rPr>
        <w:t>Add Configuration:</w:t>
      </w:r>
      <w:r w:rsidRPr="00553BE7">
        <w:t xml:space="preserve"> It adds a standard </w:t>
      </w:r>
      <w:proofErr w:type="spellStart"/>
      <w:r w:rsidRPr="00553BE7">
        <w:t>application.yml</w:t>
      </w:r>
      <w:proofErr w:type="spellEnd"/>
      <w:r w:rsidRPr="00553BE7">
        <w:t xml:space="preserve"> for database and server configuration and a </w:t>
      </w:r>
      <w:proofErr w:type="spellStart"/>
      <w:r w:rsidRPr="00553BE7">
        <w:t>ci.yml</w:t>
      </w:r>
      <w:proofErr w:type="spellEnd"/>
      <w:r w:rsidRPr="00553BE7">
        <w:t xml:space="preserve"> file to set up a </w:t>
      </w:r>
      <w:proofErr w:type="spellStart"/>
      <w:r w:rsidRPr="00553BE7">
        <w:t>GitHub</w:t>
      </w:r>
      <w:proofErr w:type="spellEnd"/>
      <w:r w:rsidRPr="00553BE7">
        <w:t xml:space="preserve"> Actions workflow for continuous integration.</w:t>
      </w:r>
    </w:p>
    <w:p w:rsidR="00553BE7" w:rsidRDefault="00553BE7" w:rsidP="00553BE7">
      <w:pPr>
        <w:pStyle w:val="ListParagraph"/>
        <w:numPr>
          <w:ilvl w:val="0"/>
          <w:numId w:val="5"/>
        </w:numPr>
        <w:spacing w:line="240" w:lineRule="auto"/>
      </w:pPr>
      <w:r w:rsidRPr="00553BE7">
        <w:rPr>
          <w:b/>
        </w:rPr>
        <w:t>Update README.md</w:t>
      </w:r>
      <w:r w:rsidRPr="00553BE7">
        <w:t>: It intelligently updates the README.md file, inserting a summary of the project, its requirements, and its dependencies into a special &lt;</w:t>
      </w:r>
      <w:proofErr w:type="gramStart"/>
      <w:r w:rsidRPr="00553BE7">
        <w:t>!--</w:t>
      </w:r>
      <w:proofErr w:type="gramEnd"/>
      <w:r w:rsidRPr="00553BE7">
        <w:t xml:space="preserve"> AI-SUMMARY --&gt; block. This preserves any human-written content in the file.</w:t>
      </w:r>
    </w:p>
    <w:p w:rsidR="00553BE7" w:rsidRDefault="00553BE7" w:rsidP="00553BE7">
      <w:pPr>
        <w:spacing w:line="240" w:lineRule="auto"/>
        <w:rPr>
          <w:b/>
        </w:rPr>
      </w:pPr>
      <w:r w:rsidRPr="00553BE7">
        <w:rPr>
          <w:b/>
        </w:rPr>
        <w:t>Step 6: Finalizing and Creating the Pull Request</w:t>
      </w:r>
    </w:p>
    <w:p w:rsidR="00553BE7" w:rsidRDefault="00553BE7" w:rsidP="00553BE7">
      <w:pPr>
        <w:spacing w:line="240" w:lineRule="auto"/>
      </w:pPr>
      <w:r w:rsidRPr="00553BE7">
        <w:tab/>
        <w:t>The code is now fully generated and sitting on a local feature branch. The final step is to deliver it.</w:t>
      </w:r>
    </w:p>
    <w:p w:rsidR="00553BE7" w:rsidRDefault="00553BE7" w:rsidP="00553BE7">
      <w:pPr>
        <w:pStyle w:val="ListParagraph"/>
        <w:numPr>
          <w:ilvl w:val="0"/>
          <w:numId w:val="6"/>
        </w:numPr>
        <w:spacing w:line="240" w:lineRule="auto"/>
      </w:pPr>
      <w:r w:rsidRPr="00553BE7">
        <w:rPr>
          <w:b/>
        </w:rPr>
        <w:t>Save State:</w:t>
      </w:r>
      <w:r w:rsidRPr="00553BE7">
        <w:t xml:space="preserve"> The new SRS document is saved to .</w:t>
      </w:r>
      <w:proofErr w:type="spellStart"/>
      <w:r w:rsidRPr="00553BE7">
        <w:t>ai</w:t>
      </w:r>
      <w:proofErr w:type="spellEnd"/>
      <w:r w:rsidRPr="00553BE7">
        <w:t>-state/srs.txt, so it can be used as the "old" version for the next run.</w:t>
      </w:r>
    </w:p>
    <w:p w:rsidR="00553BE7" w:rsidRDefault="00553BE7" w:rsidP="00553BE7">
      <w:pPr>
        <w:pStyle w:val="ListParagraph"/>
        <w:numPr>
          <w:ilvl w:val="0"/>
          <w:numId w:val="6"/>
        </w:numPr>
        <w:spacing w:line="240" w:lineRule="auto"/>
      </w:pPr>
      <w:r w:rsidRPr="00553BE7">
        <w:rPr>
          <w:b/>
        </w:rPr>
        <w:t xml:space="preserve">Commit and Push: </w:t>
      </w:r>
      <w:r w:rsidRPr="00553BE7">
        <w:t xml:space="preserve">The application stages all the new and modified files, commits them using the message generated by the </w:t>
      </w:r>
      <w:proofErr w:type="spellStart"/>
      <w:r w:rsidRPr="00553BE7">
        <w:t>RequirementsAgent</w:t>
      </w:r>
      <w:proofErr w:type="spellEnd"/>
      <w:r w:rsidRPr="00553BE7">
        <w:t xml:space="preserve">, and pushes the new feature branch to the remote </w:t>
      </w:r>
      <w:proofErr w:type="spellStart"/>
      <w:r w:rsidRPr="00553BE7">
        <w:t>GitHub</w:t>
      </w:r>
      <w:proofErr w:type="spellEnd"/>
      <w:r w:rsidRPr="00553BE7">
        <w:t xml:space="preserve"> repository.</w:t>
      </w:r>
    </w:p>
    <w:p w:rsidR="00553BE7" w:rsidRDefault="00553BE7" w:rsidP="00553BE7">
      <w:pPr>
        <w:pStyle w:val="ListParagraph"/>
        <w:numPr>
          <w:ilvl w:val="0"/>
          <w:numId w:val="6"/>
        </w:numPr>
        <w:spacing w:line="240" w:lineRule="auto"/>
      </w:pPr>
      <w:r w:rsidRPr="00553BE7">
        <w:rPr>
          <w:b/>
        </w:rPr>
        <w:t>Create Pull Request</w:t>
      </w:r>
      <w:r w:rsidRPr="00553BE7">
        <w:t xml:space="preserve">: It attempts to use the </w:t>
      </w:r>
      <w:proofErr w:type="spellStart"/>
      <w:r w:rsidRPr="00553BE7">
        <w:t>GitHub</w:t>
      </w:r>
      <w:proofErr w:type="spellEnd"/>
      <w:r w:rsidRPr="00553BE7">
        <w:t xml:space="preserve"> CLI (</w:t>
      </w:r>
      <w:proofErr w:type="spellStart"/>
      <w:proofErr w:type="gramStart"/>
      <w:r w:rsidRPr="00553BE7">
        <w:t>gh</w:t>
      </w:r>
      <w:proofErr w:type="spellEnd"/>
      <w:proofErr w:type="gramEnd"/>
      <w:r w:rsidRPr="00553BE7">
        <w:t xml:space="preserve">) to automatically create a pull request from the new feature branch to the original </w:t>
      </w:r>
      <w:proofErr w:type="spellStart"/>
      <w:r w:rsidRPr="00553BE7">
        <w:t>checkout_branch</w:t>
      </w:r>
      <w:proofErr w:type="spellEnd"/>
      <w:r w:rsidRPr="00553BE7">
        <w:t>.</w:t>
      </w:r>
    </w:p>
    <w:p w:rsidR="00553BE7" w:rsidRDefault="00553BE7" w:rsidP="00553BE7">
      <w:pPr>
        <w:pStyle w:val="ListParagraph"/>
        <w:numPr>
          <w:ilvl w:val="1"/>
          <w:numId w:val="6"/>
        </w:numPr>
        <w:spacing w:line="240" w:lineRule="auto"/>
      </w:pPr>
      <w:r w:rsidRPr="00553BE7">
        <w:rPr>
          <w:b/>
        </w:rPr>
        <w:t xml:space="preserve">If </w:t>
      </w:r>
      <w:proofErr w:type="spellStart"/>
      <w:r w:rsidRPr="00553BE7">
        <w:rPr>
          <w:b/>
        </w:rPr>
        <w:t>gh</w:t>
      </w:r>
      <w:proofErr w:type="spellEnd"/>
      <w:r w:rsidRPr="00553BE7">
        <w:rPr>
          <w:b/>
        </w:rPr>
        <w:t xml:space="preserve"> is installed</w:t>
      </w:r>
      <w:r w:rsidRPr="00553BE7">
        <w:t>, a PR is created, and the application opens the PR link in your browser</w:t>
      </w:r>
    </w:p>
    <w:p w:rsidR="00553BE7" w:rsidRDefault="00553BE7" w:rsidP="00553BE7">
      <w:pPr>
        <w:pStyle w:val="ListParagraph"/>
        <w:numPr>
          <w:ilvl w:val="1"/>
          <w:numId w:val="6"/>
        </w:numPr>
        <w:spacing w:line="240" w:lineRule="auto"/>
      </w:pPr>
      <w:r w:rsidRPr="00553BE7">
        <w:rPr>
          <w:b/>
        </w:rPr>
        <w:t xml:space="preserve">If </w:t>
      </w:r>
      <w:proofErr w:type="spellStart"/>
      <w:proofErr w:type="gramStart"/>
      <w:r w:rsidRPr="00553BE7">
        <w:rPr>
          <w:b/>
        </w:rPr>
        <w:t>gh</w:t>
      </w:r>
      <w:proofErr w:type="spellEnd"/>
      <w:proofErr w:type="gramEnd"/>
      <w:r w:rsidRPr="00553BE7">
        <w:rPr>
          <w:b/>
        </w:rPr>
        <w:t xml:space="preserve"> is NOT installed</w:t>
      </w:r>
      <w:r w:rsidRPr="00553BE7">
        <w:t>, it gracefully fails, prints a manual link to create the PR, and attempts to open that link in your browser instead.</w:t>
      </w:r>
    </w:p>
    <w:p w:rsidR="00553BE7" w:rsidRDefault="00553BE7" w:rsidP="00553BE7">
      <w:pPr>
        <w:spacing w:line="240" w:lineRule="auto"/>
      </w:pPr>
    </w:p>
    <w:p w:rsidR="00553BE7" w:rsidRDefault="00553BE7" w:rsidP="00553BE7">
      <w:pPr>
        <w:spacing w:line="240" w:lineRule="auto"/>
      </w:pPr>
      <w:r>
        <w:t>End</w:t>
      </w:r>
    </w:p>
    <w:p w:rsidR="00553BE7" w:rsidRPr="00553BE7" w:rsidRDefault="00553BE7" w:rsidP="00553BE7">
      <w:pPr>
        <w:spacing w:line="240" w:lineRule="auto"/>
      </w:pPr>
      <w:r>
        <w:t>Thank you.</w:t>
      </w:r>
      <w:bookmarkStart w:id="0" w:name="_GoBack"/>
      <w:bookmarkEnd w:id="0"/>
    </w:p>
    <w:p w:rsidR="00553BE7" w:rsidRPr="00256233" w:rsidRDefault="00553BE7" w:rsidP="00553BE7">
      <w:pPr>
        <w:spacing w:line="240" w:lineRule="auto"/>
      </w:pPr>
    </w:p>
    <w:sectPr w:rsidR="00553BE7" w:rsidRPr="00256233" w:rsidSect="0025623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3D1A4D"/>
    <w:multiLevelType w:val="hybridMultilevel"/>
    <w:tmpl w:val="4BA68C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CA91A31"/>
    <w:multiLevelType w:val="hybridMultilevel"/>
    <w:tmpl w:val="FD323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4F35A4"/>
    <w:multiLevelType w:val="hybridMultilevel"/>
    <w:tmpl w:val="329840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91D3D1C"/>
    <w:multiLevelType w:val="hybridMultilevel"/>
    <w:tmpl w:val="315889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6F943F96"/>
    <w:multiLevelType w:val="hybridMultilevel"/>
    <w:tmpl w:val="2E70FB4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755804A3"/>
    <w:multiLevelType w:val="hybridMultilevel"/>
    <w:tmpl w:val="D024B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AAD"/>
    <w:rsid w:val="00256233"/>
    <w:rsid w:val="004A3A00"/>
    <w:rsid w:val="00553BE7"/>
    <w:rsid w:val="00560AAD"/>
    <w:rsid w:val="00703CB8"/>
    <w:rsid w:val="008D5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2025-07-18T07:40:00Z</dcterms:created>
  <dcterms:modified xsi:type="dcterms:W3CDTF">2025-07-18T07:54:00Z</dcterms:modified>
</cp:coreProperties>
</file>