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Намруев</w:t>
      </w:r>
      <w:r>
        <w:t xml:space="preserve"> </w:t>
      </w:r>
      <w:r>
        <w:t xml:space="preserve">Максим</w:t>
      </w:r>
      <w:r>
        <w:t xml:space="preserve"> </w:t>
      </w:r>
      <w:r>
        <w:t xml:space="preserve">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Создаю учетную запись guest(рис. 1).</w:t>
      </w:r>
    </w:p>
    <w:p>
      <w:pPr>
        <w:pStyle w:val="CaptionedFigure"/>
      </w:pPr>
      <w:bookmarkStart w:id="24" w:name="fig:001"/>
      <w:r>
        <w:drawing>
          <wp:inline>
            <wp:extent cx="5334000" cy="3333750"/>
            <wp:effectExtent b="0" l="0" r="0" t="0"/>
            <wp:docPr descr="Рис. 1: Gues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Guest</w:t>
      </w:r>
    </w:p>
    <w:p>
      <w:pPr>
        <w:numPr>
          <w:ilvl w:val="0"/>
          <w:numId w:val="1002"/>
        </w:numPr>
        <w:pStyle w:val="Compact"/>
      </w:pPr>
      <w:r>
        <w:t xml:space="preserve">Задаю пароль для пользователя Guest(рис. 2).</w:t>
      </w:r>
    </w:p>
    <w:p>
      <w:pPr>
        <w:pStyle w:val="CaptionedFigure"/>
      </w:pPr>
      <w:bookmarkStart w:id="28" w:name="fig:002"/>
      <w:r>
        <w:drawing>
          <wp:inline>
            <wp:extent cx="5334000" cy="4100748"/>
            <wp:effectExtent b="0" l="0" r="0" t="0"/>
            <wp:docPr descr="Рис. 2: пароль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пароль</w:t>
      </w:r>
    </w:p>
    <w:p>
      <w:pPr>
        <w:numPr>
          <w:ilvl w:val="0"/>
          <w:numId w:val="1003"/>
        </w:numPr>
      </w:pPr>
      <w:r>
        <w:t xml:space="preserve">Вхожу в систему в систему от имени пользователя guest</w:t>
      </w:r>
    </w:p>
    <w:p>
      <w:pPr>
        <w:numPr>
          <w:ilvl w:val="0"/>
          <w:numId w:val="1003"/>
        </w:numPr>
      </w:pPr>
      <w:r>
        <w:t xml:space="preserve">Определяю директорию, в которой нахожусь.(рис. 3).</w:t>
      </w:r>
    </w:p>
    <w:p>
      <w:pPr>
        <w:pStyle w:val="CaptionedFigure"/>
      </w:pPr>
      <w:bookmarkStart w:id="32" w:name="fig:003"/>
      <w:r>
        <w:drawing>
          <wp:inline>
            <wp:extent cx="3200400" cy="1549400"/>
            <wp:effectExtent b="0" l="0" r="0" t="0"/>
            <wp:docPr descr="Рис. 3: pwd" title="" id="30" name="Picture"/>
            <a:graphic>
              <a:graphicData uri="http://schemas.openxmlformats.org/drawingml/2006/picture">
                <pic:pic>
                  <pic:nvPicPr>
                    <pic:cNvPr descr="image/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pwd</w:t>
      </w:r>
    </w:p>
    <w:p>
      <w:pPr>
        <w:numPr>
          <w:ilvl w:val="0"/>
          <w:numId w:val="1004"/>
        </w:numPr>
        <w:pStyle w:val="Compact"/>
      </w:pPr>
      <w:r>
        <w:t xml:space="preserve">Уточняю имя моего пользователя(рис. 4).</w:t>
      </w:r>
    </w:p>
    <w:p>
      <w:pPr>
        <w:pStyle w:val="CaptionedFigure"/>
      </w:pPr>
      <w:bookmarkStart w:id="36" w:name="fig:004"/>
      <w:r>
        <w:drawing>
          <wp:inline>
            <wp:extent cx="2781300" cy="698500"/>
            <wp:effectExtent b="0" l="0" r="0" t="0"/>
            <wp:docPr descr="Рис. 4: whoami" title="" id="34" name="Picture"/>
            <a:graphic>
              <a:graphicData uri="http://schemas.openxmlformats.org/drawingml/2006/picture">
                <pic:pic>
                  <pic:nvPicPr>
                    <pic:cNvPr descr="image/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whoami</w:t>
      </w:r>
    </w:p>
    <w:p>
      <w:pPr>
        <w:numPr>
          <w:ilvl w:val="0"/>
          <w:numId w:val="1005"/>
        </w:numPr>
        <w:pStyle w:val="Compact"/>
      </w:pPr>
      <w:r>
        <w:t xml:space="preserve">Уточняю имя пользователя и его группу командой id(рис. 5).(рис. 6).</w:t>
      </w:r>
    </w:p>
    <w:p>
      <w:pPr>
        <w:pStyle w:val="CaptionedFigure"/>
      </w:pPr>
      <w:bookmarkStart w:id="40" w:name="fig:005"/>
      <w:r>
        <w:drawing>
          <wp:inline>
            <wp:extent cx="5334000" cy="890579"/>
            <wp:effectExtent b="0" l="0" r="0" t="0"/>
            <wp:docPr descr="Рис. 5: id" title="" id="38" name="Picture"/>
            <a:graphic>
              <a:graphicData uri="http://schemas.openxmlformats.org/drawingml/2006/picture">
                <pic:pic>
                  <pic:nvPicPr>
                    <pic:cNvPr descr="image/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id</w:t>
      </w:r>
    </w:p>
    <w:p>
      <w:pPr>
        <w:pStyle w:val="CaptionedFigure"/>
      </w:pPr>
      <w:bookmarkStart w:id="44" w:name="fig:006"/>
      <w:r>
        <w:drawing>
          <wp:inline>
            <wp:extent cx="2921000" cy="901700"/>
            <wp:effectExtent b="0" l="0" r="0" t="0"/>
            <wp:docPr descr="Рис. 6: group" title="" id="42" name="Picture"/>
            <a:graphic>
              <a:graphicData uri="http://schemas.openxmlformats.org/drawingml/2006/picture">
                <pic:pic>
                  <pic:nvPicPr>
                    <pic:cNvPr descr="image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group</w:t>
      </w:r>
    </w:p>
    <w:p>
      <w:pPr>
        <w:numPr>
          <w:ilvl w:val="0"/>
          <w:numId w:val="1006"/>
        </w:numPr>
      </w:pPr>
      <w:r>
        <w:t xml:space="preserve">Сравниваю полученную информацию об имени пользователя с данными в приглашении командной строки.</w:t>
      </w:r>
    </w:p>
    <w:p>
      <w:pPr>
        <w:numPr>
          <w:ilvl w:val="0"/>
          <w:numId w:val="1006"/>
        </w:numPr>
      </w:pPr>
      <w:r>
        <w:t xml:space="preserve">Просматриваю файл /etc/passwd(рис. 7).</w:t>
      </w:r>
    </w:p>
    <w:p>
      <w:pPr>
        <w:pStyle w:val="CaptionedFigure"/>
      </w:pPr>
      <w:bookmarkStart w:id="48" w:name="fig:007"/>
      <w:r>
        <w:drawing>
          <wp:inline>
            <wp:extent cx="5003800" cy="787400"/>
            <wp:effectExtent b="0" l="0" r="0" t="0"/>
            <wp:docPr descr="Рис. 7: cat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cat</w:t>
      </w:r>
    </w:p>
    <w:p>
      <w:pPr>
        <w:numPr>
          <w:ilvl w:val="0"/>
          <w:numId w:val="1007"/>
        </w:numPr>
        <w:pStyle w:val="Compact"/>
      </w:pPr>
      <w:r>
        <w:t xml:space="preserve">Определяю существование в системе директории командой ls -l /home/(рис. 8).</w:t>
      </w:r>
    </w:p>
    <w:p>
      <w:pPr>
        <w:pStyle w:val="CaptionedFigure"/>
      </w:pPr>
      <w:bookmarkStart w:id="52" w:name="fig:008"/>
      <w:r>
        <w:drawing>
          <wp:inline>
            <wp:extent cx="5334000" cy="924000"/>
            <wp:effectExtent b="0" l="0" r="0" t="0"/>
            <wp:docPr descr="Рис. 8: lowskill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lowskill</w:t>
      </w:r>
    </w:p>
    <w:p>
      <w:pPr>
        <w:numPr>
          <w:ilvl w:val="0"/>
          <w:numId w:val="1008"/>
        </w:numPr>
      </w:pPr>
      <w:r>
        <w:t xml:space="preserve">Проверяю какие расширенные атрибутивы установлены в поддериктории</w:t>
      </w:r>
    </w:p>
    <w:p>
      <w:pPr>
        <w:numPr>
          <w:ilvl w:val="0"/>
          <w:numId w:val="1008"/>
        </w:numPr>
      </w:pPr>
      <w:r>
        <w:t xml:space="preserve">Создаю поддерикторию dir1</w:t>
      </w:r>
    </w:p>
    <w:p>
      <w:pPr>
        <w:numPr>
          <w:ilvl w:val="0"/>
          <w:numId w:val="1008"/>
        </w:numPr>
      </w:pPr>
      <w:r>
        <w:t xml:space="preserve">Снимаю с директорию все атрибутивы(рис. 9).</w:t>
      </w:r>
    </w:p>
    <w:p>
      <w:pPr>
        <w:pStyle w:val="CaptionedFigure"/>
      </w:pPr>
      <w:bookmarkStart w:id="56" w:name="fig:009"/>
      <w:r>
        <w:drawing>
          <wp:inline>
            <wp:extent cx="5334000" cy="2409609"/>
            <wp:effectExtent b="0" l="0" r="0" t="0"/>
            <wp:docPr descr="Рис. 9: chmod" title="" id="54" name="Picture"/>
            <a:graphic>
              <a:graphicData uri="http://schemas.openxmlformats.org/drawingml/2006/picture">
                <pic:pic>
                  <pic:nvPicPr>
                    <pic:cNvPr descr="image/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chmod</w:t>
      </w:r>
    </w:p>
    <w:p>
      <w:pPr>
        <w:numPr>
          <w:ilvl w:val="0"/>
          <w:numId w:val="1009"/>
        </w:numPr>
        <w:pStyle w:val="Compact"/>
      </w:pPr>
      <w:r>
        <w:t xml:space="preserve">Пытаюсь создать файл file1(рис. 10).</w:t>
      </w:r>
    </w:p>
    <w:p>
      <w:pPr>
        <w:pStyle w:val="CaptionedFigure"/>
      </w:pPr>
      <w:bookmarkStart w:id="60" w:name="fig:010"/>
      <w:r>
        <w:drawing>
          <wp:inline>
            <wp:extent cx="5334000" cy="708949"/>
            <wp:effectExtent b="0" l="0" r="0" t="0"/>
            <wp:docPr descr="Рис. 10: echo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echo</w:t>
      </w:r>
    </w:p>
    <w:p>
      <w:pPr>
        <w:numPr>
          <w:ilvl w:val="0"/>
          <w:numId w:val="1010"/>
        </w:numPr>
        <w:pStyle w:val="Compact"/>
      </w:pPr>
      <w:r>
        <w:t xml:space="preserve">Заполняю таблицу Установленные права и разрешённые действия(рис. 11).</w:t>
      </w:r>
    </w:p>
    <w:p>
      <w:pPr>
        <w:pStyle w:val="CaptionedFigure"/>
      </w:pPr>
      <w:bookmarkStart w:id="64" w:name="fig:011"/>
      <w:r>
        <w:drawing>
          <wp:inline>
            <wp:extent cx="5334000" cy="1950027"/>
            <wp:effectExtent b="0" l="0" r="0" t="0"/>
            <wp:docPr descr="Рис. 11: excel" title="" id="62" name="Picture"/>
            <a:graphic>
              <a:graphicData uri="http://schemas.openxmlformats.org/drawingml/2006/picture">
                <pic:pic>
                  <pic:nvPicPr>
                    <pic:cNvPr descr="image/1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excel</w:t>
      </w:r>
    </w:p>
    <w:p>
      <w:pPr>
        <w:numPr>
          <w:ilvl w:val="0"/>
          <w:numId w:val="1011"/>
        </w:numPr>
        <w:pStyle w:val="Compact"/>
      </w:pPr>
      <w:r>
        <w:t xml:space="preserve">На основании этой таблицы определяю те или иные минимальные необходииые права для выполнения операций внутри директории (рис. 12).</w:t>
      </w:r>
    </w:p>
    <w:p>
      <w:pPr>
        <w:pStyle w:val="CaptionedFigure"/>
      </w:pPr>
      <w:bookmarkStart w:id="68" w:name="fig:012"/>
      <w:r>
        <w:drawing>
          <wp:inline>
            <wp:extent cx="5313145" cy="1703671"/>
            <wp:effectExtent b="0" l="0" r="0" t="0"/>
            <wp:docPr descr="Рис. 12: still excel" title="" id="66" name="Picture"/>
            <a:graphic>
              <a:graphicData uri="http://schemas.openxmlformats.org/drawingml/2006/picture">
                <pic:pic>
                  <pic:nvPicPr>
                    <pic:cNvPr descr="image/1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170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still excel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i waste my time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Намруев Максим Саналович</dc:creator>
  <dc:language>ru-RU</dc:language>
  <cp:keywords/>
  <dcterms:created xsi:type="dcterms:W3CDTF">2025-03-08T17:56:20Z</dcterms:created>
  <dcterms:modified xsi:type="dcterms:W3CDTF">2025-03-08T17:56:20Z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Sans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Sans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Sans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информационной безопасности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