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B8B9B" w14:textId="77777777" w:rsidR="003E38DA" w:rsidRPr="00CB2A5E" w:rsidRDefault="003E38DA" w:rsidP="003E38DA">
      <w:pPr>
        <w:jc w:val="both"/>
        <w:rPr>
          <w:b/>
          <w:color w:val="000000" w:themeColor="text1"/>
          <w:sz w:val="40"/>
          <w:szCs w:val="40"/>
          <w:u w:val="single"/>
        </w:rPr>
      </w:pPr>
      <w:bookmarkStart w:id="0" w:name="_lxitzyptybem" w:colFirst="0" w:colLast="0"/>
      <w:bookmarkEnd w:id="0"/>
    </w:p>
    <w:p w14:paraId="7AE7698F" w14:textId="77777777" w:rsidR="003E38DA" w:rsidRPr="00CB2A5E" w:rsidRDefault="003E38DA" w:rsidP="003E38DA">
      <w:pPr>
        <w:jc w:val="both"/>
        <w:rPr>
          <w:b/>
          <w:color w:val="000000" w:themeColor="text1"/>
          <w:sz w:val="40"/>
          <w:szCs w:val="40"/>
          <w:u w:val="single"/>
        </w:rPr>
      </w:pPr>
      <w:r w:rsidRPr="00CB2A5E">
        <w:rPr>
          <w:b/>
          <w:noProof/>
          <w:color w:val="000000" w:themeColor="text1"/>
          <w:sz w:val="52"/>
          <w:szCs w:val="52"/>
          <w:lang w:val="en-US"/>
        </w:rPr>
        <w:drawing>
          <wp:anchor distT="0" distB="0" distL="114300" distR="114300" simplePos="0" relativeHeight="251659264" behindDoc="1" locked="0" layoutInCell="1" allowOverlap="1" wp14:anchorId="3108DD22" wp14:editId="3C183BA4">
            <wp:simplePos x="0" y="0"/>
            <wp:positionH relativeFrom="margin">
              <wp:align>center</wp:align>
            </wp:positionH>
            <wp:positionV relativeFrom="paragraph">
              <wp:posOffset>12065</wp:posOffset>
            </wp:positionV>
            <wp:extent cx="2047875" cy="1133475"/>
            <wp:effectExtent l="0" t="0" r="0" b="9525"/>
            <wp:wrapTight wrapText="bothSides">
              <wp:wrapPolygon edited="0">
                <wp:start x="12860" y="0"/>
                <wp:lineTo x="7836" y="2178"/>
                <wp:lineTo x="603" y="5445"/>
                <wp:lineTo x="201" y="17425"/>
                <wp:lineTo x="603" y="21418"/>
                <wp:lineTo x="19892" y="21418"/>
                <wp:lineTo x="20696" y="17425"/>
                <wp:lineTo x="20294" y="11617"/>
                <wp:lineTo x="21299" y="7261"/>
                <wp:lineTo x="20495" y="6171"/>
                <wp:lineTo x="16275" y="5082"/>
                <wp:lineTo x="16074" y="2541"/>
                <wp:lineTo x="15271" y="0"/>
                <wp:lineTo x="12860" y="0"/>
              </wp:wrapPolygon>
            </wp:wrapTight>
            <wp:docPr id="1" name="Picture 1" descr="C:\Users\DELL.DESKTOP-B6VNF1K\Downloads\logo_sm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6VNF1K\Downloads\logo_smi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99241" w14:textId="77777777" w:rsidR="003E38DA" w:rsidRPr="00CB2A5E" w:rsidRDefault="003E38DA" w:rsidP="003E38DA">
      <w:pPr>
        <w:jc w:val="both"/>
        <w:rPr>
          <w:b/>
          <w:color w:val="000000" w:themeColor="text1"/>
          <w:sz w:val="40"/>
          <w:szCs w:val="40"/>
          <w:u w:val="single"/>
        </w:rPr>
      </w:pPr>
    </w:p>
    <w:p w14:paraId="41FC9278" w14:textId="77777777" w:rsidR="003E38DA" w:rsidRPr="00CB2A5E" w:rsidRDefault="003E38DA" w:rsidP="003E38DA">
      <w:pPr>
        <w:jc w:val="both"/>
        <w:rPr>
          <w:b/>
          <w:color w:val="000000" w:themeColor="text1"/>
          <w:sz w:val="40"/>
          <w:szCs w:val="40"/>
          <w:u w:val="single"/>
        </w:rPr>
      </w:pPr>
    </w:p>
    <w:p w14:paraId="118BCAAE" w14:textId="77777777" w:rsidR="003E38DA" w:rsidRPr="00CB2A5E" w:rsidRDefault="003E38DA" w:rsidP="003E38DA">
      <w:pPr>
        <w:jc w:val="both"/>
        <w:rPr>
          <w:b/>
          <w:color w:val="000000" w:themeColor="text1"/>
          <w:sz w:val="40"/>
          <w:szCs w:val="40"/>
          <w:u w:val="single"/>
        </w:rPr>
      </w:pPr>
    </w:p>
    <w:p w14:paraId="3AEB3AD2" w14:textId="77777777" w:rsidR="003E38DA" w:rsidRPr="00CB2A5E" w:rsidRDefault="003E38DA" w:rsidP="003E38DA">
      <w:pPr>
        <w:jc w:val="center"/>
        <w:rPr>
          <w:b/>
          <w:color w:val="000000" w:themeColor="text1"/>
          <w:sz w:val="40"/>
          <w:szCs w:val="40"/>
          <w:u w:val="single"/>
        </w:rPr>
      </w:pPr>
      <w:r w:rsidRPr="00CB2A5E">
        <w:rPr>
          <w:b/>
          <w:color w:val="000000" w:themeColor="text1"/>
          <w:sz w:val="40"/>
          <w:szCs w:val="40"/>
          <w:u w:val="single"/>
        </w:rPr>
        <w:t>SINDH MADRESSATUL ISLAM UNIVERSITY, KARACHI</w:t>
      </w:r>
    </w:p>
    <w:p w14:paraId="6D3C5A4F" w14:textId="77777777" w:rsidR="003E38DA" w:rsidRPr="00CB2A5E" w:rsidRDefault="003E38DA" w:rsidP="003E38DA">
      <w:pPr>
        <w:jc w:val="center"/>
        <w:rPr>
          <w:b/>
          <w:color w:val="000000" w:themeColor="text1"/>
          <w:sz w:val="40"/>
          <w:szCs w:val="40"/>
          <w:u w:val="single"/>
        </w:rPr>
      </w:pPr>
    </w:p>
    <w:p w14:paraId="3F61889A" w14:textId="77777777" w:rsidR="003E38DA" w:rsidRPr="00CB2A5E" w:rsidRDefault="003E38DA" w:rsidP="003E38DA">
      <w:pPr>
        <w:jc w:val="center"/>
        <w:rPr>
          <w:b/>
          <w:color w:val="000000" w:themeColor="text1"/>
          <w:sz w:val="32"/>
          <w:szCs w:val="32"/>
          <w:u w:val="single"/>
        </w:rPr>
      </w:pPr>
      <w:r w:rsidRPr="00CB2A5E">
        <w:rPr>
          <w:b/>
          <w:color w:val="000000" w:themeColor="text1"/>
          <w:sz w:val="32"/>
          <w:szCs w:val="32"/>
          <w:u w:val="single"/>
        </w:rPr>
        <w:t>FACULTY OF INFORMATION TECHNOLOGY</w:t>
      </w:r>
    </w:p>
    <w:p w14:paraId="1BC2582F" w14:textId="77777777" w:rsidR="003E38DA" w:rsidRPr="00CB2A5E" w:rsidRDefault="003E38DA" w:rsidP="003E38DA">
      <w:pPr>
        <w:jc w:val="center"/>
        <w:rPr>
          <w:b/>
          <w:color w:val="000000" w:themeColor="text1"/>
          <w:sz w:val="40"/>
          <w:szCs w:val="40"/>
          <w:u w:val="single"/>
        </w:rPr>
      </w:pPr>
    </w:p>
    <w:p w14:paraId="09BDCD8E" w14:textId="77777777" w:rsidR="003E38DA" w:rsidRPr="00CB2A5E" w:rsidRDefault="003E38DA" w:rsidP="003E38DA">
      <w:pPr>
        <w:jc w:val="center"/>
        <w:rPr>
          <w:b/>
          <w:color w:val="000000" w:themeColor="text1"/>
          <w:sz w:val="24"/>
          <w:szCs w:val="24"/>
          <w:u w:val="single"/>
        </w:rPr>
      </w:pPr>
      <w:r w:rsidRPr="00CB2A5E">
        <w:rPr>
          <w:b/>
          <w:color w:val="000000" w:themeColor="text1"/>
          <w:sz w:val="24"/>
          <w:szCs w:val="24"/>
          <w:u w:val="single"/>
        </w:rPr>
        <w:t>DEPARTMENT OF SOFTWARE ENGINEERING</w:t>
      </w:r>
    </w:p>
    <w:p w14:paraId="51838931" w14:textId="77777777" w:rsidR="003E38DA" w:rsidRPr="00CB2A5E" w:rsidRDefault="003E38DA" w:rsidP="003E38DA">
      <w:pPr>
        <w:jc w:val="center"/>
        <w:rPr>
          <w:b/>
          <w:color w:val="000000" w:themeColor="text1"/>
          <w:sz w:val="28"/>
          <w:szCs w:val="28"/>
          <w:u w:val="single"/>
        </w:rPr>
      </w:pPr>
    </w:p>
    <w:p w14:paraId="3E32F704" w14:textId="77777777" w:rsidR="003E38DA" w:rsidRPr="00CB2A5E" w:rsidRDefault="003E38DA" w:rsidP="003E38DA">
      <w:pPr>
        <w:jc w:val="center"/>
        <w:rPr>
          <w:b/>
          <w:color w:val="000000" w:themeColor="text1"/>
          <w:sz w:val="72"/>
          <w:szCs w:val="72"/>
          <w:u w:val="single"/>
        </w:rPr>
      </w:pPr>
      <w:r>
        <w:rPr>
          <w:b/>
          <w:color w:val="000000" w:themeColor="text1"/>
          <w:sz w:val="72"/>
          <w:szCs w:val="72"/>
          <w:u w:val="single"/>
        </w:rPr>
        <w:t>NATURAL LANGUAGE PROCESSING</w:t>
      </w:r>
    </w:p>
    <w:p w14:paraId="443B229A" w14:textId="77777777" w:rsidR="003E38DA" w:rsidRPr="00CB2A5E" w:rsidRDefault="003E38DA" w:rsidP="003E38DA">
      <w:pPr>
        <w:jc w:val="center"/>
        <w:rPr>
          <w:b/>
          <w:color w:val="000000" w:themeColor="text1"/>
          <w:sz w:val="24"/>
          <w:szCs w:val="24"/>
          <w:u w:val="single"/>
        </w:rPr>
      </w:pPr>
    </w:p>
    <w:p w14:paraId="2BAB5918" w14:textId="46C00008" w:rsidR="003E38DA" w:rsidRPr="00CB2A5E" w:rsidRDefault="00CE1842" w:rsidP="003E38DA">
      <w:pPr>
        <w:jc w:val="center"/>
        <w:rPr>
          <w:b/>
          <w:color w:val="000000" w:themeColor="text1"/>
          <w:sz w:val="36"/>
          <w:szCs w:val="24"/>
          <w:u w:val="single"/>
        </w:rPr>
      </w:pPr>
      <w:r>
        <w:rPr>
          <w:b/>
          <w:color w:val="000000" w:themeColor="text1"/>
          <w:sz w:val="36"/>
          <w:szCs w:val="24"/>
          <w:u w:val="single"/>
        </w:rPr>
        <w:t>QUIZ 1: CHART ATTENTION TRANSFORMER (CAT)</w:t>
      </w:r>
    </w:p>
    <w:p w14:paraId="6785BDD1" w14:textId="77777777" w:rsidR="003E38DA" w:rsidRDefault="003E38DA" w:rsidP="003E38DA">
      <w:pPr>
        <w:jc w:val="center"/>
        <w:rPr>
          <w:b/>
          <w:color w:val="000000" w:themeColor="text1"/>
          <w:sz w:val="32"/>
          <w:szCs w:val="52"/>
          <w:u w:val="single"/>
        </w:rPr>
      </w:pPr>
    </w:p>
    <w:p w14:paraId="10CFDB70" w14:textId="77777777" w:rsidR="003E38DA" w:rsidRPr="00CB2A5E" w:rsidRDefault="003E38DA" w:rsidP="003E38DA">
      <w:pPr>
        <w:jc w:val="center"/>
        <w:rPr>
          <w:b/>
          <w:color w:val="000000" w:themeColor="text1"/>
          <w:sz w:val="32"/>
          <w:szCs w:val="52"/>
          <w:u w:val="single"/>
        </w:rPr>
      </w:pPr>
      <w:r w:rsidRPr="00CB2A5E">
        <w:rPr>
          <w:b/>
          <w:color w:val="000000" w:themeColor="text1"/>
          <w:sz w:val="32"/>
          <w:szCs w:val="52"/>
          <w:u w:val="single"/>
        </w:rPr>
        <w:t>SUBMITTED BY:</w:t>
      </w:r>
    </w:p>
    <w:p w14:paraId="5DB65269" w14:textId="77777777" w:rsidR="003E0268" w:rsidRDefault="003E0268" w:rsidP="003E0268">
      <w:pPr>
        <w:jc w:val="center"/>
        <w:rPr>
          <w:sz w:val="32"/>
          <w:szCs w:val="52"/>
        </w:rPr>
      </w:pPr>
      <w:r>
        <w:rPr>
          <w:sz w:val="32"/>
          <w:szCs w:val="52"/>
        </w:rPr>
        <w:t>MUHAMMAD SAAD NASEEM (BSE-21F-097)</w:t>
      </w:r>
    </w:p>
    <w:p w14:paraId="61CE1F08" w14:textId="77777777" w:rsidR="003E38DA" w:rsidRPr="00CB2A5E" w:rsidRDefault="003E38DA" w:rsidP="003E38DA">
      <w:pPr>
        <w:jc w:val="center"/>
        <w:rPr>
          <w:color w:val="000000" w:themeColor="text1"/>
          <w:sz w:val="32"/>
          <w:szCs w:val="52"/>
        </w:rPr>
      </w:pPr>
      <w:r w:rsidRPr="00CB2A5E">
        <w:rPr>
          <w:color w:val="000000" w:themeColor="text1"/>
          <w:sz w:val="32"/>
          <w:szCs w:val="52"/>
        </w:rPr>
        <w:t xml:space="preserve">BSSE </w:t>
      </w:r>
      <w:r>
        <w:rPr>
          <w:color w:val="000000" w:themeColor="text1"/>
          <w:sz w:val="32"/>
          <w:szCs w:val="52"/>
        </w:rPr>
        <w:t>8</w:t>
      </w:r>
      <w:r w:rsidRPr="00CB2A5E">
        <w:rPr>
          <w:color w:val="000000" w:themeColor="text1"/>
          <w:sz w:val="32"/>
          <w:szCs w:val="52"/>
        </w:rPr>
        <w:t>C (EVENING)</w:t>
      </w:r>
    </w:p>
    <w:p w14:paraId="3B89657A" w14:textId="77777777" w:rsidR="003E38DA" w:rsidRDefault="003E38DA" w:rsidP="003E38DA">
      <w:pPr>
        <w:jc w:val="center"/>
        <w:rPr>
          <w:b/>
          <w:color w:val="000000" w:themeColor="text1"/>
          <w:sz w:val="32"/>
          <w:szCs w:val="52"/>
          <w:u w:val="single"/>
        </w:rPr>
      </w:pPr>
    </w:p>
    <w:p w14:paraId="2106BE8E" w14:textId="77777777" w:rsidR="003E38DA" w:rsidRPr="00CB2A5E" w:rsidRDefault="003E38DA" w:rsidP="003E38DA">
      <w:pPr>
        <w:jc w:val="center"/>
        <w:rPr>
          <w:b/>
          <w:color w:val="000000" w:themeColor="text1"/>
          <w:sz w:val="32"/>
          <w:szCs w:val="52"/>
          <w:u w:val="single"/>
        </w:rPr>
      </w:pPr>
      <w:r w:rsidRPr="00CB2A5E">
        <w:rPr>
          <w:b/>
          <w:color w:val="000000" w:themeColor="text1"/>
          <w:sz w:val="32"/>
          <w:szCs w:val="52"/>
          <w:u w:val="single"/>
        </w:rPr>
        <w:t>SUBMITTED TO:</w:t>
      </w:r>
    </w:p>
    <w:p w14:paraId="1AC92122" w14:textId="77777777" w:rsidR="003E38DA" w:rsidRPr="00CB2A5E" w:rsidRDefault="003E38DA" w:rsidP="003E38DA">
      <w:pPr>
        <w:jc w:val="center"/>
        <w:rPr>
          <w:color w:val="000000" w:themeColor="text1"/>
          <w:sz w:val="32"/>
          <w:szCs w:val="52"/>
        </w:rPr>
      </w:pPr>
      <w:r>
        <w:rPr>
          <w:color w:val="000000" w:themeColor="text1"/>
          <w:sz w:val="32"/>
          <w:szCs w:val="52"/>
        </w:rPr>
        <w:t>SYED MUHAMMAD HASSAN ZAIDI</w:t>
      </w:r>
    </w:p>
    <w:p w14:paraId="42D8943C" w14:textId="77777777" w:rsidR="003E38DA" w:rsidRDefault="003E38DA">
      <w:pPr>
        <w:rPr>
          <w:b/>
          <w:color w:val="000000"/>
          <w:sz w:val="26"/>
          <w:szCs w:val="26"/>
        </w:rPr>
      </w:pPr>
      <w:r>
        <w:rPr>
          <w:b/>
          <w:color w:val="000000"/>
          <w:sz w:val="26"/>
          <w:szCs w:val="26"/>
        </w:rPr>
        <w:br w:type="page"/>
      </w:r>
    </w:p>
    <w:p w14:paraId="5FE93C45" w14:textId="519E3744" w:rsidR="00B72872" w:rsidRPr="00F01D9C" w:rsidRDefault="00C8790F" w:rsidP="000357E5">
      <w:pPr>
        <w:pStyle w:val="Heading3"/>
        <w:spacing w:before="280"/>
        <w:jc w:val="both"/>
        <w:rPr>
          <w:b/>
          <w:color w:val="000000"/>
          <w:sz w:val="24"/>
          <w:szCs w:val="26"/>
        </w:rPr>
      </w:pPr>
      <w:r w:rsidRPr="00F01D9C">
        <w:rPr>
          <w:b/>
          <w:color w:val="000000"/>
          <w:sz w:val="24"/>
          <w:szCs w:val="26"/>
        </w:rPr>
        <w:lastRenderedPageBreak/>
        <w:t>Following are details of model design, your task is to describe in step by step</w:t>
      </w:r>
      <w:r w:rsidR="00B72872" w:rsidRPr="00F01D9C">
        <w:rPr>
          <w:b/>
          <w:color w:val="000000"/>
          <w:sz w:val="24"/>
          <w:szCs w:val="26"/>
        </w:rPr>
        <w:t xml:space="preserve">. </w:t>
      </w:r>
      <w:r w:rsidRPr="00F01D9C">
        <w:rPr>
          <w:b/>
          <w:color w:val="000000"/>
          <w:sz w:val="24"/>
          <w:szCs w:val="26"/>
        </w:rPr>
        <w:t xml:space="preserve">Model Name is CAT: </w:t>
      </w:r>
      <w:r w:rsidR="00B72872" w:rsidRPr="00F01D9C">
        <w:rPr>
          <w:b/>
          <w:color w:val="000000"/>
          <w:sz w:val="24"/>
          <w:szCs w:val="26"/>
        </w:rPr>
        <w:t>Chart Attention Transformer</w:t>
      </w:r>
    </w:p>
    <w:p w14:paraId="28022BFD" w14:textId="11BA1B1B" w:rsidR="00C8790F" w:rsidRPr="00F01D9C" w:rsidRDefault="00C8790F" w:rsidP="00E21A5A">
      <w:pPr>
        <w:pStyle w:val="Heading3"/>
        <w:numPr>
          <w:ilvl w:val="0"/>
          <w:numId w:val="3"/>
        </w:numPr>
        <w:spacing w:before="280"/>
        <w:jc w:val="both"/>
        <w:rPr>
          <w:b/>
          <w:color w:val="000000"/>
          <w:sz w:val="24"/>
          <w:szCs w:val="26"/>
        </w:rPr>
      </w:pPr>
      <w:r w:rsidRPr="00F01D9C">
        <w:rPr>
          <w:b/>
          <w:color w:val="000000"/>
          <w:sz w:val="24"/>
          <w:szCs w:val="26"/>
        </w:rPr>
        <w:t>Chart Attention Transformer</w:t>
      </w:r>
    </w:p>
    <w:p w14:paraId="6C7415C4" w14:textId="515FF7F2" w:rsidR="00C8790F" w:rsidRPr="00F01D9C" w:rsidRDefault="00E347B8" w:rsidP="00E21A5A">
      <w:pPr>
        <w:pStyle w:val="Heading3"/>
        <w:numPr>
          <w:ilvl w:val="0"/>
          <w:numId w:val="3"/>
        </w:numPr>
        <w:spacing w:before="280"/>
        <w:jc w:val="both"/>
        <w:rPr>
          <w:b/>
          <w:color w:val="000000"/>
          <w:sz w:val="24"/>
          <w:szCs w:val="26"/>
        </w:rPr>
      </w:pPr>
      <w:r w:rsidRPr="00F01D9C">
        <w:rPr>
          <w:b/>
          <w:color w:val="000000"/>
          <w:sz w:val="24"/>
          <w:szCs w:val="26"/>
        </w:rPr>
        <w:t>CAT Architecture:</w:t>
      </w:r>
    </w:p>
    <w:p w14:paraId="449D3D04" w14:textId="3988901D" w:rsidR="00C8790F" w:rsidRPr="00F01D9C" w:rsidRDefault="00C8790F" w:rsidP="00E21A5A">
      <w:pPr>
        <w:pStyle w:val="Heading3"/>
        <w:numPr>
          <w:ilvl w:val="0"/>
          <w:numId w:val="3"/>
        </w:numPr>
        <w:spacing w:before="280"/>
        <w:jc w:val="both"/>
        <w:rPr>
          <w:b/>
          <w:color w:val="000000"/>
          <w:sz w:val="24"/>
          <w:szCs w:val="26"/>
        </w:rPr>
      </w:pPr>
      <w:r w:rsidRPr="00F01D9C">
        <w:rPr>
          <w:b/>
          <w:color w:val="000000"/>
          <w:sz w:val="24"/>
          <w:szCs w:val="26"/>
        </w:rPr>
        <w:t>Lightweight design choices (e.g., MobileViT, DistilBERT, etc.)</w:t>
      </w:r>
    </w:p>
    <w:p w14:paraId="64E9EDAB" w14:textId="0A8F11E4" w:rsidR="00C8790F" w:rsidRPr="00F01D9C" w:rsidRDefault="00C8790F" w:rsidP="00E21A5A">
      <w:pPr>
        <w:pStyle w:val="Heading3"/>
        <w:numPr>
          <w:ilvl w:val="0"/>
          <w:numId w:val="3"/>
        </w:numPr>
        <w:spacing w:before="280"/>
        <w:jc w:val="both"/>
        <w:rPr>
          <w:b/>
          <w:color w:val="000000"/>
          <w:sz w:val="24"/>
          <w:szCs w:val="26"/>
        </w:rPr>
      </w:pPr>
      <w:r w:rsidRPr="00F01D9C">
        <w:rPr>
          <w:b/>
          <w:color w:val="000000"/>
          <w:sz w:val="24"/>
          <w:szCs w:val="26"/>
        </w:rPr>
        <w:t>Input encoding (chart image, OCR tokens, question)</w:t>
      </w:r>
    </w:p>
    <w:p w14:paraId="740473A9" w14:textId="75FDB736" w:rsidR="00C8790F" w:rsidRPr="00F01D9C" w:rsidRDefault="00C8790F" w:rsidP="00E21A5A">
      <w:pPr>
        <w:pStyle w:val="Heading3"/>
        <w:numPr>
          <w:ilvl w:val="0"/>
          <w:numId w:val="3"/>
        </w:numPr>
        <w:spacing w:before="280"/>
        <w:jc w:val="both"/>
        <w:rPr>
          <w:b/>
          <w:color w:val="000000"/>
          <w:sz w:val="24"/>
          <w:szCs w:val="26"/>
        </w:rPr>
      </w:pPr>
      <w:r w:rsidRPr="00F01D9C">
        <w:rPr>
          <w:b/>
          <w:color w:val="000000"/>
          <w:sz w:val="24"/>
          <w:szCs w:val="26"/>
        </w:rPr>
        <w:t>Reasoning module (if any):</w:t>
      </w:r>
    </w:p>
    <w:p w14:paraId="5576B4F3" w14:textId="31190882" w:rsidR="00C8790F" w:rsidRPr="00F01D9C" w:rsidRDefault="00C8790F" w:rsidP="00E21A5A">
      <w:pPr>
        <w:pStyle w:val="Heading3"/>
        <w:numPr>
          <w:ilvl w:val="0"/>
          <w:numId w:val="3"/>
        </w:numPr>
        <w:spacing w:before="280"/>
        <w:jc w:val="both"/>
        <w:rPr>
          <w:b/>
          <w:color w:val="000000"/>
          <w:sz w:val="24"/>
          <w:szCs w:val="26"/>
        </w:rPr>
      </w:pPr>
      <w:r w:rsidRPr="00F01D9C">
        <w:rPr>
          <w:b/>
          <w:color w:val="000000"/>
          <w:sz w:val="24"/>
          <w:szCs w:val="26"/>
        </w:rPr>
        <w:t>Chain of Thought (CoT)</w:t>
      </w:r>
    </w:p>
    <w:p w14:paraId="562BECCD" w14:textId="0B6A7D69" w:rsidR="00C8790F" w:rsidRPr="00F01D9C" w:rsidRDefault="00C8790F" w:rsidP="00E21A5A">
      <w:pPr>
        <w:pStyle w:val="Heading3"/>
        <w:numPr>
          <w:ilvl w:val="0"/>
          <w:numId w:val="3"/>
        </w:numPr>
        <w:spacing w:before="280"/>
        <w:jc w:val="both"/>
        <w:rPr>
          <w:b/>
          <w:color w:val="000000"/>
          <w:sz w:val="24"/>
          <w:szCs w:val="26"/>
        </w:rPr>
      </w:pPr>
      <w:r w:rsidRPr="00F01D9C">
        <w:rPr>
          <w:b/>
          <w:color w:val="000000"/>
          <w:sz w:val="24"/>
          <w:szCs w:val="26"/>
        </w:rPr>
        <w:t>Attention flow</w:t>
      </w:r>
    </w:p>
    <w:p w14:paraId="0000002F" w14:textId="571D66EE" w:rsidR="00B05C17" w:rsidRDefault="00C8790F" w:rsidP="00E21A5A">
      <w:pPr>
        <w:pStyle w:val="Heading3"/>
        <w:keepNext w:val="0"/>
        <w:keepLines w:val="0"/>
        <w:numPr>
          <w:ilvl w:val="0"/>
          <w:numId w:val="3"/>
        </w:numPr>
        <w:spacing w:before="280"/>
        <w:jc w:val="both"/>
        <w:rPr>
          <w:b/>
          <w:color w:val="000000"/>
          <w:sz w:val="24"/>
          <w:szCs w:val="26"/>
        </w:rPr>
      </w:pPr>
      <w:r w:rsidRPr="00F01D9C">
        <w:rPr>
          <w:b/>
          <w:color w:val="000000"/>
          <w:sz w:val="24"/>
          <w:szCs w:val="26"/>
        </w:rPr>
        <w:t>Multimodal graph</w:t>
      </w:r>
    </w:p>
    <w:p w14:paraId="1E02A183" w14:textId="77777777" w:rsidR="00B05C17" w:rsidRDefault="00B05C17">
      <w:pPr>
        <w:rPr>
          <w:b/>
          <w:color w:val="000000"/>
          <w:sz w:val="24"/>
          <w:szCs w:val="26"/>
        </w:rPr>
      </w:pPr>
      <w:r>
        <w:rPr>
          <w:b/>
          <w:color w:val="000000"/>
          <w:sz w:val="24"/>
          <w:szCs w:val="26"/>
        </w:rPr>
        <w:br w:type="page"/>
      </w:r>
    </w:p>
    <w:p w14:paraId="7A88F7CE" w14:textId="77777777" w:rsidR="00B05C17" w:rsidRPr="00B05C17" w:rsidRDefault="00B05C17" w:rsidP="00B05C17">
      <w:pPr>
        <w:pStyle w:val="NoSpacing"/>
        <w:jc w:val="center"/>
        <w:rPr>
          <w:b/>
          <w:sz w:val="32"/>
          <w:szCs w:val="24"/>
          <w:u w:val="single"/>
          <w:lang w:val="en-US"/>
        </w:rPr>
      </w:pPr>
      <w:r w:rsidRPr="00B05C17">
        <w:rPr>
          <w:b/>
          <w:sz w:val="32"/>
          <w:szCs w:val="24"/>
          <w:u w:val="single"/>
          <w:lang w:val="en-US"/>
        </w:rPr>
        <w:lastRenderedPageBreak/>
        <w:t>Step-by-Step Breakdown of the CAT (Chart Attention Transformer) Model</w:t>
      </w:r>
    </w:p>
    <w:p w14:paraId="6319FA9A" w14:textId="77777777" w:rsidR="00D13A68" w:rsidRDefault="00D13A68" w:rsidP="00D13A68">
      <w:pPr>
        <w:pStyle w:val="NoSpacing"/>
        <w:jc w:val="both"/>
        <w:rPr>
          <w:sz w:val="24"/>
          <w:szCs w:val="24"/>
        </w:rPr>
      </w:pPr>
    </w:p>
    <w:p w14:paraId="7E4268EA" w14:textId="146FC244" w:rsidR="00D13A68" w:rsidRPr="003B4259" w:rsidRDefault="00D13A68" w:rsidP="00D13A68">
      <w:pPr>
        <w:pStyle w:val="NoSpacing"/>
        <w:jc w:val="both"/>
        <w:rPr>
          <w:b/>
          <w:sz w:val="24"/>
          <w:szCs w:val="24"/>
          <w:u w:val="single"/>
        </w:rPr>
      </w:pPr>
      <w:r w:rsidRPr="003B4259">
        <w:rPr>
          <w:sz w:val="24"/>
          <w:szCs w:val="24"/>
        </w:rPr>
        <w:t xml:space="preserve">Step 1: </w:t>
      </w:r>
      <w:r w:rsidRPr="003B4259">
        <w:rPr>
          <w:b/>
          <w:sz w:val="24"/>
          <w:szCs w:val="24"/>
          <w:u w:val="single"/>
        </w:rPr>
        <w:t>Overview of CAT</w:t>
      </w:r>
    </w:p>
    <w:p w14:paraId="1E7C7183" w14:textId="77777777" w:rsidR="003B4259" w:rsidRDefault="003B4259" w:rsidP="00D13A68">
      <w:pPr>
        <w:pStyle w:val="NoSpacing"/>
        <w:jc w:val="both"/>
        <w:rPr>
          <w:sz w:val="24"/>
          <w:szCs w:val="24"/>
        </w:rPr>
      </w:pPr>
    </w:p>
    <w:p w14:paraId="271B7B05" w14:textId="77777777" w:rsidR="003B4259" w:rsidRDefault="00D13A68" w:rsidP="00D13A68">
      <w:pPr>
        <w:pStyle w:val="NoSpacing"/>
        <w:jc w:val="both"/>
        <w:rPr>
          <w:sz w:val="24"/>
          <w:szCs w:val="24"/>
        </w:rPr>
      </w:pPr>
      <w:r w:rsidRPr="00D13A68">
        <w:rPr>
          <w:sz w:val="24"/>
          <w:szCs w:val="24"/>
        </w:rPr>
        <w:t xml:space="preserve">The Chart Attention Transformer (CAT) is a specialized transformer-based model designed to process and reason over chart-based data, combining visual and textual inputs in a lightweight and efficient manner. </w:t>
      </w:r>
    </w:p>
    <w:p w14:paraId="3301D6D0" w14:textId="77777777" w:rsidR="003B4259" w:rsidRDefault="003B4259" w:rsidP="00D13A68">
      <w:pPr>
        <w:pStyle w:val="NoSpacing"/>
        <w:jc w:val="both"/>
        <w:rPr>
          <w:sz w:val="24"/>
          <w:szCs w:val="24"/>
        </w:rPr>
      </w:pPr>
    </w:p>
    <w:p w14:paraId="2A8280BC" w14:textId="77777777" w:rsidR="003B4259" w:rsidRPr="003B4259" w:rsidRDefault="003B4259" w:rsidP="003B4259">
      <w:pPr>
        <w:pStyle w:val="NoSpacing"/>
        <w:rPr>
          <w:sz w:val="24"/>
          <w:szCs w:val="24"/>
        </w:rPr>
      </w:pPr>
      <w:r w:rsidRPr="003B4259">
        <w:rPr>
          <w:sz w:val="24"/>
          <w:szCs w:val="24"/>
        </w:rPr>
        <w:t xml:space="preserve">Step 2: </w:t>
      </w:r>
      <w:r w:rsidRPr="003B4259">
        <w:rPr>
          <w:b/>
          <w:sz w:val="24"/>
          <w:szCs w:val="24"/>
          <w:u w:val="single"/>
        </w:rPr>
        <w:t>CAT Architecture:</w:t>
      </w:r>
    </w:p>
    <w:p w14:paraId="49AC11D9" w14:textId="77777777" w:rsidR="003B4259" w:rsidRDefault="003B4259" w:rsidP="00D13A68">
      <w:pPr>
        <w:pStyle w:val="NoSpacing"/>
        <w:jc w:val="both"/>
        <w:rPr>
          <w:sz w:val="24"/>
          <w:szCs w:val="24"/>
        </w:rPr>
      </w:pPr>
    </w:p>
    <w:p w14:paraId="54BFCF65" w14:textId="2F033E87" w:rsidR="00D13A68" w:rsidRPr="00D13A68" w:rsidRDefault="00D13A68" w:rsidP="00D13A68">
      <w:pPr>
        <w:pStyle w:val="NoSpacing"/>
        <w:jc w:val="both"/>
        <w:rPr>
          <w:sz w:val="24"/>
          <w:szCs w:val="24"/>
        </w:rPr>
      </w:pPr>
      <w:r w:rsidRPr="00D13A68">
        <w:rPr>
          <w:sz w:val="24"/>
          <w:szCs w:val="24"/>
        </w:rPr>
        <w:t>It integrates chart images, OCR-extracted tokens, and user questions to generate meaningful answers, leveraging a multimodal approach. The architecture emphasizes efficiency through lightweight components (inspired by models like MobileViT and DistilBERT) and incorporates a reasoning module that uses Chain of Thought (CoT), attention flow, and a multimodal graph.</w:t>
      </w:r>
    </w:p>
    <w:p w14:paraId="5D842F3B" w14:textId="77777777" w:rsidR="00D13A68" w:rsidRPr="00D13A68" w:rsidRDefault="00D13A68" w:rsidP="00D13A68">
      <w:pPr>
        <w:pStyle w:val="NoSpacing"/>
        <w:jc w:val="both"/>
        <w:rPr>
          <w:sz w:val="24"/>
          <w:szCs w:val="24"/>
        </w:rPr>
      </w:pPr>
    </w:p>
    <w:p w14:paraId="6ECB2871" w14:textId="357216D4" w:rsidR="00D13A68" w:rsidRPr="00D13A68" w:rsidRDefault="003B4259" w:rsidP="00D13A68">
      <w:pPr>
        <w:pStyle w:val="NoSpacing"/>
        <w:jc w:val="both"/>
        <w:rPr>
          <w:sz w:val="24"/>
          <w:szCs w:val="24"/>
        </w:rPr>
      </w:pPr>
      <w:r>
        <w:rPr>
          <w:sz w:val="24"/>
          <w:szCs w:val="24"/>
        </w:rPr>
        <w:t>Step 3</w:t>
      </w:r>
      <w:r w:rsidR="00D13A68" w:rsidRPr="00D13A68">
        <w:rPr>
          <w:sz w:val="24"/>
          <w:szCs w:val="24"/>
        </w:rPr>
        <w:t xml:space="preserve">: </w:t>
      </w:r>
      <w:r w:rsidR="00D13A68" w:rsidRPr="003B4259">
        <w:rPr>
          <w:b/>
          <w:sz w:val="24"/>
          <w:szCs w:val="24"/>
          <w:u w:val="single"/>
        </w:rPr>
        <w:t>Lightweight Design Choices</w:t>
      </w:r>
    </w:p>
    <w:p w14:paraId="74E29728" w14:textId="77777777" w:rsidR="003B4259" w:rsidRDefault="003B4259" w:rsidP="00D13A68">
      <w:pPr>
        <w:pStyle w:val="NoSpacing"/>
        <w:jc w:val="both"/>
        <w:rPr>
          <w:sz w:val="24"/>
          <w:szCs w:val="24"/>
        </w:rPr>
      </w:pPr>
    </w:p>
    <w:p w14:paraId="02DB7742" w14:textId="77777777" w:rsidR="00D13A68" w:rsidRPr="00D13A68" w:rsidRDefault="00D13A68" w:rsidP="00D13A68">
      <w:pPr>
        <w:pStyle w:val="NoSpacing"/>
        <w:jc w:val="both"/>
        <w:rPr>
          <w:sz w:val="24"/>
          <w:szCs w:val="24"/>
        </w:rPr>
      </w:pPr>
      <w:r w:rsidRPr="00D13A68">
        <w:rPr>
          <w:sz w:val="24"/>
          <w:szCs w:val="24"/>
        </w:rPr>
        <w:t>CAT adopts a lightweight design to ensure computational efficiency while maintaining performance, drawing inspiration from models like MobileViT (a mobile-friendly Vision Transformer) and DistilBERT (a distilled version of BERT). Here’s how this is implemented:</w:t>
      </w:r>
    </w:p>
    <w:p w14:paraId="387ACA5C" w14:textId="77777777" w:rsidR="00D13A68" w:rsidRPr="00D13A68" w:rsidRDefault="00D13A68" w:rsidP="00D13A68">
      <w:pPr>
        <w:pStyle w:val="NoSpacing"/>
        <w:jc w:val="both"/>
        <w:rPr>
          <w:sz w:val="24"/>
          <w:szCs w:val="24"/>
        </w:rPr>
      </w:pPr>
    </w:p>
    <w:p w14:paraId="59B20BC8" w14:textId="7D47AEE6" w:rsidR="00D13A68" w:rsidRDefault="00D13A68" w:rsidP="003B4259">
      <w:pPr>
        <w:pStyle w:val="NoSpacing"/>
        <w:numPr>
          <w:ilvl w:val="0"/>
          <w:numId w:val="7"/>
        </w:numPr>
        <w:jc w:val="both"/>
        <w:rPr>
          <w:b/>
          <w:sz w:val="24"/>
          <w:szCs w:val="24"/>
          <w:u w:val="single"/>
        </w:rPr>
      </w:pPr>
      <w:r w:rsidRPr="003B4259">
        <w:rPr>
          <w:b/>
          <w:sz w:val="24"/>
          <w:szCs w:val="24"/>
          <w:u w:val="single"/>
        </w:rPr>
        <w:t>Vision Comp</w:t>
      </w:r>
      <w:r w:rsidR="003B4259" w:rsidRPr="003B4259">
        <w:rPr>
          <w:b/>
          <w:sz w:val="24"/>
          <w:szCs w:val="24"/>
          <w:u w:val="single"/>
        </w:rPr>
        <w:t>onent (Inspired by MobileViT):</w:t>
      </w:r>
    </w:p>
    <w:p w14:paraId="39834DAD" w14:textId="77777777" w:rsidR="003B4259" w:rsidRPr="00D13A68" w:rsidRDefault="003B4259" w:rsidP="003B4259">
      <w:pPr>
        <w:pStyle w:val="NoSpacing"/>
        <w:ind w:left="1440"/>
        <w:jc w:val="both"/>
        <w:rPr>
          <w:sz w:val="24"/>
          <w:szCs w:val="24"/>
        </w:rPr>
      </w:pPr>
    </w:p>
    <w:p w14:paraId="1E7AD8C4" w14:textId="2142F1D5" w:rsidR="00D13A68" w:rsidRDefault="00D13A68" w:rsidP="003B4259">
      <w:pPr>
        <w:pStyle w:val="NoSpacing"/>
        <w:numPr>
          <w:ilvl w:val="0"/>
          <w:numId w:val="6"/>
        </w:numPr>
        <w:ind w:left="1985" w:hanging="567"/>
        <w:jc w:val="both"/>
        <w:rPr>
          <w:sz w:val="24"/>
          <w:szCs w:val="24"/>
        </w:rPr>
      </w:pPr>
      <w:r w:rsidRPr="00D13A68">
        <w:rPr>
          <w:sz w:val="24"/>
          <w:szCs w:val="24"/>
        </w:rPr>
        <w:t>Instead of a full-scale Vision Transformer (ViT), CAT uses a lightweight vision backbone similar to MobileViT. This involves breaking down the chart image into patches (e.g., 16x16 pixel grids) and processing them with a hybrid of convolutional layers and transformer blocks.</w:t>
      </w:r>
    </w:p>
    <w:p w14:paraId="4A8A5FA0" w14:textId="77777777" w:rsidR="003B4259" w:rsidRPr="00D13A68" w:rsidRDefault="003B4259" w:rsidP="003B4259">
      <w:pPr>
        <w:pStyle w:val="NoSpacing"/>
        <w:ind w:left="1985"/>
        <w:jc w:val="both"/>
        <w:rPr>
          <w:sz w:val="24"/>
          <w:szCs w:val="24"/>
        </w:rPr>
      </w:pPr>
    </w:p>
    <w:p w14:paraId="69DA9A43" w14:textId="07E9A559" w:rsidR="00D13A68" w:rsidRPr="00D13A68" w:rsidRDefault="00D13A68" w:rsidP="003B4259">
      <w:pPr>
        <w:pStyle w:val="NoSpacing"/>
        <w:numPr>
          <w:ilvl w:val="0"/>
          <w:numId w:val="6"/>
        </w:numPr>
        <w:ind w:left="1985" w:hanging="567"/>
        <w:jc w:val="both"/>
        <w:rPr>
          <w:sz w:val="24"/>
          <w:szCs w:val="24"/>
        </w:rPr>
      </w:pPr>
      <w:r w:rsidRPr="00D13A68">
        <w:rPr>
          <w:sz w:val="24"/>
          <w:szCs w:val="24"/>
        </w:rPr>
        <w:t>The convolutional layers capture local spatial features (e.g., lines, bars, or text regions in the chart), while lightweight transformer layers model global relationships across patches. This reduces the parameter count and computational overhead compared to standard ViTs.</w:t>
      </w:r>
    </w:p>
    <w:p w14:paraId="41D5EEC0" w14:textId="77777777" w:rsidR="00D13A68" w:rsidRPr="00D13A68" w:rsidRDefault="00D13A68" w:rsidP="00D13A68">
      <w:pPr>
        <w:pStyle w:val="NoSpacing"/>
        <w:jc w:val="both"/>
        <w:rPr>
          <w:sz w:val="24"/>
          <w:szCs w:val="24"/>
        </w:rPr>
      </w:pPr>
    </w:p>
    <w:p w14:paraId="47350B2D" w14:textId="5C152F10" w:rsidR="00D13A68" w:rsidRDefault="00D13A68" w:rsidP="003B4259">
      <w:pPr>
        <w:pStyle w:val="NoSpacing"/>
        <w:numPr>
          <w:ilvl w:val="0"/>
          <w:numId w:val="7"/>
        </w:numPr>
        <w:jc w:val="both"/>
        <w:rPr>
          <w:b/>
          <w:sz w:val="24"/>
          <w:szCs w:val="24"/>
          <w:u w:val="single"/>
        </w:rPr>
      </w:pPr>
      <w:r w:rsidRPr="003B4259">
        <w:rPr>
          <w:b/>
          <w:sz w:val="24"/>
          <w:szCs w:val="24"/>
          <w:u w:val="single"/>
        </w:rPr>
        <w:t>Language Compo</w:t>
      </w:r>
      <w:r w:rsidR="003B4259" w:rsidRPr="003B4259">
        <w:rPr>
          <w:b/>
          <w:sz w:val="24"/>
          <w:szCs w:val="24"/>
          <w:u w:val="single"/>
        </w:rPr>
        <w:t>nent (Inspired by DistilBERT):</w:t>
      </w:r>
    </w:p>
    <w:p w14:paraId="505EB366" w14:textId="77777777" w:rsidR="003B4259" w:rsidRPr="00D13A68" w:rsidRDefault="003B4259" w:rsidP="00A141F0">
      <w:pPr>
        <w:pStyle w:val="NoSpacing"/>
        <w:ind w:left="1440"/>
        <w:jc w:val="both"/>
        <w:rPr>
          <w:sz w:val="24"/>
          <w:szCs w:val="24"/>
        </w:rPr>
      </w:pPr>
    </w:p>
    <w:p w14:paraId="58FA9C81" w14:textId="48975BCB" w:rsidR="00D13A68" w:rsidRDefault="00D13A68" w:rsidP="003B4259">
      <w:pPr>
        <w:pStyle w:val="NoSpacing"/>
        <w:numPr>
          <w:ilvl w:val="0"/>
          <w:numId w:val="11"/>
        </w:numPr>
        <w:ind w:left="1985" w:hanging="567"/>
        <w:jc w:val="both"/>
        <w:rPr>
          <w:sz w:val="24"/>
          <w:szCs w:val="24"/>
        </w:rPr>
      </w:pPr>
      <w:r w:rsidRPr="00D13A68">
        <w:rPr>
          <w:sz w:val="24"/>
          <w:szCs w:val="24"/>
        </w:rPr>
        <w:t>For textual inputs (OCR tokens and questions), CAT employs a distilled transformer architecture akin to DistilBERT. This involves fewer layers (e.g., 6 instead of 12 in BERT) and a reduced hidden size, making it faster and less resource-intensive.</w:t>
      </w:r>
    </w:p>
    <w:p w14:paraId="49EDF28D" w14:textId="77777777" w:rsidR="00A141F0" w:rsidRPr="00D13A68" w:rsidRDefault="00A141F0" w:rsidP="00A141F0">
      <w:pPr>
        <w:pStyle w:val="NoSpacing"/>
        <w:ind w:left="1985"/>
        <w:jc w:val="both"/>
        <w:rPr>
          <w:sz w:val="24"/>
          <w:szCs w:val="24"/>
        </w:rPr>
      </w:pPr>
    </w:p>
    <w:p w14:paraId="2152F4EE" w14:textId="3A3B1E55" w:rsidR="00D13A68" w:rsidRPr="00D13A68" w:rsidRDefault="00D13A68" w:rsidP="003B4259">
      <w:pPr>
        <w:pStyle w:val="NoSpacing"/>
        <w:numPr>
          <w:ilvl w:val="0"/>
          <w:numId w:val="11"/>
        </w:numPr>
        <w:ind w:left="1985" w:hanging="567"/>
        <w:jc w:val="both"/>
        <w:rPr>
          <w:sz w:val="24"/>
          <w:szCs w:val="24"/>
        </w:rPr>
      </w:pPr>
      <w:r w:rsidRPr="00D13A68">
        <w:rPr>
          <w:sz w:val="24"/>
          <w:szCs w:val="24"/>
        </w:rPr>
        <w:lastRenderedPageBreak/>
        <w:t>DistilBERT’s pretraining knowledge is leveraged to encode textual data effectively, ensuring CAT can handle language inputs with minimal computational cost.</w:t>
      </w:r>
    </w:p>
    <w:p w14:paraId="068B0FCD" w14:textId="77777777" w:rsidR="00D13A68" w:rsidRPr="00D13A68" w:rsidRDefault="00D13A68" w:rsidP="00D13A68">
      <w:pPr>
        <w:pStyle w:val="NoSpacing"/>
        <w:jc w:val="both"/>
        <w:rPr>
          <w:sz w:val="24"/>
          <w:szCs w:val="24"/>
        </w:rPr>
      </w:pPr>
    </w:p>
    <w:p w14:paraId="62EE7F25" w14:textId="5360D323" w:rsidR="00D13A68" w:rsidRPr="00D13A68" w:rsidRDefault="00A141F0" w:rsidP="00D13A68">
      <w:pPr>
        <w:pStyle w:val="NoSpacing"/>
        <w:jc w:val="both"/>
        <w:rPr>
          <w:sz w:val="24"/>
          <w:szCs w:val="24"/>
        </w:rPr>
      </w:pPr>
      <w:r>
        <w:rPr>
          <w:sz w:val="24"/>
          <w:szCs w:val="24"/>
        </w:rPr>
        <w:t>Step 4</w:t>
      </w:r>
      <w:r w:rsidR="00D13A68" w:rsidRPr="00D13A68">
        <w:rPr>
          <w:sz w:val="24"/>
          <w:szCs w:val="24"/>
        </w:rPr>
        <w:t xml:space="preserve">: </w:t>
      </w:r>
      <w:r w:rsidR="00D13A68" w:rsidRPr="00A141F0">
        <w:rPr>
          <w:b/>
          <w:sz w:val="24"/>
          <w:szCs w:val="24"/>
          <w:u w:val="single"/>
        </w:rPr>
        <w:t>Input Encoding</w:t>
      </w:r>
    </w:p>
    <w:p w14:paraId="4490C373" w14:textId="77777777" w:rsidR="00A141F0" w:rsidRDefault="00A141F0" w:rsidP="00D13A68">
      <w:pPr>
        <w:pStyle w:val="NoSpacing"/>
        <w:jc w:val="both"/>
        <w:rPr>
          <w:sz w:val="24"/>
          <w:szCs w:val="24"/>
        </w:rPr>
      </w:pPr>
    </w:p>
    <w:p w14:paraId="7290AD11" w14:textId="77777777" w:rsidR="00D13A68" w:rsidRPr="00D13A68" w:rsidRDefault="00D13A68" w:rsidP="00D13A68">
      <w:pPr>
        <w:pStyle w:val="NoSpacing"/>
        <w:jc w:val="both"/>
        <w:rPr>
          <w:sz w:val="24"/>
          <w:szCs w:val="24"/>
        </w:rPr>
      </w:pPr>
      <w:r w:rsidRPr="00D13A68">
        <w:rPr>
          <w:sz w:val="24"/>
          <w:szCs w:val="24"/>
        </w:rPr>
        <w:t>CAT processes three distinct types of inputs—chart images, OCR tokens, and questions—encoding them into a format suitable for the transformer architecture. Here’s how each is handled:</w:t>
      </w:r>
    </w:p>
    <w:p w14:paraId="334C6455" w14:textId="77777777" w:rsidR="00D13A68" w:rsidRPr="00D13A68" w:rsidRDefault="00D13A68" w:rsidP="00D13A68">
      <w:pPr>
        <w:pStyle w:val="NoSpacing"/>
        <w:jc w:val="both"/>
        <w:rPr>
          <w:sz w:val="24"/>
          <w:szCs w:val="24"/>
        </w:rPr>
      </w:pPr>
    </w:p>
    <w:p w14:paraId="14B1CDCC" w14:textId="4C7D93A0" w:rsidR="00D13A68" w:rsidRDefault="00A141F0" w:rsidP="00A141F0">
      <w:pPr>
        <w:pStyle w:val="NoSpacing"/>
        <w:numPr>
          <w:ilvl w:val="0"/>
          <w:numId w:val="14"/>
        </w:numPr>
        <w:jc w:val="both"/>
        <w:rPr>
          <w:b/>
          <w:sz w:val="24"/>
          <w:szCs w:val="24"/>
          <w:u w:val="single"/>
        </w:rPr>
      </w:pPr>
      <w:r w:rsidRPr="00A141F0">
        <w:rPr>
          <w:b/>
          <w:sz w:val="24"/>
          <w:szCs w:val="24"/>
          <w:u w:val="single"/>
        </w:rPr>
        <w:t>Chart Image Encoding:</w:t>
      </w:r>
    </w:p>
    <w:p w14:paraId="336533B6" w14:textId="77777777" w:rsidR="00A141F0" w:rsidRPr="00D13A68" w:rsidRDefault="00A141F0" w:rsidP="004B23AE">
      <w:pPr>
        <w:pStyle w:val="NoSpacing"/>
        <w:ind w:left="1440"/>
        <w:jc w:val="both"/>
        <w:rPr>
          <w:sz w:val="24"/>
          <w:szCs w:val="24"/>
        </w:rPr>
      </w:pPr>
    </w:p>
    <w:p w14:paraId="0430D870" w14:textId="252469EB" w:rsidR="00D13A68" w:rsidRDefault="00D13A68" w:rsidP="00A141F0">
      <w:pPr>
        <w:pStyle w:val="NoSpacing"/>
        <w:numPr>
          <w:ilvl w:val="0"/>
          <w:numId w:val="12"/>
        </w:numPr>
        <w:ind w:left="1985" w:hanging="567"/>
        <w:jc w:val="both"/>
        <w:rPr>
          <w:sz w:val="24"/>
          <w:szCs w:val="24"/>
        </w:rPr>
      </w:pPr>
      <w:r w:rsidRPr="00D13A68">
        <w:rPr>
          <w:sz w:val="24"/>
          <w:szCs w:val="24"/>
        </w:rPr>
        <w:t>The chart image is divided into a grid of patches (e.g., 16x16 or 32x32 pixels), similar to Vision Transformer approaches.</w:t>
      </w:r>
    </w:p>
    <w:p w14:paraId="705D3FB9" w14:textId="77777777" w:rsidR="00A141F0" w:rsidRPr="00D13A68" w:rsidRDefault="00A141F0" w:rsidP="00A141F0">
      <w:pPr>
        <w:pStyle w:val="NoSpacing"/>
        <w:ind w:left="1985"/>
        <w:jc w:val="both"/>
        <w:rPr>
          <w:sz w:val="24"/>
          <w:szCs w:val="24"/>
        </w:rPr>
      </w:pPr>
    </w:p>
    <w:p w14:paraId="60EC058B" w14:textId="6A8AB594" w:rsidR="00D13A68" w:rsidRDefault="00D13A68" w:rsidP="00A141F0">
      <w:pPr>
        <w:pStyle w:val="NoSpacing"/>
        <w:numPr>
          <w:ilvl w:val="0"/>
          <w:numId w:val="12"/>
        </w:numPr>
        <w:ind w:left="1985" w:hanging="567"/>
        <w:jc w:val="both"/>
        <w:rPr>
          <w:sz w:val="24"/>
          <w:szCs w:val="24"/>
        </w:rPr>
      </w:pPr>
      <w:r w:rsidRPr="00D13A68">
        <w:rPr>
          <w:sz w:val="24"/>
          <w:szCs w:val="24"/>
        </w:rPr>
        <w:t>Each patch is passed through the lightweight vision backbone (e.g., MobileViT-inspired), which generates a sequence of patch embeddings. These embeddings capture visual features like shapes, colors, and spatial layouts of chart elements (e.g., bars, lines, or axes).</w:t>
      </w:r>
    </w:p>
    <w:p w14:paraId="4462809C" w14:textId="77777777" w:rsidR="00A141F0" w:rsidRPr="00D13A68" w:rsidRDefault="00A141F0" w:rsidP="00A141F0">
      <w:pPr>
        <w:pStyle w:val="NoSpacing"/>
        <w:ind w:left="1985"/>
        <w:jc w:val="both"/>
        <w:rPr>
          <w:sz w:val="24"/>
          <w:szCs w:val="24"/>
        </w:rPr>
      </w:pPr>
    </w:p>
    <w:p w14:paraId="599DA2ED" w14:textId="46F46B80" w:rsidR="00D13A68" w:rsidRPr="00D13A68" w:rsidRDefault="00D13A68" w:rsidP="00A141F0">
      <w:pPr>
        <w:pStyle w:val="NoSpacing"/>
        <w:numPr>
          <w:ilvl w:val="0"/>
          <w:numId w:val="12"/>
        </w:numPr>
        <w:ind w:left="1985" w:hanging="567"/>
        <w:jc w:val="both"/>
        <w:rPr>
          <w:sz w:val="24"/>
          <w:szCs w:val="24"/>
        </w:rPr>
      </w:pPr>
      <w:r w:rsidRPr="00D13A68">
        <w:rPr>
          <w:sz w:val="24"/>
          <w:szCs w:val="24"/>
        </w:rPr>
        <w:t>Positional encodings are added to preserve the spatial arrangement of patches, enabling the model to understand the chart’s structure.</w:t>
      </w:r>
    </w:p>
    <w:p w14:paraId="0F803A7D" w14:textId="77777777" w:rsidR="00D13A68" w:rsidRPr="00D13A68" w:rsidRDefault="00D13A68" w:rsidP="00D13A68">
      <w:pPr>
        <w:pStyle w:val="NoSpacing"/>
        <w:jc w:val="both"/>
        <w:rPr>
          <w:sz w:val="24"/>
          <w:szCs w:val="24"/>
        </w:rPr>
      </w:pPr>
    </w:p>
    <w:p w14:paraId="45507F76" w14:textId="2A24DE9E" w:rsidR="00D13A68" w:rsidRDefault="004B23AE" w:rsidP="004B23AE">
      <w:pPr>
        <w:pStyle w:val="NoSpacing"/>
        <w:numPr>
          <w:ilvl w:val="0"/>
          <w:numId w:val="14"/>
        </w:numPr>
        <w:jc w:val="both"/>
        <w:rPr>
          <w:b/>
          <w:sz w:val="24"/>
          <w:szCs w:val="24"/>
          <w:u w:val="single"/>
        </w:rPr>
      </w:pPr>
      <w:r>
        <w:rPr>
          <w:b/>
          <w:sz w:val="24"/>
          <w:szCs w:val="24"/>
          <w:u w:val="single"/>
        </w:rPr>
        <w:t>OCR Tokens Encoding:</w:t>
      </w:r>
    </w:p>
    <w:p w14:paraId="56D45099" w14:textId="77777777" w:rsidR="004B23AE" w:rsidRPr="004B23AE" w:rsidRDefault="004B23AE" w:rsidP="004B23AE">
      <w:pPr>
        <w:pStyle w:val="NoSpacing"/>
        <w:ind w:left="1440"/>
        <w:jc w:val="both"/>
        <w:rPr>
          <w:b/>
          <w:sz w:val="24"/>
          <w:szCs w:val="24"/>
          <w:u w:val="single"/>
        </w:rPr>
      </w:pPr>
    </w:p>
    <w:p w14:paraId="3C36B898" w14:textId="556F943C" w:rsidR="00D13A68" w:rsidRDefault="00D13A68" w:rsidP="004B23AE">
      <w:pPr>
        <w:pStyle w:val="NoSpacing"/>
        <w:numPr>
          <w:ilvl w:val="0"/>
          <w:numId w:val="15"/>
        </w:numPr>
        <w:ind w:left="1985" w:hanging="567"/>
        <w:jc w:val="both"/>
        <w:rPr>
          <w:sz w:val="24"/>
          <w:szCs w:val="24"/>
        </w:rPr>
      </w:pPr>
      <w:r w:rsidRPr="00D13A68">
        <w:rPr>
          <w:sz w:val="24"/>
          <w:szCs w:val="24"/>
        </w:rPr>
        <w:t>Text extracted from the chart (e.g., labels, titles, or numerical values) via Optical Character Recognition (OCR) is tokenized into a sequence of tokens.</w:t>
      </w:r>
    </w:p>
    <w:p w14:paraId="637D0F7D" w14:textId="77777777" w:rsidR="004B23AE" w:rsidRPr="00D13A68" w:rsidRDefault="004B23AE" w:rsidP="004B23AE">
      <w:pPr>
        <w:pStyle w:val="NoSpacing"/>
        <w:ind w:left="1985"/>
        <w:jc w:val="both"/>
        <w:rPr>
          <w:sz w:val="24"/>
          <w:szCs w:val="24"/>
        </w:rPr>
      </w:pPr>
    </w:p>
    <w:p w14:paraId="1A547A2F" w14:textId="06CA987A" w:rsidR="00D13A68" w:rsidRDefault="00D13A68" w:rsidP="004B23AE">
      <w:pPr>
        <w:pStyle w:val="NoSpacing"/>
        <w:numPr>
          <w:ilvl w:val="0"/>
          <w:numId w:val="15"/>
        </w:numPr>
        <w:ind w:left="1985" w:hanging="567"/>
        <w:jc w:val="both"/>
        <w:rPr>
          <w:sz w:val="24"/>
          <w:szCs w:val="24"/>
        </w:rPr>
      </w:pPr>
      <w:r w:rsidRPr="00D13A68">
        <w:rPr>
          <w:sz w:val="24"/>
          <w:szCs w:val="24"/>
        </w:rPr>
        <w:t>These tokens are fed into the lightweight language module (e.g., DistilBERT-inspired), which converts them into dense embeddings. Special tokens (e.g., [CLS], [SEP]) may be added to mark the beginning and end of the sequence.</w:t>
      </w:r>
    </w:p>
    <w:p w14:paraId="4FC8222C" w14:textId="77777777" w:rsidR="004B23AE" w:rsidRPr="00D13A68" w:rsidRDefault="004B23AE" w:rsidP="004B23AE">
      <w:pPr>
        <w:pStyle w:val="NoSpacing"/>
        <w:jc w:val="both"/>
        <w:rPr>
          <w:sz w:val="24"/>
          <w:szCs w:val="24"/>
        </w:rPr>
      </w:pPr>
    </w:p>
    <w:p w14:paraId="35E0242F" w14:textId="5B76E79F" w:rsidR="00D13A68" w:rsidRPr="00D13A68" w:rsidRDefault="00D13A68" w:rsidP="004B23AE">
      <w:pPr>
        <w:pStyle w:val="NoSpacing"/>
        <w:numPr>
          <w:ilvl w:val="0"/>
          <w:numId w:val="15"/>
        </w:numPr>
        <w:ind w:left="1985" w:hanging="567"/>
        <w:jc w:val="both"/>
        <w:rPr>
          <w:sz w:val="24"/>
          <w:szCs w:val="24"/>
        </w:rPr>
      </w:pPr>
      <w:r w:rsidRPr="00D13A68">
        <w:rPr>
          <w:sz w:val="24"/>
          <w:szCs w:val="24"/>
        </w:rPr>
        <w:t>Positional encodings are applied to maintain the order of the OCR tokens, which is critical for interpreting chart annotations correctly.</w:t>
      </w:r>
    </w:p>
    <w:p w14:paraId="72D8E102" w14:textId="77777777" w:rsidR="00D13A68" w:rsidRPr="00D13A68" w:rsidRDefault="00D13A68" w:rsidP="00D13A68">
      <w:pPr>
        <w:pStyle w:val="NoSpacing"/>
        <w:jc w:val="both"/>
        <w:rPr>
          <w:sz w:val="24"/>
          <w:szCs w:val="24"/>
        </w:rPr>
      </w:pPr>
    </w:p>
    <w:p w14:paraId="053D03F0" w14:textId="0DCFA7F0" w:rsidR="00D13A68" w:rsidRPr="00D13A68" w:rsidRDefault="00D13A68" w:rsidP="00643145">
      <w:pPr>
        <w:pStyle w:val="NoSpacing"/>
        <w:numPr>
          <w:ilvl w:val="0"/>
          <w:numId w:val="14"/>
        </w:numPr>
        <w:jc w:val="both"/>
        <w:rPr>
          <w:sz w:val="24"/>
          <w:szCs w:val="24"/>
        </w:rPr>
      </w:pPr>
      <w:r w:rsidRPr="004B23AE">
        <w:rPr>
          <w:b/>
          <w:sz w:val="24"/>
          <w:szCs w:val="24"/>
          <w:u w:val="single"/>
        </w:rPr>
        <w:t>Question Encoding:</w:t>
      </w:r>
    </w:p>
    <w:p w14:paraId="615ABBF0" w14:textId="1E2BD948" w:rsidR="004B23AE" w:rsidRDefault="004B23AE" w:rsidP="00D13A68">
      <w:pPr>
        <w:pStyle w:val="NoSpacing"/>
        <w:jc w:val="both"/>
        <w:rPr>
          <w:sz w:val="24"/>
          <w:szCs w:val="24"/>
        </w:rPr>
      </w:pPr>
    </w:p>
    <w:p w14:paraId="6096FA02" w14:textId="77777777" w:rsidR="004B23AE" w:rsidRDefault="00D13A68" w:rsidP="004B23AE">
      <w:pPr>
        <w:pStyle w:val="NoSpacing"/>
        <w:numPr>
          <w:ilvl w:val="0"/>
          <w:numId w:val="17"/>
        </w:numPr>
        <w:ind w:left="1985" w:hanging="567"/>
        <w:jc w:val="both"/>
        <w:rPr>
          <w:sz w:val="24"/>
          <w:szCs w:val="24"/>
        </w:rPr>
      </w:pPr>
      <w:r w:rsidRPr="00D13A68">
        <w:rPr>
          <w:sz w:val="24"/>
          <w:szCs w:val="24"/>
        </w:rPr>
        <w:t>The user-provided question (e.g., “What is the highest value in the bar chart?”) is tokenized and processed by the same language module as the OCR tokens.</w:t>
      </w:r>
    </w:p>
    <w:p w14:paraId="380B08EE" w14:textId="77777777" w:rsidR="004B23AE" w:rsidRDefault="004B23AE" w:rsidP="004B23AE">
      <w:pPr>
        <w:pStyle w:val="NoSpacing"/>
        <w:ind w:left="1985" w:hanging="567"/>
        <w:jc w:val="both"/>
        <w:rPr>
          <w:sz w:val="24"/>
          <w:szCs w:val="24"/>
        </w:rPr>
      </w:pPr>
    </w:p>
    <w:p w14:paraId="1BA9D75C" w14:textId="1B020874" w:rsidR="00D13A68" w:rsidRPr="004B23AE" w:rsidRDefault="00D13A68" w:rsidP="004B23AE">
      <w:pPr>
        <w:pStyle w:val="NoSpacing"/>
        <w:numPr>
          <w:ilvl w:val="0"/>
          <w:numId w:val="17"/>
        </w:numPr>
        <w:ind w:left="1985" w:hanging="567"/>
        <w:jc w:val="both"/>
        <w:rPr>
          <w:sz w:val="24"/>
          <w:szCs w:val="24"/>
        </w:rPr>
      </w:pPr>
      <w:r w:rsidRPr="004B23AE">
        <w:rPr>
          <w:sz w:val="24"/>
          <w:szCs w:val="24"/>
        </w:rPr>
        <w:t xml:space="preserve">The question is encoded into a sequence of embeddings, with positional encodings added to preserve word order. A special [CLS] </w:t>
      </w:r>
      <w:r w:rsidRPr="004B23AE">
        <w:rPr>
          <w:sz w:val="24"/>
          <w:szCs w:val="24"/>
        </w:rPr>
        <w:lastRenderedPageBreak/>
        <w:t>token embedding may serve as a summary representation of the question.</w:t>
      </w:r>
    </w:p>
    <w:p w14:paraId="5DB7B6EB" w14:textId="77777777" w:rsidR="00D13A68" w:rsidRPr="00D13A68" w:rsidRDefault="00D13A68" w:rsidP="00D13A68">
      <w:pPr>
        <w:pStyle w:val="NoSpacing"/>
        <w:jc w:val="both"/>
        <w:rPr>
          <w:sz w:val="24"/>
          <w:szCs w:val="24"/>
        </w:rPr>
      </w:pPr>
    </w:p>
    <w:p w14:paraId="6BF12EAF" w14:textId="129930F4" w:rsidR="00D13A68" w:rsidRDefault="00483A59" w:rsidP="00483A59">
      <w:pPr>
        <w:pStyle w:val="NoSpacing"/>
        <w:numPr>
          <w:ilvl w:val="0"/>
          <w:numId w:val="14"/>
        </w:numPr>
        <w:jc w:val="both"/>
        <w:rPr>
          <w:b/>
          <w:sz w:val="24"/>
          <w:szCs w:val="24"/>
          <w:u w:val="single"/>
        </w:rPr>
      </w:pPr>
      <w:r w:rsidRPr="00483A59">
        <w:rPr>
          <w:b/>
          <w:sz w:val="24"/>
          <w:szCs w:val="24"/>
          <w:u w:val="single"/>
        </w:rPr>
        <w:t>Unified Input Sequence:</w:t>
      </w:r>
    </w:p>
    <w:p w14:paraId="7B6FFF11" w14:textId="77777777" w:rsidR="00483A59" w:rsidRPr="00D13A68" w:rsidRDefault="00483A59" w:rsidP="00483A59">
      <w:pPr>
        <w:pStyle w:val="NoSpacing"/>
        <w:ind w:left="1440"/>
        <w:jc w:val="both"/>
        <w:rPr>
          <w:sz w:val="24"/>
          <w:szCs w:val="24"/>
        </w:rPr>
      </w:pPr>
    </w:p>
    <w:p w14:paraId="1E98DD32" w14:textId="034FC006" w:rsidR="00D13A68" w:rsidRPr="00D13A68" w:rsidRDefault="00D13A68" w:rsidP="00483A59">
      <w:pPr>
        <w:pStyle w:val="NoSpacing"/>
        <w:numPr>
          <w:ilvl w:val="1"/>
          <w:numId w:val="19"/>
        </w:numPr>
        <w:ind w:left="1985" w:hanging="567"/>
        <w:jc w:val="both"/>
        <w:rPr>
          <w:sz w:val="24"/>
          <w:szCs w:val="24"/>
        </w:rPr>
      </w:pPr>
      <w:r w:rsidRPr="00D13A68">
        <w:rPr>
          <w:sz w:val="24"/>
          <w:szCs w:val="24"/>
        </w:rPr>
        <w:t>The encoded chart patches, OCR tokens, and question tokens are concatenated into a single input sequence. Modal-specific type embeddings (e.g., vision, OCR, question) are added to distinguish between the three input types, allowing the transformer to process them cohesively.</w:t>
      </w:r>
    </w:p>
    <w:p w14:paraId="696A971C" w14:textId="77777777" w:rsidR="00D13A68" w:rsidRPr="00D13A68" w:rsidRDefault="00D13A68" w:rsidP="00D13A68">
      <w:pPr>
        <w:pStyle w:val="NoSpacing"/>
        <w:jc w:val="both"/>
        <w:rPr>
          <w:sz w:val="24"/>
          <w:szCs w:val="24"/>
        </w:rPr>
      </w:pPr>
    </w:p>
    <w:p w14:paraId="3F84CDDB" w14:textId="6CE7BAD6" w:rsidR="00D13A68" w:rsidRPr="00D13A68" w:rsidRDefault="00D13A68" w:rsidP="00D13A68">
      <w:pPr>
        <w:pStyle w:val="NoSpacing"/>
        <w:jc w:val="both"/>
        <w:rPr>
          <w:sz w:val="24"/>
          <w:szCs w:val="24"/>
        </w:rPr>
      </w:pPr>
      <w:r w:rsidRPr="00D13A68">
        <w:rPr>
          <w:sz w:val="24"/>
          <w:szCs w:val="24"/>
        </w:rPr>
        <w:t xml:space="preserve">Step 4: </w:t>
      </w:r>
      <w:r w:rsidRPr="00EA15BF">
        <w:rPr>
          <w:b/>
          <w:sz w:val="24"/>
          <w:szCs w:val="24"/>
          <w:u w:val="single"/>
        </w:rPr>
        <w:t>Transformer Core with Attention Flow</w:t>
      </w:r>
    </w:p>
    <w:p w14:paraId="10F78D9E" w14:textId="77777777" w:rsidR="00EA15BF" w:rsidRDefault="00EA15BF" w:rsidP="00D13A68">
      <w:pPr>
        <w:pStyle w:val="NoSpacing"/>
        <w:jc w:val="both"/>
        <w:rPr>
          <w:sz w:val="24"/>
          <w:szCs w:val="24"/>
        </w:rPr>
      </w:pPr>
    </w:p>
    <w:p w14:paraId="64DA1ACE" w14:textId="77777777" w:rsidR="00D13A68" w:rsidRPr="00D13A68" w:rsidRDefault="00D13A68" w:rsidP="00D13A68">
      <w:pPr>
        <w:pStyle w:val="NoSpacing"/>
        <w:jc w:val="both"/>
        <w:rPr>
          <w:sz w:val="24"/>
          <w:szCs w:val="24"/>
        </w:rPr>
      </w:pPr>
      <w:r w:rsidRPr="00D13A68">
        <w:rPr>
          <w:sz w:val="24"/>
          <w:szCs w:val="24"/>
        </w:rPr>
        <w:t>The encoded input sequence is fed into the core transformer layers of CAT, which process the multimodal data using an attention mechanism tailored for chart understanding:</w:t>
      </w:r>
    </w:p>
    <w:p w14:paraId="1E433F48" w14:textId="77777777" w:rsidR="00D13A68" w:rsidRPr="00D13A68" w:rsidRDefault="00D13A68" w:rsidP="00D13A68">
      <w:pPr>
        <w:pStyle w:val="NoSpacing"/>
        <w:jc w:val="both"/>
        <w:rPr>
          <w:sz w:val="24"/>
          <w:szCs w:val="24"/>
        </w:rPr>
      </w:pPr>
    </w:p>
    <w:p w14:paraId="14DF7CF5" w14:textId="30FE2726" w:rsidR="00D13A68" w:rsidRDefault="00D13A68" w:rsidP="00C16FAA">
      <w:pPr>
        <w:pStyle w:val="NoSpacing"/>
        <w:numPr>
          <w:ilvl w:val="0"/>
          <w:numId w:val="20"/>
        </w:numPr>
        <w:jc w:val="both"/>
        <w:rPr>
          <w:b/>
          <w:sz w:val="24"/>
          <w:szCs w:val="24"/>
          <w:u w:val="single"/>
        </w:rPr>
      </w:pPr>
      <w:r w:rsidRPr="00FF10C8">
        <w:rPr>
          <w:b/>
          <w:sz w:val="24"/>
          <w:szCs w:val="24"/>
          <w:u w:val="single"/>
        </w:rPr>
        <w:t>Multi-Head Self-Attention:</w:t>
      </w:r>
    </w:p>
    <w:p w14:paraId="054130EA" w14:textId="77777777" w:rsidR="00C16FAA" w:rsidRPr="00D13A68" w:rsidRDefault="00C16FAA" w:rsidP="00C16FAA">
      <w:pPr>
        <w:pStyle w:val="NoSpacing"/>
        <w:ind w:left="1440"/>
        <w:jc w:val="both"/>
        <w:rPr>
          <w:sz w:val="24"/>
          <w:szCs w:val="24"/>
        </w:rPr>
      </w:pPr>
    </w:p>
    <w:p w14:paraId="5CC987A3" w14:textId="3A544C4E" w:rsidR="00D13A68" w:rsidRDefault="00D13A68" w:rsidP="00FF10C8">
      <w:pPr>
        <w:pStyle w:val="NoSpacing"/>
        <w:numPr>
          <w:ilvl w:val="1"/>
          <w:numId w:val="19"/>
        </w:numPr>
        <w:ind w:left="1985" w:hanging="567"/>
        <w:jc w:val="both"/>
        <w:rPr>
          <w:sz w:val="24"/>
          <w:szCs w:val="24"/>
        </w:rPr>
      </w:pPr>
      <w:r w:rsidRPr="00D13A68">
        <w:rPr>
          <w:sz w:val="24"/>
          <w:szCs w:val="24"/>
        </w:rPr>
        <w:t>CAT employs multi-head self-attention to model relationships within and across modalities. For example, attention can link a question token (e.g., “highest value”) to relevant OCR tokens (e.g., numerical labels) and chart patches (e.g., the tallest bar).</w:t>
      </w:r>
    </w:p>
    <w:p w14:paraId="01886F05" w14:textId="77777777" w:rsidR="0027342B" w:rsidRPr="00D13A68" w:rsidRDefault="0027342B" w:rsidP="0027342B">
      <w:pPr>
        <w:pStyle w:val="NoSpacing"/>
        <w:ind w:left="1985"/>
        <w:jc w:val="both"/>
        <w:rPr>
          <w:sz w:val="24"/>
          <w:szCs w:val="24"/>
        </w:rPr>
      </w:pPr>
    </w:p>
    <w:p w14:paraId="3A6560BE" w14:textId="4F002054" w:rsidR="00D13A68" w:rsidRPr="00D13A68" w:rsidRDefault="00D13A68" w:rsidP="00FF10C8">
      <w:pPr>
        <w:pStyle w:val="NoSpacing"/>
        <w:numPr>
          <w:ilvl w:val="1"/>
          <w:numId w:val="19"/>
        </w:numPr>
        <w:ind w:left="1985" w:hanging="567"/>
        <w:jc w:val="both"/>
        <w:rPr>
          <w:sz w:val="24"/>
          <w:szCs w:val="24"/>
        </w:rPr>
      </w:pPr>
      <w:r w:rsidRPr="00D13A68">
        <w:rPr>
          <w:sz w:val="24"/>
          <w:szCs w:val="24"/>
        </w:rPr>
        <w:t>The lightweight design ensures fewer attention heads or a smaller attention dimension, reducing computational complexity.</w:t>
      </w:r>
    </w:p>
    <w:p w14:paraId="5E3D1B69" w14:textId="77777777" w:rsidR="00D13A68" w:rsidRPr="00D13A68" w:rsidRDefault="00D13A68" w:rsidP="00D13A68">
      <w:pPr>
        <w:pStyle w:val="NoSpacing"/>
        <w:jc w:val="both"/>
        <w:rPr>
          <w:sz w:val="24"/>
          <w:szCs w:val="24"/>
        </w:rPr>
      </w:pPr>
    </w:p>
    <w:p w14:paraId="6951626F" w14:textId="722B776A" w:rsidR="00D13A68" w:rsidRDefault="00D13A68" w:rsidP="00C16FAA">
      <w:pPr>
        <w:pStyle w:val="NoSpacing"/>
        <w:numPr>
          <w:ilvl w:val="0"/>
          <w:numId w:val="20"/>
        </w:numPr>
        <w:jc w:val="both"/>
        <w:rPr>
          <w:b/>
          <w:sz w:val="24"/>
          <w:szCs w:val="24"/>
          <w:u w:val="single"/>
        </w:rPr>
      </w:pPr>
      <w:r w:rsidRPr="00C16FAA">
        <w:rPr>
          <w:b/>
          <w:sz w:val="24"/>
          <w:szCs w:val="24"/>
          <w:u w:val="single"/>
        </w:rPr>
        <w:t>Attention Flow:</w:t>
      </w:r>
    </w:p>
    <w:p w14:paraId="0891226F" w14:textId="77777777" w:rsidR="00C16FAA" w:rsidRPr="00C16FAA" w:rsidRDefault="00C16FAA" w:rsidP="00C16FAA">
      <w:pPr>
        <w:pStyle w:val="NoSpacing"/>
        <w:ind w:left="1440"/>
        <w:jc w:val="both"/>
        <w:rPr>
          <w:b/>
          <w:sz w:val="24"/>
          <w:szCs w:val="24"/>
          <w:u w:val="single"/>
        </w:rPr>
      </w:pPr>
    </w:p>
    <w:p w14:paraId="723A2D9D" w14:textId="52E5281B" w:rsidR="00D13A68" w:rsidRDefault="00D13A68" w:rsidP="00C16FAA">
      <w:pPr>
        <w:pStyle w:val="NoSpacing"/>
        <w:numPr>
          <w:ilvl w:val="0"/>
          <w:numId w:val="21"/>
        </w:numPr>
        <w:ind w:left="1985" w:hanging="545"/>
        <w:jc w:val="both"/>
        <w:rPr>
          <w:sz w:val="24"/>
          <w:szCs w:val="24"/>
        </w:rPr>
      </w:pPr>
      <w:r w:rsidRPr="00D13A68">
        <w:rPr>
          <w:sz w:val="24"/>
          <w:szCs w:val="24"/>
        </w:rPr>
        <w:t>The attention mechanism prioritizes information flow based on relevance. For instance, when answering a question about a specific chart element, attention weights focus on the corresponding patches and OCR tokens, filtering out irrelevant parts of the input.</w:t>
      </w:r>
    </w:p>
    <w:p w14:paraId="2682D881" w14:textId="77777777" w:rsidR="000148E4" w:rsidRPr="00D13A68" w:rsidRDefault="000148E4" w:rsidP="000148E4">
      <w:pPr>
        <w:pStyle w:val="NoSpacing"/>
        <w:ind w:left="1985"/>
        <w:jc w:val="both"/>
        <w:rPr>
          <w:sz w:val="24"/>
          <w:szCs w:val="24"/>
        </w:rPr>
      </w:pPr>
    </w:p>
    <w:p w14:paraId="3CF4D274" w14:textId="3C407BBC" w:rsidR="00D13A68" w:rsidRPr="00D13A68" w:rsidRDefault="00D13A68" w:rsidP="00C16FAA">
      <w:pPr>
        <w:pStyle w:val="NoSpacing"/>
        <w:numPr>
          <w:ilvl w:val="0"/>
          <w:numId w:val="21"/>
        </w:numPr>
        <w:ind w:left="1985" w:hanging="545"/>
        <w:jc w:val="both"/>
        <w:rPr>
          <w:sz w:val="24"/>
          <w:szCs w:val="24"/>
        </w:rPr>
      </w:pPr>
      <w:r w:rsidRPr="00D13A68">
        <w:rPr>
          <w:sz w:val="24"/>
          <w:szCs w:val="24"/>
        </w:rPr>
        <w:t>This dynamic attention flow enables CAT to adaptively emphasize key chart features (e.g., peaks, trends) based on the question.</w:t>
      </w:r>
    </w:p>
    <w:p w14:paraId="173A6DB5" w14:textId="77777777" w:rsidR="00D13A68" w:rsidRPr="00D13A68" w:rsidRDefault="00D13A68" w:rsidP="00D13A68">
      <w:pPr>
        <w:pStyle w:val="NoSpacing"/>
        <w:jc w:val="both"/>
        <w:rPr>
          <w:sz w:val="24"/>
          <w:szCs w:val="24"/>
        </w:rPr>
      </w:pPr>
    </w:p>
    <w:p w14:paraId="378F69C2" w14:textId="44FB89EB" w:rsidR="00D13A68" w:rsidRDefault="00D13A68" w:rsidP="00C16FAA">
      <w:pPr>
        <w:pStyle w:val="NoSpacing"/>
        <w:numPr>
          <w:ilvl w:val="0"/>
          <w:numId w:val="20"/>
        </w:numPr>
        <w:jc w:val="both"/>
        <w:rPr>
          <w:b/>
          <w:sz w:val="24"/>
          <w:szCs w:val="24"/>
          <w:u w:val="single"/>
        </w:rPr>
      </w:pPr>
      <w:r w:rsidRPr="00406F4A">
        <w:rPr>
          <w:b/>
          <w:sz w:val="24"/>
          <w:szCs w:val="24"/>
          <w:u w:val="single"/>
        </w:rPr>
        <w:t>Layer Processing:</w:t>
      </w:r>
    </w:p>
    <w:p w14:paraId="2964BCDE" w14:textId="77777777" w:rsidR="00406F4A" w:rsidRPr="00406F4A" w:rsidRDefault="00406F4A" w:rsidP="00406F4A">
      <w:pPr>
        <w:pStyle w:val="NoSpacing"/>
        <w:ind w:left="1440"/>
        <w:jc w:val="both"/>
        <w:rPr>
          <w:b/>
          <w:sz w:val="24"/>
          <w:szCs w:val="24"/>
          <w:u w:val="single"/>
        </w:rPr>
      </w:pPr>
    </w:p>
    <w:p w14:paraId="13D90960" w14:textId="10D7B2AB" w:rsidR="00D13A68" w:rsidRPr="00D13A68" w:rsidRDefault="00D13A68" w:rsidP="00406F4A">
      <w:pPr>
        <w:pStyle w:val="NoSpacing"/>
        <w:numPr>
          <w:ilvl w:val="0"/>
          <w:numId w:val="22"/>
        </w:numPr>
        <w:ind w:left="1985" w:hanging="567"/>
        <w:jc w:val="both"/>
        <w:rPr>
          <w:sz w:val="24"/>
          <w:szCs w:val="24"/>
        </w:rPr>
      </w:pPr>
      <w:r w:rsidRPr="00D13A68">
        <w:rPr>
          <w:sz w:val="24"/>
          <w:szCs w:val="24"/>
        </w:rPr>
        <w:t>The transformer consists of multiple lightweight layers (e.g., 4–6 layers), each with self-attention and feed-forward networks. Layer normalization and residual connections stabilize training, while the reduced depth keeps the model efficient.</w:t>
      </w:r>
    </w:p>
    <w:p w14:paraId="08496FCF" w14:textId="77777777" w:rsidR="00D13A68" w:rsidRPr="00D13A68" w:rsidRDefault="00D13A68" w:rsidP="00D13A68">
      <w:pPr>
        <w:pStyle w:val="NoSpacing"/>
        <w:jc w:val="both"/>
        <w:rPr>
          <w:sz w:val="24"/>
          <w:szCs w:val="24"/>
        </w:rPr>
      </w:pPr>
    </w:p>
    <w:p w14:paraId="1814987D" w14:textId="77777777" w:rsidR="005B0B44" w:rsidRDefault="005B0B44" w:rsidP="00D13A68">
      <w:pPr>
        <w:pStyle w:val="NoSpacing"/>
        <w:jc w:val="both"/>
        <w:rPr>
          <w:sz w:val="24"/>
          <w:szCs w:val="24"/>
        </w:rPr>
      </w:pPr>
    </w:p>
    <w:p w14:paraId="692ABA5D" w14:textId="77777777" w:rsidR="005B0B44" w:rsidRDefault="005B0B44" w:rsidP="00D13A68">
      <w:pPr>
        <w:pStyle w:val="NoSpacing"/>
        <w:jc w:val="both"/>
        <w:rPr>
          <w:sz w:val="24"/>
          <w:szCs w:val="24"/>
        </w:rPr>
      </w:pPr>
    </w:p>
    <w:p w14:paraId="273C8284" w14:textId="77777777" w:rsidR="005B0B44" w:rsidRDefault="005B0B44" w:rsidP="00D13A68">
      <w:pPr>
        <w:pStyle w:val="NoSpacing"/>
        <w:jc w:val="both"/>
        <w:rPr>
          <w:sz w:val="24"/>
          <w:szCs w:val="24"/>
        </w:rPr>
      </w:pPr>
    </w:p>
    <w:p w14:paraId="5689DBB6" w14:textId="724D3C70" w:rsidR="00D13A68" w:rsidRPr="00D13A68" w:rsidRDefault="00D13A68" w:rsidP="00D13A68">
      <w:pPr>
        <w:pStyle w:val="NoSpacing"/>
        <w:jc w:val="both"/>
        <w:rPr>
          <w:sz w:val="24"/>
          <w:szCs w:val="24"/>
        </w:rPr>
      </w:pPr>
      <w:r w:rsidRPr="00D13A68">
        <w:rPr>
          <w:sz w:val="24"/>
          <w:szCs w:val="24"/>
        </w:rPr>
        <w:lastRenderedPageBreak/>
        <w:t xml:space="preserve">Step 5: </w:t>
      </w:r>
      <w:r w:rsidRPr="005B0B44">
        <w:rPr>
          <w:b/>
          <w:sz w:val="24"/>
          <w:szCs w:val="24"/>
          <w:u w:val="single"/>
        </w:rPr>
        <w:t>Reasoning Module</w:t>
      </w:r>
    </w:p>
    <w:p w14:paraId="1E7DE8F3" w14:textId="77777777" w:rsidR="005B0B44" w:rsidRDefault="005B0B44" w:rsidP="00D13A68">
      <w:pPr>
        <w:pStyle w:val="NoSpacing"/>
        <w:jc w:val="both"/>
        <w:rPr>
          <w:sz w:val="24"/>
          <w:szCs w:val="24"/>
        </w:rPr>
      </w:pPr>
    </w:p>
    <w:p w14:paraId="01BEC4EB" w14:textId="77777777" w:rsidR="00D13A68" w:rsidRPr="00D13A68" w:rsidRDefault="00D13A68" w:rsidP="00D13A68">
      <w:pPr>
        <w:pStyle w:val="NoSpacing"/>
        <w:jc w:val="both"/>
        <w:rPr>
          <w:sz w:val="24"/>
          <w:szCs w:val="24"/>
        </w:rPr>
      </w:pPr>
      <w:r w:rsidRPr="00D13A68">
        <w:rPr>
          <w:sz w:val="24"/>
          <w:szCs w:val="24"/>
        </w:rPr>
        <w:t>CAT incorporates a reasoning module to enhance its ability to answer complex chart-related questions. This module leverages Chain of Thought (CoT) reasoning, attention flow, and a multimodal graph:</w:t>
      </w:r>
    </w:p>
    <w:p w14:paraId="0E950FCA" w14:textId="77777777" w:rsidR="00D13A68" w:rsidRPr="00D13A68" w:rsidRDefault="00D13A68" w:rsidP="00D13A68">
      <w:pPr>
        <w:pStyle w:val="NoSpacing"/>
        <w:jc w:val="both"/>
        <w:rPr>
          <w:sz w:val="24"/>
          <w:szCs w:val="24"/>
        </w:rPr>
      </w:pPr>
    </w:p>
    <w:p w14:paraId="078B7681" w14:textId="206DEC27" w:rsidR="00D13A68" w:rsidRPr="005B0B44" w:rsidRDefault="00D13A68" w:rsidP="005B0B44">
      <w:pPr>
        <w:pStyle w:val="NoSpacing"/>
        <w:numPr>
          <w:ilvl w:val="0"/>
          <w:numId w:val="23"/>
        </w:numPr>
        <w:ind w:left="1418" w:hanging="709"/>
        <w:jc w:val="both"/>
        <w:rPr>
          <w:b/>
          <w:sz w:val="24"/>
          <w:szCs w:val="24"/>
          <w:u w:val="single"/>
        </w:rPr>
      </w:pPr>
      <w:r w:rsidRPr="005B0B44">
        <w:rPr>
          <w:b/>
          <w:sz w:val="24"/>
          <w:szCs w:val="24"/>
          <w:u w:val="single"/>
        </w:rPr>
        <w:t>Chain of Thought (CoT):</w:t>
      </w:r>
    </w:p>
    <w:p w14:paraId="2018E6D4" w14:textId="77777777" w:rsidR="005B0B44" w:rsidRDefault="005B0B44" w:rsidP="00D13A68">
      <w:pPr>
        <w:pStyle w:val="NoSpacing"/>
        <w:jc w:val="both"/>
        <w:rPr>
          <w:sz w:val="24"/>
          <w:szCs w:val="24"/>
        </w:rPr>
      </w:pPr>
    </w:p>
    <w:p w14:paraId="536DD99B" w14:textId="77777777" w:rsidR="005B0B44" w:rsidRDefault="00D13A68" w:rsidP="00D13A68">
      <w:pPr>
        <w:pStyle w:val="NoSpacing"/>
        <w:jc w:val="both"/>
        <w:rPr>
          <w:sz w:val="24"/>
          <w:szCs w:val="24"/>
        </w:rPr>
      </w:pPr>
      <w:r w:rsidRPr="00D13A68">
        <w:rPr>
          <w:sz w:val="24"/>
          <w:szCs w:val="24"/>
        </w:rPr>
        <w:t xml:space="preserve">CAT breaks down the reasoning process into intermediate steps, mimicking human-like problem-solving. </w:t>
      </w:r>
    </w:p>
    <w:p w14:paraId="5D04ED13" w14:textId="77777777" w:rsidR="005B0B44" w:rsidRDefault="005B0B44" w:rsidP="00D13A68">
      <w:pPr>
        <w:pStyle w:val="NoSpacing"/>
        <w:jc w:val="both"/>
        <w:rPr>
          <w:sz w:val="24"/>
          <w:szCs w:val="24"/>
        </w:rPr>
      </w:pPr>
    </w:p>
    <w:p w14:paraId="2492DD62" w14:textId="0D0B6209" w:rsidR="00D13A68" w:rsidRPr="00D13A68" w:rsidRDefault="00D13A68" w:rsidP="005B0B44">
      <w:pPr>
        <w:pStyle w:val="NoSpacing"/>
        <w:numPr>
          <w:ilvl w:val="0"/>
          <w:numId w:val="24"/>
        </w:numPr>
        <w:ind w:left="1985" w:hanging="567"/>
        <w:jc w:val="both"/>
        <w:rPr>
          <w:sz w:val="24"/>
          <w:szCs w:val="24"/>
        </w:rPr>
      </w:pPr>
      <w:r w:rsidRPr="00D13A68">
        <w:rPr>
          <w:sz w:val="24"/>
          <w:szCs w:val="24"/>
        </w:rPr>
        <w:t>Identify all bar heights (via OCR tokens and chart patches).</w:t>
      </w:r>
    </w:p>
    <w:p w14:paraId="3143B020" w14:textId="180BAD63" w:rsidR="00D13A68" w:rsidRPr="00D13A68" w:rsidRDefault="00D13A68" w:rsidP="005B0B44">
      <w:pPr>
        <w:pStyle w:val="NoSpacing"/>
        <w:numPr>
          <w:ilvl w:val="0"/>
          <w:numId w:val="24"/>
        </w:numPr>
        <w:ind w:left="1985" w:hanging="567"/>
        <w:jc w:val="both"/>
        <w:rPr>
          <w:sz w:val="24"/>
          <w:szCs w:val="24"/>
        </w:rPr>
      </w:pPr>
      <w:r w:rsidRPr="00D13A68">
        <w:rPr>
          <w:sz w:val="24"/>
          <w:szCs w:val="24"/>
        </w:rPr>
        <w:t xml:space="preserve">Compare the values </w:t>
      </w:r>
      <w:r w:rsidR="005B0B44">
        <w:rPr>
          <w:sz w:val="24"/>
          <w:szCs w:val="24"/>
        </w:rPr>
        <w:t>step by step</w:t>
      </w:r>
      <w:r w:rsidRPr="00D13A68">
        <w:rPr>
          <w:sz w:val="24"/>
          <w:szCs w:val="24"/>
        </w:rPr>
        <w:t>.</w:t>
      </w:r>
    </w:p>
    <w:p w14:paraId="0CC885F5" w14:textId="1409F4E7" w:rsidR="00D13A68" w:rsidRPr="00D13A68" w:rsidRDefault="00D13A68" w:rsidP="005B0B44">
      <w:pPr>
        <w:pStyle w:val="NoSpacing"/>
        <w:numPr>
          <w:ilvl w:val="0"/>
          <w:numId w:val="24"/>
        </w:numPr>
        <w:ind w:left="1985" w:hanging="567"/>
        <w:jc w:val="both"/>
        <w:rPr>
          <w:sz w:val="24"/>
          <w:szCs w:val="24"/>
        </w:rPr>
      </w:pPr>
      <w:r w:rsidRPr="00D13A68">
        <w:rPr>
          <w:sz w:val="24"/>
          <w:szCs w:val="24"/>
        </w:rPr>
        <w:t>Select the maximum value.</w:t>
      </w:r>
    </w:p>
    <w:p w14:paraId="1307763A" w14:textId="77777777" w:rsidR="005B0B44" w:rsidRDefault="005B0B44" w:rsidP="00D13A68">
      <w:pPr>
        <w:pStyle w:val="NoSpacing"/>
        <w:jc w:val="both"/>
        <w:rPr>
          <w:sz w:val="24"/>
          <w:szCs w:val="24"/>
        </w:rPr>
      </w:pPr>
    </w:p>
    <w:p w14:paraId="03C7C2AD" w14:textId="6CF5F5F6" w:rsidR="00D13A68" w:rsidRPr="00D13A68" w:rsidRDefault="00D13A68" w:rsidP="00D13A68">
      <w:pPr>
        <w:pStyle w:val="NoSpacing"/>
        <w:jc w:val="both"/>
        <w:rPr>
          <w:sz w:val="24"/>
          <w:szCs w:val="24"/>
        </w:rPr>
      </w:pPr>
      <w:r w:rsidRPr="00D13A68">
        <w:rPr>
          <w:sz w:val="24"/>
          <w:szCs w:val="24"/>
        </w:rPr>
        <w:t>During training, CAT may be fine-tuned with CoT-style prompts (e.g., annotated reasoning steps) to generate rationales before producing the final answer. At inference, it implicitly follows this step-wise logic.</w:t>
      </w:r>
    </w:p>
    <w:p w14:paraId="218422F1" w14:textId="77777777" w:rsidR="00D13A68" w:rsidRPr="00D13A68" w:rsidRDefault="00D13A68" w:rsidP="00D13A68">
      <w:pPr>
        <w:pStyle w:val="NoSpacing"/>
        <w:jc w:val="both"/>
        <w:rPr>
          <w:sz w:val="24"/>
          <w:szCs w:val="24"/>
        </w:rPr>
      </w:pPr>
    </w:p>
    <w:p w14:paraId="653D44F3" w14:textId="16753D5F" w:rsidR="00D13A68" w:rsidRPr="005B0B44" w:rsidRDefault="00D13A68" w:rsidP="005B0B44">
      <w:pPr>
        <w:pStyle w:val="NoSpacing"/>
        <w:numPr>
          <w:ilvl w:val="0"/>
          <w:numId w:val="23"/>
        </w:numPr>
        <w:ind w:left="1418" w:hanging="709"/>
        <w:jc w:val="both"/>
        <w:rPr>
          <w:b/>
          <w:sz w:val="24"/>
          <w:szCs w:val="24"/>
          <w:u w:val="single"/>
        </w:rPr>
      </w:pPr>
      <w:r w:rsidRPr="005B0B44">
        <w:rPr>
          <w:b/>
          <w:sz w:val="24"/>
          <w:szCs w:val="24"/>
          <w:u w:val="single"/>
        </w:rPr>
        <w:t>Attention Flow in Reasoning:</w:t>
      </w:r>
    </w:p>
    <w:p w14:paraId="2F10145F" w14:textId="77777777" w:rsidR="005B0B44" w:rsidRDefault="005B0B44" w:rsidP="00D13A68">
      <w:pPr>
        <w:pStyle w:val="NoSpacing"/>
        <w:jc w:val="both"/>
        <w:rPr>
          <w:sz w:val="24"/>
          <w:szCs w:val="24"/>
        </w:rPr>
      </w:pPr>
    </w:p>
    <w:p w14:paraId="7A8B1077" w14:textId="32E9C698" w:rsidR="00D13A68" w:rsidRPr="00D13A68" w:rsidRDefault="00D13A68" w:rsidP="00D13A68">
      <w:pPr>
        <w:pStyle w:val="NoSpacing"/>
        <w:jc w:val="both"/>
        <w:rPr>
          <w:sz w:val="24"/>
          <w:szCs w:val="24"/>
        </w:rPr>
      </w:pPr>
      <w:r w:rsidRPr="00D13A68">
        <w:rPr>
          <w:sz w:val="24"/>
          <w:szCs w:val="24"/>
        </w:rPr>
        <w:t>The attention mechanism guides the reasoning process by iteratively refining focus. In each CoT step, attention weights shift to relevant parts of the input (e.g., from all bars to the tallest bar), ensuring the reasoning is grounded in the data.</w:t>
      </w:r>
    </w:p>
    <w:p w14:paraId="44039E8A" w14:textId="77777777" w:rsidR="00D13A68" w:rsidRPr="00D13A68" w:rsidRDefault="00D13A68" w:rsidP="00D13A68">
      <w:pPr>
        <w:pStyle w:val="NoSpacing"/>
        <w:jc w:val="both"/>
        <w:rPr>
          <w:sz w:val="24"/>
          <w:szCs w:val="24"/>
        </w:rPr>
      </w:pPr>
    </w:p>
    <w:p w14:paraId="59E5F0F8" w14:textId="28D5001F" w:rsidR="00D13A68" w:rsidRPr="005B0B44" w:rsidRDefault="00D13A68" w:rsidP="005B0B44">
      <w:pPr>
        <w:pStyle w:val="NoSpacing"/>
        <w:numPr>
          <w:ilvl w:val="0"/>
          <w:numId w:val="23"/>
        </w:numPr>
        <w:ind w:left="1418" w:hanging="709"/>
        <w:jc w:val="both"/>
        <w:rPr>
          <w:b/>
          <w:sz w:val="24"/>
          <w:szCs w:val="24"/>
          <w:u w:val="single"/>
        </w:rPr>
      </w:pPr>
      <w:r w:rsidRPr="005B0B44">
        <w:rPr>
          <w:b/>
          <w:sz w:val="24"/>
          <w:szCs w:val="24"/>
          <w:u w:val="single"/>
        </w:rPr>
        <w:t>Multimodal Graph:</w:t>
      </w:r>
    </w:p>
    <w:p w14:paraId="16EA5868" w14:textId="77777777" w:rsidR="005B0B44" w:rsidRDefault="005B0B44" w:rsidP="00D13A68">
      <w:pPr>
        <w:pStyle w:val="NoSpacing"/>
        <w:jc w:val="both"/>
        <w:rPr>
          <w:sz w:val="24"/>
          <w:szCs w:val="24"/>
        </w:rPr>
      </w:pPr>
    </w:p>
    <w:p w14:paraId="655A35F4" w14:textId="4D74822B" w:rsidR="00D13A68" w:rsidRDefault="00D13A68" w:rsidP="00C45BEB">
      <w:pPr>
        <w:pStyle w:val="NoSpacing"/>
        <w:numPr>
          <w:ilvl w:val="0"/>
          <w:numId w:val="22"/>
        </w:numPr>
        <w:ind w:left="1985" w:hanging="545"/>
        <w:jc w:val="both"/>
        <w:rPr>
          <w:sz w:val="24"/>
          <w:szCs w:val="24"/>
        </w:rPr>
      </w:pPr>
      <w:r w:rsidRPr="00D13A68">
        <w:rPr>
          <w:sz w:val="24"/>
          <w:szCs w:val="24"/>
        </w:rPr>
        <w:t>CAT constructs a graph representation where nodes represent chart patches, OCR tokens, and question tokens, and edges capture relationships (e.g., spatial proximity between a bar and its label, semantic links between question words and chart elements).</w:t>
      </w:r>
    </w:p>
    <w:p w14:paraId="0473CCCB" w14:textId="77777777" w:rsidR="00C45BEB" w:rsidRPr="00D13A68" w:rsidRDefault="00C45BEB" w:rsidP="00C45BEB">
      <w:pPr>
        <w:pStyle w:val="NoSpacing"/>
        <w:ind w:left="1985" w:hanging="545"/>
        <w:jc w:val="both"/>
        <w:rPr>
          <w:sz w:val="24"/>
          <w:szCs w:val="24"/>
        </w:rPr>
      </w:pPr>
    </w:p>
    <w:p w14:paraId="50D4C601" w14:textId="09B29A5E" w:rsidR="00D13A68" w:rsidRDefault="00D13A68" w:rsidP="00C45BEB">
      <w:pPr>
        <w:pStyle w:val="NoSpacing"/>
        <w:numPr>
          <w:ilvl w:val="0"/>
          <w:numId w:val="22"/>
        </w:numPr>
        <w:ind w:left="1985" w:hanging="545"/>
        <w:jc w:val="both"/>
        <w:rPr>
          <w:sz w:val="24"/>
          <w:szCs w:val="24"/>
        </w:rPr>
      </w:pPr>
      <w:r w:rsidRPr="00D13A68">
        <w:rPr>
          <w:sz w:val="24"/>
          <w:szCs w:val="24"/>
        </w:rPr>
        <w:t>A Graph Attention Network (GAT) or similar mechanism processes this graph, allowing CAT to reason over structured relationships. For example, the graph might connect the question token “highest” to OCR tokens representing numerical values, weighted by their visual prominence in the chart.</w:t>
      </w:r>
    </w:p>
    <w:p w14:paraId="3269130D" w14:textId="77777777" w:rsidR="00C45BEB" w:rsidRDefault="00C45BEB" w:rsidP="00C45BEB">
      <w:pPr>
        <w:pStyle w:val="ListParagraph"/>
        <w:rPr>
          <w:sz w:val="24"/>
          <w:szCs w:val="24"/>
        </w:rPr>
      </w:pPr>
    </w:p>
    <w:p w14:paraId="25BBD863" w14:textId="77777777" w:rsidR="00C45BEB" w:rsidRPr="00D13A68" w:rsidRDefault="00C45BEB" w:rsidP="00C45BEB">
      <w:pPr>
        <w:pStyle w:val="NoSpacing"/>
        <w:ind w:left="1985"/>
        <w:jc w:val="both"/>
        <w:rPr>
          <w:sz w:val="24"/>
          <w:szCs w:val="24"/>
        </w:rPr>
      </w:pPr>
    </w:p>
    <w:p w14:paraId="462F8EC1" w14:textId="54BE5B27" w:rsidR="00D13A68" w:rsidRPr="00D13A68" w:rsidRDefault="00D13A68" w:rsidP="00D13A68">
      <w:pPr>
        <w:pStyle w:val="NoSpacing"/>
        <w:jc w:val="both"/>
        <w:rPr>
          <w:sz w:val="24"/>
          <w:szCs w:val="24"/>
        </w:rPr>
      </w:pPr>
      <w:r w:rsidRPr="00D13A68">
        <w:rPr>
          <w:sz w:val="24"/>
          <w:szCs w:val="24"/>
        </w:rPr>
        <w:t xml:space="preserve">Step 6: </w:t>
      </w:r>
      <w:r w:rsidRPr="00C45BEB">
        <w:rPr>
          <w:b/>
          <w:sz w:val="24"/>
          <w:szCs w:val="24"/>
          <w:u w:val="single"/>
        </w:rPr>
        <w:t>Output Generation</w:t>
      </w:r>
    </w:p>
    <w:p w14:paraId="6B345B66" w14:textId="77777777" w:rsidR="00E55B9D" w:rsidRDefault="00E55B9D" w:rsidP="00D13A68">
      <w:pPr>
        <w:pStyle w:val="NoSpacing"/>
        <w:jc w:val="both"/>
        <w:rPr>
          <w:sz w:val="24"/>
          <w:szCs w:val="24"/>
        </w:rPr>
      </w:pPr>
    </w:p>
    <w:p w14:paraId="24478119" w14:textId="77777777" w:rsidR="00E55B9D" w:rsidRDefault="00D13A68" w:rsidP="00D13A68">
      <w:pPr>
        <w:pStyle w:val="NoSpacing"/>
        <w:jc w:val="both"/>
        <w:rPr>
          <w:sz w:val="24"/>
          <w:szCs w:val="24"/>
        </w:rPr>
      </w:pPr>
      <w:r w:rsidRPr="00D13A68">
        <w:rPr>
          <w:sz w:val="24"/>
          <w:szCs w:val="24"/>
        </w:rPr>
        <w:t xml:space="preserve">After processing through the transformer layers and reasoning module, </w:t>
      </w:r>
    </w:p>
    <w:p w14:paraId="29846DF0" w14:textId="66306F8D" w:rsidR="00D13A68" w:rsidRPr="00D13A68" w:rsidRDefault="00D13A68" w:rsidP="00D13A68">
      <w:pPr>
        <w:pStyle w:val="NoSpacing"/>
        <w:jc w:val="both"/>
        <w:rPr>
          <w:sz w:val="24"/>
          <w:szCs w:val="24"/>
        </w:rPr>
      </w:pPr>
      <w:r w:rsidRPr="00D13A68">
        <w:rPr>
          <w:sz w:val="24"/>
          <w:szCs w:val="24"/>
        </w:rPr>
        <w:t>CAT generates an output:</w:t>
      </w:r>
    </w:p>
    <w:p w14:paraId="67B32936" w14:textId="3A462052" w:rsidR="00D13A68" w:rsidRPr="00E55B9D" w:rsidRDefault="00D13A68" w:rsidP="00D13A68">
      <w:pPr>
        <w:pStyle w:val="NoSpacing"/>
        <w:numPr>
          <w:ilvl w:val="0"/>
          <w:numId w:val="26"/>
        </w:numPr>
        <w:ind w:left="1985" w:hanging="567"/>
        <w:jc w:val="both"/>
        <w:rPr>
          <w:sz w:val="24"/>
          <w:szCs w:val="24"/>
        </w:rPr>
      </w:pPr>
      <w:r w:rsidRPr="00D13A68">
        <w:rPr>
          <w:sz w:val="24"/>
          <w:szCs w:val="24"/>
        </w:rPr>
        <w:t>The final layer’s [CLS] token embedding (or a similar summary representation) is passed through a lightweight feed-forward head.</w:t>
      </w:r>
      <w:r w:rsidR="00E55B9D">
        <w:rPr>
          <w:sz w:val="24"/>
          <w:szCs w:val="24"/>
        </w:rPr>
        <w:t xml:space="preserve"> </w:t>
      </w:r>
      <w:r w:rsidRPr="00E55B9D">
        <w:rPr>
          <w:sz w:val="24"/>
          <w:szCs w:val="24"/>
        </w:rPr>
        <w:t xml:space="preserve">For classification tasks (e.g., multiple-choice questions), it outputs logits </w:t>
      </w:r>
      <w:r w:rsidRPr="00E55B9D">
        <w:rPr>
          <w:sz w:val="24"/>
          <w:szCs w:val="24"/>
        </w:rPr>
        <w:lastRenderedPageBreak/>
        <w:t>over possible answers. For open-ended questions, it may generate a sequence of tokens via a decoder-like mechanism.</w:t>
      </w:r>
    </w:p>
    <w:p w14:paraId="48087FCF" w14:textId="77777777" w:rsidR="00E55B9D" w:rsidRDefault="00E55B9D" w:rsidP="00D13A68">
      <w:pPr>
        <w:pStyle w:val="NoSpacing"/>
        <w:jc w:val="both"/>
        <w:rPr>
          <w:sz w:val="24"/>
          <w:szCs w:val="24"/>
        </w:rPr>
      </w:pPr>
    </w:p>
    <w:p w14:paraId="5F40D807" w14:textId="1D32FC5F" w:rsidR="00D13A68" w:rsidRPr="00D13A68" w:rsidRDefault="00D13A68" w:rsidP="00E55B9D">
      <w:pPr>
        <w:pStyle w:val="NoSpacing"/>
        <w:numPr>
          <w:ilvl w:val="0"/>
          <w:numId w:val="26"/>
        </w:numPr>
        <w:ind w:left="1985" w:hanging="567"/>
        <w:jc w:val="both"/>
        <w:rPr>
          <w:sz w:val="24"/>
          <w:szCs w:val="24"/>
        </w:rPr>
      </w:pPr>
      <w:r w:rsidRPr="00D13A68">
        <w:rPr>
          <w:sz w:val="24"/>
          <w:szCs w:val="24"/>
        </w:rPr>
        <w:t>The reasoning module’s CoT output (e.g., intermediate steps) can optionally be provided alongside the final answer for transparency.</w:t>
      </w:r>
    </w:p>
    <w:p w14:paraId="55AC7575" w14:textId="77777777" w:rsidR="00D13A68" w:rsidRPr="00D13A68" w:rsidRDefault="00D13A68" w:rsidP="00D13A68">
      <w:pPr>
        <w:pStyle w:val="NoSpacing"/>
        <w:jc w:val="both"/>
        <w:rPr>
          <w:sz w:val="24"/>
          <w:szCs w:val="24"/>
        </w:rPr>
      </w:pPr>
    </w:p>
    <w:sectPr w:rsidR="00D13A68" w:rsidRPr="00D13A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7EB8"/>
    <w:multiLevelType w:val="hybridMultilevel"/>
    <w:tmpl w:val="477CB7CA"/>
    <w:lvl w:ilvl="0" w:tplc="F0C441BC">
      <w:numFmt w:val="bullet"/>
      <w:lvlText w:val="-"/>
      <w:lvlJc w:val="left"/>
      <w:pPr>
        <w:ind w:left="480" w:hanging="360"/>
      </w:pPr>
      <w:rPr>
        <w:rFonts w:ascii="Arial" w:eastAsia="Arial"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08955F93"/>
    <w:multiLevelType w:val="hybridMultilevel"/>
    <w:tmpl w:val="F0EE6CF8"/>
    <w:lvl w:ilvl="0" w:tplc="5982543C">
      <w:start w:val="1"/>
      <w:numFmt w:val="lowerLetter"/>
      <w:lvlText w:val="%1."/>
      <w:lvlJc w:val="left"/>
      <w:pPr>
        <w:ind w:left="1440" w:hanging="72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C468F"/>
    <w:multiLevelType w:val="hybridMultilevel"/>
    <w:tmpl w:val="63124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70095"/>
    <w:multiLevelType w:val="hybridMultilevel"/>
    <w:tmpl w:val="21F28DFC"/>
    <w:lvl w:ilvl="0" w:tplc="F0C441BC">
      <w:numFmt w:val="bullet"/>
      <w:lvlText w:val="-"/>
      <w:lvlJc w:val="left"/>
      <w:pPr>
        <w:ind w:left="600" w:hanging="360"/>
      </w:pPr>
      <w:rPr>
        <w:rFonts w:ascii="Arial" w:eastAsia="Arial"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CDE2E1D"/>
    <w:multiLevelType w:val="hybridMultilevel"/>
    <w:tmpl w:val="BA58502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1E6D0513"/>
    <w:multiLevelType w:val="hybridMultilevel"/>
    <w:tmpl w:val="8EE09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4374C4"/>
    <w:multiLevelType w:val="hybridMultilevel"/>
    <w:tmpl w:val="ABC2B032"/>
    <w:lvl w:ilvl="0" w:tplc="F6F497C4">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3061B8"/>
    <w:multiLevelType w:val="hybridMultilevel"/>
    <w:tmpl w:val="742C196C"/>
    <w:lvl w:ilvl="0" w:tplc="70D4FE90">
      <w:start w:val="1"/>
      <w:numFmt w:val="lowerLetter"/>
      <w:lvlText w:val="%1."/>
      <w:lvlJc w:val="left"/>
      <w:pPr>
        <w:ind w:left="1440" w:hanging="72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516DFC"/>
    <w:multiLevelType w:val="hybridMultilevel"/>
    <w:tmpl w:val="34A05E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405E45"/>
    <w:multiLevelType w:val="hybridMultilevel"/>
    <w:tmpl w:val="2EE8F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9F00C85"/>
    <w:multiLevelType w:val="hybridMultilevel"/>
    <w:tmpl w:val="01A80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C635FA"/>
    <w:multiLevelType w:val="hybridMultilevel"/>
    <w:tmpl w:val="90C455F6"/>
    <w:lvl w:ilvl="0" w:tplc="04090001">
      <w:start w:val="1"/>
      <w:numFmt w:val="bullet"/>
      <w:lvlText w:val=""/>
      <w:lvlJc w:val="left"/>
      <w:pPr>
        <w:ind w:left="720" w:hanging="360"/>
      </w:pPr>
      <w:rPr>
        <w:rFonts w:ascii="Symbol" w:hAnsi="Symbol" w:hint="default"/>
      </w:rPr>
    </w:lvl>
    <w:lvl w:ilvl="1" w:tplc="3C341B5E">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86360"/>
    <w:multiLevelType w:val="hybridMultilevel"/>
    <w:tmpl w:val="AE244A9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961251"/>
    <w:multiLevelType w:val="hybridMultilevel"/>
    <w:tmpl w:val="A394EBD4"/>
    <w:lvl w:ilvl="0" w:tplc="F0C441BC">
      <w:numFmt w:val="bullet"/>
      <w:lvlText w:val="-"/>
      <w:lvlJc w:val="left"/>
      <w:pPr>
        <w:ind w:left="480" w:hanging="360"/>
      </w:pPr>
      <w:rPr>
        <w:rFonts w:ascii="Arial" w:eastAsia="Arial"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409974B3"/>
    <w:multiLevelType w:val="hybridMultilevel"/>
    <w:tmpl w:val="9C2A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D2262"/>
    <w:multiLevelType w:val="hybridMultilevel"/>
    <w:tmpl w:val="601EB5EC"/>
    <w:lvl w:ilvl="0" w:tplc="6096CA38">
      <w:start w:val="1"/>
      <w:numFmt w:val="lowerLetter"/>
      <w:lvlText w:val="%1."/>
      <w:lvlJc w:val="left"/>
      <w:pPr>
        <w:ind w:left="1440" w:hanging="72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E20ED7"/>
    <w:multiLevelType w:val="hybridMultilevel"/>
    <w:tmpl w:val="231E97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2820A1"/>
    <w:multiLevelType w:val="multilevel"/>
    <w:tmpl w:val="D08E81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A345F48"/>
    <w:multiLevelType w:val="hybridMultilevel"/>
    <w:tmpl w:val="2EFC0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20264E4"/>
    <w:multiLevelType w:val="multilevel"/>
    <w:tmpl w:val="91609A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2A25A6C"/>
    <w:multiLevelType w:val="hybridMultilevel"/>
    <w:tmpl w:val="1236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5451AC"/>
    <w:multiLevelType w:val="hybridMultilevel"/>
    <w:tmpl w:val="02606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82FCF"/>
    <w:multiLevelType w:val="hybridMultilevel"/>
    <w:tmpl w:val="23A00A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007F9"/>
    <w:multiLevelType w:val="hybridMultilevel"/>
    <w:tmpl w:val="2892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80894"/>
    <w:multiLevelType w:val="hybridMultilevel"/>
    <w:tmpl w:val="21EE19AE"/>
    <w:lvl w:ilvl="0" w:tplc="F0C441BC">
      <w:numFmt w:val="bullet"/>
      <w:lvlText w:val="-"/>
      <w:lvlJc w:val="left"/>
      <w:pPr>
        <w:ind w:left="480" w:hanging="360"/>
      </w:pPr>
      <w:rPr>
        <w:rFonts w:ascii="Arial" w:eastAsia="Arial"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5" w15:restartNumberingAfterBreak="0">
    <w:nsid w:val="7EA8410A"/>
    <w:multiLevelType w:val="hybridMultilevel"/>
    <w:tmpl w:val="CBCC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471765">
    <w:abstractNumId w:val="17"/>
  </w:num>
  <w:num w:numId="2" w16cid:durableId="854684349">
    <w:abstractNumId w:val="19"/>
  </w:num>
  <w:num w:numId="3" w16cid:durableId="1798256146">
    <w:abstractNumId w:val="25"/>
  </w:num>
  <w:num w:numId="4" w16cid:durableId="23218107">
    <w:abstractNumId w:val="23"/>
  </w:num>
  <w:num w:numId="5" w16cid:durableId="930621335">
    <w:abstractNumId w:val="6"/>
  </w:num>
  <w:num w:numId="6" w16cid:durableId="1989355296">
    <w:abstractNumId w:val="5"/>
  </w:num>
  <w:num w:numId="7" w16cid:durableId="1938098553">
    <w:abstractNumId w:val="15"/>
  </w:num>
  <w:num w:numId="8" w16cid:durableId="206141018">
    <w:abstractNumId w:val="14"/>
  </w:num>
  <w:num w:numId="9" w16cid:durableId="316106314">
    <w:abstractNumId w:val="24"/>
  </w:num>
  <w:num w:numId="10" w16cid:durableId="1928416538">
    <w:abstractNumId w:val="3"/>
  </w:num>
  <w:num w:numId="11" w16cid:durableId="178397967">
    <w:abstractNumId w:val="18"/>
  </w:num>
  <w:num w:numId="12" w16cid:durableId="1677994755">
    <w:abstractNumId w:val="21"/>
  </w:num>
  <w:num w:numId="13" w16cid:durableId="362050496">
    <w:abstractNumId w:val="0"/>
  </w:num>
  <w:num w:numId="14" w16cid:durableId="1174760842">
    <w:abstractNumId w:val="1"/>
  </w:num>
  <w:num w:numId="15" w16cid:durableId="79760632">
    <w:abstractNumId w:val="10"/>
  </w:num>
  <w:num w:numId="16" w16cid:durableId="584611771">
    <w:abstractNumId w:val="13"/>
  </w:num>
  <w:num w:numId="17" w16cid:durableId="198588412">
    <w:abstractNumId w:val="11"/>
  </w:num>
  <w:num w:numId="18" w16cid:durableId="1430852264">
    <w:abstractNumId w:val="4"/>
  </w:num>
  <w:num w:numId="19" w16cid:durableId="1918397057">
    <w:abstractNumId w:val="22"/>
  </w:num>
  <w:num w:numId="20" w16cid:durableId="1686714300">
    <w:abstractNumId w:val="7"/>
  </w:num>
  <w:num w:numId="21" w16cid:durableId="1867718105">
    <w:abstractNumId w:val="16"/>
  </w:num>
  <w:num w:numId="22" w16cid:durableId="1171720084">
    <w:abstractNumId w:val="9"/>
  </w:num>
  <w:num w:numId="23" w16cid:durableId="1730421534">
    <w:abstractNumId w:val="12"/>
  </w:num>
  <w:num w:numId="24" w16cid:durableId="1575511248">
    <w:abstractNumId w:val="8"/>
  </w:num>
  <w:num w:numId="25" w16cid:durableId="913930934">
    <w:abstractNumId w:val="2"/>
  </w:num>
  <w:num w:numId="26" w16cid:durableId="18518718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084"/>
    <w:rsid w:val="000148E4"/>
    <w:rsid w:val="000357E5"/>
    <w:rsid w:val="00035E6B"/>
    <w:rsid w:val="0015306C"/>
    <w:rsid w:val="00161D1E"/>
    <w:rsid w:val="0027342B"/>
    <w:rsid w:val="0029576A"/>
    <w:rsid w:val="002A17E0"/>
    <w:rsid w:val="002C1084"/>
    <w:rsid w:val="003B4259"/>
    <w:rsid w:val="003E0268"/>
    <w:rsid w:val="003E38DA"/>
    <w:rsid w:val="00406F4A"/>
    <w:rsid w:val="004379EE"/>
    <w:rsid w:val="00483A59"/>
    <w:rsid w:val="004B23AE"/>
    <w:rsid w:val="005822C9"/>
    <w:rsid w:val="005B0B44"/>
    <w:rsid w:val="005D595C"/>
    <w:rsid w:val="0064131B"/>
    <w:rsid w:val="00643145"/>
    <w:rsid w:val="007F64ED"/>
    <w:rsid w:val="008644CB"/>
    <w:rsid w:val="00A141F0"/>
    <w:rsid w:val="00B05C17"/>
    <w:rsid w:val="00B72872"/>
    <w:rsid w:val="00B72EE1"/>
    <w:rsid w:val="00C16FAA"/>
    <w:rsid w:val="00C45BEB"/>
    <w:rsid w:val="00C8790F"/>
    <w:rsid w:val="00CE1842"/>
    <w:rsid w:val="00D13A68"/>
    <w:rsid w:val="00DE3D1C"/>
    <w:rsid w:val="00E21A5A"/>
    <w:rsid w:val="00E347B8"/>
    <w:rsid w:val="00E55B9D"/>
    <w:rsid w:val="00EA15BF"/>
    <w:rsid w:val="00EA2D14"/>
    <w:rsid w:val="00F01D9C"/>
    <w:rsid w:val="00FF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E2D5B"/>
  <w15:docId w15:val="{6B7DDEC8-416C-4473-A068-6323CFE9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B05C17"/>
    <w:pPr>
      <w:spacing w:line="240" w:lineRule="auto"/>
    </w:pPr>
  </w:style>
  <w:style w:type="paragraph" w:styleId="ListParagraph">
    <w:name w:val="List Paragraph"/>
    <w:basedOn w:val="Normal"/>
    <w:uiPriority w:val="34"/>
    <w:qFormat/>
    <w:rsid w:val="00A14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368236">
      <w:bodyDiv w:val="1"/>
      <w:marLeft w:val="0"/>
      <w:marRight w:val="0"/>
      <w:marTop w:val="0"/>
      <w:marBottom w:val="0"/>
      <w:divBdr>
        <w:top w:val="none" w:sz="0" w:space="0" w:color="auto"/>
        <w:left w:val="none" w:sz="0" w:space="0" w:color="auto"/>
        <w:bottom w:val="none" w:sz="0" w:space="0" w:color="auto"/>
        <w:right w:val="none" w:sz="0" w:space="0" w:color="auto"/>
      </w:divBdr>
    </w:div>
    <w:div w:id="1872373863">
      <w:bodyDiv w:val="1"/>
      <w:marLeft w:val="0"/>
      <w:marRight w:val="0"/>
      <w:marTop w:val="0"/>
      <w:marBottom w:val="0"/>
      <w:divBdr>
        <w:top w:val="none" w:sz="0" w:space="0" w:color="auto"/>
        <w:left w:val="none" w:sz="0" w:space="0" w:color="auto"/>
        <w:bottom w:val="none" w:sz="0" w:space="0" w:color="auto"/>
        <w:right w:val="none" w:sz="0" w:space="0" w:color="auto"/>
      </w:divBdr>
      <w:divsChild>
        <w:div w:id="1031803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7</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BSE21F097</cp:lastModifiedBy>
  <cp:revision>36</cp:revision>
  <dcterms:created xsi:type="dcterms:W3CDTF">2025-04-07T12:36:00Z</dcterms:created>
  <dcterms:modified xsi:type="dcterms:W3CDTF">2025-06-14T05:33:00Z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48b6630a2fef1e33d7ff8c2e68636b91a7e382f116c8aca3186513e098fce454</vt:lpwstr>
  </property>
</Properties>
</file>