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3B19FB" w:rsidRDefault="00251FA2" w:rsidP="0053190E">
      <w:pPr>
        <w:pStyle w:val="Heading1"/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33D7DB7" w14:textId="68EB979B" w:rsidR="00A90527" w:rsidRPr="003B19FB" w:rsidRDefault="00A90527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7C18CDC1" w:rsidR="00EA2F62" w:rsidRPr="003B19FB" w:rsidRDefault="00EA2F62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33D3D498" w14:textId="6E71D5E0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Minored in Mathematics</w:t>
      </w:r>
    </w:p>
    <w:p w14:paraId="45568E56" w14:textId="31881456" w:rsidR="00C05D2C" w:rsidRPr="003B19FB" w:rsidRDefault="00C05D2C" w:rsidP="0053190E">
      <w:pPr>
        <w:pStyle w:val="Heading1"/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Appointments</w:t>
      </w:r>
    </w:p>
    <w:p w14:paraId="65A94050" w14:textId="60FF42AD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249F47FE" w14:textId="73BFA189" w:rsidR="00C05D2C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72087EF6" w14:textId="3D22ABAC" w:rsidR="00AB4569" w:rsidRPr="00564FF7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</w:t>
      </w: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–</w:t>
      </w:r>
    </w:p>
    <w:p w14:paraId="075947BC" w14:textId="60337204" w:rsidR="00564FF7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564FF7">
        <w:rPr>
          <w:rFonts w:asciiTheme="minorHAnsi" w:hAnsiTheme="minorHAnsi" w:cstheme="minorHAnsi"/>
          <w:b/>
        </w:rPr>
        <w:t>Affiliate</w:t>
      </w:r>
      <w:r>
        <w:rPr>
          <w:rFonts w:asciiTheme="minorHAnsi" w:hAnsiTheme="minorHAnsi" w:cstheme="minorHAnsi"/>
          <w:b/>
        </w:rPr>
        <w:t xml:space="preserve"> Professor</w:t>
      </w:r>
      <w:r w:rsidR="00564FF7">
        <w:rPr>
          <w:rFonts w:asciiTheme="minorHAnsi" w:hAnsiTheme="minorHAnsi" w:cstheme="minorHAnsi"/>
          <w:b/>
        </w:rPr>
        <w:tab/>
      </w:r>
      <w:r w:rsidR="00564FF7">
        <w:rPr>
          <w:rFonts w:asciiTheme="minorHAnsi" w:hAnsiTheme="minorHAnsi" w:cstheme="minorHAnsi"/>
        </w:rPr>
        <w:t>National Center for Supercomputing Applications</w:t>
      </w:r>
      <w:r w:rsidR="00564FF7">
        <w:rPr>
          <w:rFonts w:asciiTheme="minorHAnsi" w:hAnsiTheme="minorHAnsi" w:cstheme="minorHAnsi"/>
        </w:rPr>
        <w:tab/>
        <w:t>2018 –</w:t>
      </w:r>
    </w:p>
    <w:p w14:paraId="30A9DB32" w14:textId="38306E6E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53190E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53190E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3B19FB" w:rsidRDefault="00251FA2" w:rsidP="0053190E">
      <w:pPr>
        <w:pStyle w:val="Heading1"/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7BCCD36B" w14:textId="2A4BAF44" w:rsidR="00A90527" w:rsidRPr="003B19FB" w:rsidRDefault="00C42B8F" w:rsidP="0053190E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53190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57E31BE3" w:rsidR="005E03CB" w:rsidRPr="003B19FB" w:rsidRDefault="005E03CB" w:rsidP="0053190E">
      <w:pPr>
        <w:pStyle w:val="Heading1"/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4E6C54C2" w14:textId="1C670CC3" w:rsidR="005E03CB" w:rsidRPr="003B19FB" w:rsidRDefault="001E1A2A" w:rsidP="0053190E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Committees / </w:t>
      </w:r>
      <w:r w:rsidR="005E03CB" w:rsidRPr="003B19FB">
        <w:rPr>
          <w:rFonts w:asciiTheme="minorHAnsi" w:hAnsiTheme="minorHAnsi" w:cstheme="minorHAnsi"/>
          <w:b/>
        </w:rPr>
        <w:t>Co-Organizer</w:t>
      </w:r>
    </w:p>
    <w:p w14:paraId="2CFC6348" w14:textId="4E2A7300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 w:rsidRPr="005E03CB">
        <w:rPr>
          <w:rFonts w:asciiTheme="minorHAnsi" w:hAnsiTheme="minorHAnsi" w:cstheme="minorHAnsi"/>
          <w:i/>
        </w:rPr>
        <w:t xml:space="preserve">Building Collaborations for Machine Learning in HEP </w:t>
      </w:r>
      <w:r>
        <w:rPr>
          <w:rFonts w:asciiTheme="minorHAnsi" w:hAnsiTheme="minorHAnsi" w:cstheme="minorHAnsi"/>
        </w:rPr>
        <w:t>Workshop, MIT</w:t>
      </w:r>
      <w:r>
        <w:rPr>
          <w:rFonts w:asciiTheme="minorHAnsi" w:hAnsiTheme="minorHAnsi" w:cstheme="minorHAnsi"/>
        </w:rPr>
        <w:tab/>
        <w:t>2017</w:t>
      </w:r>
    </w:p>
    <w:p w14:paraId="5D2EC869" w14:textId="6318A2FF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Practice &amp; Experience in Advanced Research Computing (PEARC17)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</w:t>
      </w:r>
      <w:r>
        <w:rPr>
          <w:rFonts w:asciiTheme="minorHAnsi" w:hAnsiTheme="minorHAnsi" w:cstheme="minorHAnsi"/>
        </w:rPr>
        <w:tab/>
        <w:t>2017</w:t>
      </w:r>
    </w:p>
    <w:p w14:paraId="0773795A" w14:textId="31F06355" w:rsidR="001E1A2A" w:rsidRPr="003B19FB" w:rsidRDefault="001E1A2A" w:rsidP="001E1A2A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Fermilab</w:t>
      </w:r>
      <w:proofErr w:type="spellEnd"/>
      <w:r>
        <w:rPr>
          <w:rFonts w:asciiTheme="minorHAnsi" w:hAnsiTheme="minorHAnsi" w:cstheme="minorHAnsi"/>
        </w:rPr>
        <w:t xml:space="preserve"> Operational Readiness Review Committee</w:t>
      </w:r>
      <w:r>
        <w:rPr>
          <w:rFonts w:asciiTheme="minorHAnsi" w:hAnsiTheme="minorHAnsi" w:cstheme="minorHAnsi"/>
        </w:rPr>
        <w:tab/>
        <w:t xml:space="preserve">2017 </w:t>
      </w:r>
    </w:p>
    <w:p w14:paraId="7487907E" w14:textId="05821D88" w:rsidR="005E03CB" w:rsidRDefault="00D71C8B" w:rsidP="00D71C8B">
      <w:pPr>
        <w:tabs>
          <w:tab w:val="right" w:pos="8640"/>
        </w:tabs>
        <w:rPr>
          <w:rFonts w:asciiTheme="minorHAnsi" w:hAnsiTheme="minorHAnsi" w:cstheme="minorHAnsi"/>
        </w:rPr>
      </w:pPr>
      <w:r w:rsidRPr="00D71C8B">
        <w:rPr>
          <w:rFonts w:asciiTheme="minorHAnsi" w:hAnsiTheme="minorHAnsi" w:cstheme="minorHAnsi"/>
        </w:rPr>
        <w:t>Chair,</w:t>
      </w:r>
      <w:r>
        <w:rPr>
          <w:rFonts w:asciiTheme="minorHAnsi" w:hAnsiTheme="minorHAnsi" w:cstheme="minorHAnsi"/>
          <w:i/>
        </w:rPr>
        <w:t xml:space="preserve"> Fostering HEP &amp; Computer Science Collaboration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Workshop, U. Illinois</w:t>
      </w:r>
      <w:r>
        <w:rPr>
          <w:rFonts w:asciiTheme="minorHAnsi" w:hAnsiTheme="minorHAnsi" w:cstheme="minorHAnsi"/>
        </w:rPr>
        <w:tab/>
        <w:t>201</w:t>
      </w:r>
      <w:r w:rsidR="00E93FF5">
        <w:rPr>
          <w:rFonts w:asciiTheme="minorHAnsi" w:hAnsiTheme="minorHAnsi" w:cstheme="minorHAnsi"/>
        </w:rPr>
        <w:t>6</w:t>
      </w:r>
    </w:p>
    <w:p w14:paraId="6BB3AC0B" w14:textId="6BFF1241" w:rsidR="001E1A2A" w:rsidRPr="003B19FB" w:rsidRDefault="001E1A2A" w:rsidP="00D71C8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Science Grid Campus Infrastructures Community Committee</w:t>
      </w:r>
      <w:r>
        <w:rPr>
          <w:rFonts w:asciiTheme="minorHAnsi" w:hAnsiTheme="minorHAnsi" w:cstheme="minorHAnsi"/>
        </w:rPr>
        <w:tab/>
        <w:t xml:space="preserve">2016 </w:t>
      </w:r>
    </w:p>
    <w:p w14:paraId="20256E47" w14:textId="735C9F58" w:rsidR="00A90527" w:rsidRPr="003B19FB" w:rsidRDefault="006D63C7" w:rsidP="00BF5BB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Research Highlights</w:t>
      </w:r>
    </w:p>
    <w:p w14:paraId="033F9C73" w14:textId="535B7F13" w:rsidR="004048C6" w:rsidRPr="003B19FB" w:rsidRDefault="004048C6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>2007 – 201</w:t>
      </w:r>
      <w:r w:rsidR="00BF5BBD">
        <w:rPr>
          <w:rFonts w:asciiTheme="minorHAnsi" w:hAnsiTheme="minorHAnsi" w:cstheme="minorHAnsi"/>
        </w:rPr>
        <w:t>9</w:t>
      </w:r>
    </w:p>
    <w:p w14:paraId="7DB396E5" w14:textId="49DF7B0D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 w:rsidRPr="00BF3C0D">
        <w:rPr>
          <w:rFonts w:asciiTheme="majorHAnsi" w:hAnsiTheme="majorHAnsi"/>
        </w:rPr>
        <w:t xml:space="preserve">The search for </w:t>
      </w:r>
      <w:proofErr w:type="spellStart"/>
      <w:r w:rsidRPr="00BF3C0D">
        <w:rPr>
          <w:rFonts w:asciiTheme="majorHAnsi" w:hAnsiTheme="majorHAnsi"/>
        </w:rPr>
        <w:t>diboso</w:t>
      </w:r>
      <w:r w:rsidR="008B1411">
        <w:rPr>
          <w:rFonts w:asciiTheme="majorHAnsi" w:hAnsiTheme="majorHAnsi"/>
        </w:rPr>
        <w:t>n</w:t>
      </w:r>
      <w:proofErr w:type="spellEnd"/>
      <w:r w:rsidR="008B1411">
        <w:rPr>
          <w:rFonts w:asciiTheme="majorHAnsi" w:hAnsiTheme="majorHAnsi"/>
        </w:rPr>
        <w:t xml:space="preserve"> resonances is a sensitive probe of new physics</w:t>
      </w:r>
      <w:r w:rsidR="001251E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My group has been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48751137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the production of new heavy 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 new physics models predicting these signatures at the LHC [</w:t>
      </w:r>
      <w:hyperlink r:id="rId7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8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9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10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11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12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13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14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15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16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17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18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19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20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653B01C" w14:textId="317CE949" w:rsidR="004048C6" w:rsidRPr="00BF5BBD" w:rsidRDefault="004048C6" w:rsidP="00BF5BBD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21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22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57045BE1" w14:textId="6F56F721" w:rsidR="00A90527" w:rsidRPr="003B19FB" w:rsidRDefault="00ED31D9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23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16E6CF93" w14:textId="58F182C2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(5.9</w:t>
      </w:r>
      <w:r w:rsidRPr="00F70B61">
        <w:rPr>
          <w:rFonts w:asciiTheme="majorHAnsi" w:hAnsiTheme="majorHAnsi" w:cs="Times"/>
          <w:color w:val="000000"/>
        </w:rPr>
        <w:t>σ</w:t>
      </w:r>
      <w:r>
        <w:rPr>
          <w:rFonts w:asciiTheme="majorHAnsi" w:hAnsiTheme="majorHAnsi"/>
        </w:rPr>
        <w:t>) [</w:t>
      </w:r>
      <w:hyperlink r:id="rId24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] through analysis of the 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</w:p>
    <w:p w14:paraId="359233FC" w14:textId="5DE17CA0" w:rsidR="00A90527" w:rsidRPr="00BF5BBD" w:rsidRDefault="00ED31D9" w:rsidP="00A905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contributed to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 observation (</w:t>
      </w:r>
      <w:r w:rsidRPr="00F70B61">
        <w:rPr>
          <w:rFonts w:asciiTheme="majorHAnsi" w:hAnsiTheme="majorHAnsi" w:cs="Times"/>
          <w:color w:val="000000"/>
        </w:rPr>
        <w:t>6.1σ</w:t>
      </w:r>
      <w:r w:rsidR="007B61D3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[</w:t>
      </w:r>
      <w:hyperlink r:id="rId25" w:history="1">
        <w:r w:rsidRPr="00010486">
          <w:rPr>
            <w:rStyle w:val="Hyperlink"/>
            <w:rFonts w:asciiTheme="majorHAnsi" w:hAnsiTheme="majorHAnsi"/>
          </w:rPr>
          <w:t>PRD 92 (2015) 012006</w:t>
        </w:r>
      </w:hyperlink>
      <w:r>
        <w:rPr>
          <w:rFonts w:asciiTheme="majorHAnsi" w:hAnsiTheme="majorHAnsi"/>
        </w:rPr>
        <w:t>], providing the most precise single-channel measurement</w:t>
      </w:r>
      <w:r w:rsidR="007B61D3">
        <w:rPr>
          <w:rFonts w:asciiTheme="majorHAnsi" w:hAnsiTheme="majorHAnsi"/>
        </w:rPr>
        <w:t xml:space="preserve"> of</w:t>
      </w:r>
      <w:r>
        <w:rPr>
          <w:rFonts w:asciiTheme="majorHAnsi" w:hAnsiTheme="majorHAnsi"/>
        </w:rPr>
        <w:t xml:space="preserve"> </w:t>
      </w:r>
      <w:r w:rsidRPr="008556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coupling</w:t>
      </w:r>
      <w:r w:rsidR="007B61D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. </w:t>
      </w:r>
      <w:r w:rsidR="004409B0">
        <w:rPr>
          <w:rFonts w:asciiTheme="majorHAnsi" w:hAnsiTheme="majorHAnsi"/>
        </w:rPr>
        <w:t xml:space="preserve">My graduate student </w:t>
      </w:r>
      <w:r>
        <w:rPr>
          <w:rFonts w:asciiTheme="majorHAnsi" w:hAnsiTheme="majorHAnsi"/>
        </w:rPr>
        <w:t>Philip Chang</w:t>
      </w:r>
      <w:r w:rsidR="007B61D3">
        <w:rPr>
          <w:rFonts w:asciiTheme="majorHAnsi" w:hAnsiTheme="majorHAnsi"/>
        </w:rPr>
        <w:t xml:space="preserve"> received </w:t>
      </w:r>
      <w:r>
        <w:rPr>
          <w:rFonts w:asciiTheme="majorHAnsi" w:hAnsiTheme="majorHAnsi"/>
        </w:rPr>
        <w:t xml:space="preserve">the 2014 US ATLAS Graduate Student Achievement Award for his work on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  <w:i/>
        </w:rPr>
        <w:t>*</w:t>
      </w:r>
      <w:r>
        <w:rPr>
          <w:rFonts w:asciiTheme="majorHAnsi" w:hAnsiTheme="majorHAnsi"/>
        </w:rPr>
        <w:t xml:space="preserve"> observation and the </w:t>
      </w:r>
      <w:r w:rsidRPr="00105B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</w:t>
      </w:r>
      <w:r w:rsidR="0054578F">
        <w:rPr>
          <w:rFonts w:asciiTheme="majorHAnsi" w:hAnsiTheme="majorHAnsi"/>
        </w:rPr>
        <w:t>couplings measurement</w:t>
      </w:r>
    </w:p>
    <w:p w14:paraId="4A06DD08" w14:textId="71766685" w:rsidR="009A2AE7" w:rsidRPr="003B19FB" w:rsidRDefault="00DE157A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Constraints on </w:t>
      </w:r>
      <w:r w:rsidR="009A2AE7">
        <w:rPr>
          <w:rFonts w:asciiTheme="minorHAnsi" w:hAnsiTheme="minorHAnsi" w:cstheme="minorHAnsi"/>
          <w:b/>
        </w:rPr>
        <w:t>Charged Higgs Boson</w:t>
      </w:r>
      <w:r>
        <w:rPr>
          <w:rFonts w:asciiTheme="minorHAnsi" w:hAnsiTheme="minorHAnsi" w:cstheme="minorHAnsi"/>
          <w:b/>
        </w:rPr>
        <w:t>s</w:t>
      </w:r>
      <w:r w:rsidR="009A2AE7">
        <w:rPr>
          <w:rFonts w:asciiTheme="minorHAnsi" w:hAnsiTheme="minorHAnsi" w:cstheme="minorHAnsi"/>
        </w:rPr>
        <w:tab/>
        <w:t>2012</w:t>
      </w:r>
    </w:p>
    <w:p w14:paraId="4F8224EE" w14:textId="4D4F7943" w:rsidR="00DE157A" w:rsidRDefault="00DE157A" w:rsidP="00DE157A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Charged Higgs bosons (</w:t>
      </w:r>
      <w:r w:rsidRPr="00A60529">
        <w:rPr>
          <w:rFonts w:asciiTheme="majorHAnsi" w:hAnsiTheme="majorHAnsi"/>
          <w:i/>
        </w:rPr>
        <w:t>H</w:t>
      </w:r>
      <w:r w:rsidRPr="00A60529">
        <w:rPr>
          <w:rFonts w:asciiTheme="majorHAnsi" w:hAnsiTheme="majorHAnsi"/>
          <w:vertAlign w:val="superscript"/>
        </w:rPr>
        <w:t>+</w:t>
      </w:r>
      <w:r w:rsidR="007202A5">
        <w:rPr>
          <w:rFonts w:asciiTheme="majorHAnsi" w:hAnsiTheme="majorHAnsi"/>
        </w:rPr>
        <w:t>) often</w:t>
      </w:r>
      <w:r w:rsidR="00522951">
        <w:rPr>
          <w:rFonts w:asciiTheme="majorHAnsi" w:hAnsiTheme="majorHAnsi"/>
        </w:rPr>
        <w:t xml:space="preserve"> arise</w:t>
      </w:r>
      <w:r w:rsidR="007202A5">
        <w:rPr>
          <w:rFonts w:asciiTheme="majorHAnsi" w:hAnsiTheme="majorHAnsi"/>
        </w:rPr>
        <w:t xml:space="preserve"> in</w:t>
      </w:r>
      <w:r w:rsidR="00522951">
        <w:rPr>
          <w:rFonts w:asciiTheme="majorHAnsi" w:hAnsiTheme="majorHAnsi"/>
        </w:rPr>
        <w:t xml:space="preserve"> new physics</w:t>
      </w:r>
      <w:r w:rsidR="007202A5">
        <w:rPr>
          <w:rFonts w:asciiTheme="majorHAnsi" w:hAnsiTheme="majorHAnsi"/>
        </w:rPr>
        <w:t xml:space="preserve"> models</w:t>
      </w:r>
      <w:r>
        <w:rPr>
          <w:rFonts w:asciiTheme="majorHAnsi" w:hAnsiTheme="majorHAnsi"/>
        </w:rPr>
        <w:t xml:space="preserve">. Through the work of Allison </w:t>
      </w:r>
      <w:proofErr w:type="spellStart"/>
      <w:r>
        <w:rPr>
          <w:rFonts w:asciiTheme="majorHAnsi" w:hAnsiTheme="majorHAnsi"/>
        </w:rPr>
        <w:t>McCarn</w:t>
      </w:r>
      <w:proofErr w:type="spellEnd"/>
      <w:r>
        <w:rPr>
          <w:rFonts w:asciiTheme="majorHAnsi" w:hAnsiTheme="majorHAnsi"/>
        </w:rPr>
        <w:t xml:space="preserve"> (</w:t>
      </w:r>
      <w:hyperlink r:id="rId26" w:history="1">
        <w:r w:rsidRPr="006A5A0F">
          <w:rPr>
            <w:rStyle w:val="Hyperlink"/>
            <w:rFonts w:asciiTheme="majorHAnsi" w:hAnsiTheme="majorHAnsi"/>
          </w:rPr>
          <w:t>Ph.D. thesis</w:t>
        </w:r>
      </w:hyperlink>
      <w:r>
        <w:rPr>
          <w:rFonts w:asciiTheme="majorHAnsi" w:hAnsiTheme="majorHAnsi"/>
        </w:rPr>
        <w:t xml:space="preserve">) and Anna </w:t>
      </w:r>
      <w:proofErr w:type="spellStart"/>
      <w:r>
        <w:rPr>
          <w:rFonts w:asciiTheme="majorHAnsi" w:hAnsiTheme="majorHAnsi"/>
        </w:rPr>
        <w:t>Sfyrla</w:t>
      </w:r>
      <w:proofErr w:type="spellEnd"/>
      <w:r>
        <w:rPr>
          <w:rFonts w:asciiTheme="majorHAnsi" w:hAnsiTheme="majorHAnsi"/>
        </w:rPr>
        <w:t>, my group lead</w:t>
      </w:r>
      <w:r w:rsidR="005229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searches for </w:t>
      </w:r>
      <w:r w:rsidRPr="001503F1">
        <w:rPr>
          <w:rFonts w:asciiTheme="majorHAnsi" w:hAnsiTheme="majorHAnsi"/>
          <w:i/>
        </w:rPr>
        <w:t>H</w:t>
      </w:r>
      <w:r w:rsidRPr="001503F1">
        <w:rPr>
          <w:rFonts w:asciiTheme="majorHAnsi" w:hAnsiTheme="majorHAnsi"/>
          <w:i/>
          <w:vertAlign w:val="superscript"/>
        </w:rPr>
        <w:t>+</w:t>
      </w:r>
      <w:r w:rsidRPr="001503F1">
        <w:rPr>
          <w:rFonts w:asciiTheme="majorHAnsi" w:hAnsiTheme="majorHAnsi"/>
          <w:i/>
        </w:rPr>
        <w:sym w:font="Symbol" w:char="F0AE"/>
      </w:r>
      <w:r w:rsidRPr="001503F1">
        <w:rPr>
          <w:rFonts w:asciiTheme="majorHAnsi" w:hAnsiTheme="majorHAnsi"/>
          <w:i/>
        </w:rPr>
        <w:sym w:font="Symbol" w:char="F074"/>
      </w:r>
      <w:r w:rsidRPr="001503F1">
        <w:rPr>
          <w:rFonts w:asciiTheme="majorHAnsi" w:hAnsiTheme="majorHAnsi"/>
          <w:i/>
        </w:rPr>
        <w:sym w:font="Symbol" w:char="F06E"/>
      </w:r>
      <w:r w:rsidRPr="001503F1">
        <w:rPr>
          <w:rFonts w:asciiTheme="majorHAnsi" w:hAnsiTheme="majorHAnsi"/>
          <w:i/>
        </w:rPr>
        <w:t xml:space="preserve"> </w:t>
      </w:r>
      <w:r w:rsidR="00522951">
        <w:rPr>
          <w:rFonts w:asciiTheme="majorHAnsi" w:hAnsiTheme="majorHAnsi"/>
        </w:rPr>
        <w:t xml:space="preserve">in top </w:t>
      </w:r>
      <w:r>
        <w:rPr>
          <w:rFonts w:asciiTheme="majorHAnsi" w:hAnsiTheme="majorHAnsi"/>
        </w:rPr>
        <w:t>pair events using a direct mass reconstruction method [</w:t>
      </w:r>
      <w:hyperlink r:id="rId27" w:history="1">
        <w:r w:rsidRPr="001503F1">
          <w:rPr>
            <w:rStyle w:val="Hyperlink"/>
            <w:rFonts w:asciiTheme="majorHAnsi" w:hAnsiTheme="majorHAnsi"/>
          </w:rPr>
          <w:t>JHEP 1206 (2012) 039</w:t>
        </w:r>
      </w:hyperlink>
      <w:r>
        <w:rPr>
          <w:rFonts w:asciiTheme="majorHAnsi" w:hAnsiTheme="majorHAnsi"/>
        </w:rPr>
        <w:t>] and via an apparent violation of lepton universality [</w:t>
      </w:r>
      <w:hyperlink r:id="rId28" w:history="1">
        <w:r w:rsidRPr="001503F1">
          <w:rPr>
            <w:rStyle w:val="Hyperlink"/>
            <w:rFonts w:asciiTheme="majorHAnsi" w:hAnsiTheme="majorHAnsi"/>
          </w:rPr>
          <w:t>JHEP 1303 (2013) 076</w:t>
        </w:r>
      </w:hyperlink>
      <w:r>
        <w:rPr>
          <w:rFonts w:asciiTheme="majorHAnsi" w:hAnsiTheme="majorHAnsi"/>
        </w:rPr>
        <w:t>].</w:t>
      </w:r>
    </w:p>
    <w:p w14:paraId="46237231" w14:textId="12AD23BD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 b-baryon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29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3F2EFA33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0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1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32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477AE2EE" w14:textId="501F8AEE" w:rsidR="004C4034" w:rsidRDefault="00251FA2" w:rsidP="00BF5BBD">
      <w:pPr>
        <w:pStyle w:val="Heading1"/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F32F770" w14:textId="3D0943A8" w:rsidR="00A90527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a list of publications </w:t>
      </w:r>
      <w:hyperlink r:id="rId33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>, including a list of my selected publications</w:t>
      </w:r>
      <w:r w:rsidR="00246EED">
        <w:rPr>
          <w:rFonts w:asciiTheme="minorHAnsi" w:hAnsiTheme="minorHAnsi" w:cstheme="minorHAnsi"/>
        </w:rPr>
        <w:t>.</w:t>
      </w:r>
      <w:bookmarkStart w:id="0" w:name="_GoBack"/>
      <w:bookmarkEnd w:id="0"/>
    </w:p>
    <w:sectPr w:rsidR="00A90527" w:rsidRPr="003B19FB" w:rsidSect="001C29E5">
      <w:footerReference w:type="default" r:id="rId3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FF238" w14:textId="77777777" w:rsidR="001C3B4E" w:rsidRDefault="001C3B4E" w:rsidP="005A7565">
      <w:r>
        <w:separator/>
      </w:r>
    </w:p>
  </w:endnote>
  <w:endnote w:type="continuationSeparator" w:id="0">
    <w:p w14:paraId="0334A0DF" w14:textId="77777777" w:rsidR="001C3B4E" w:rsidRDefault="001C3B4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1E66B" w14:textId="77777777" w:rsidR="001C3B4E" w:rsidRDefault="001C3B4E" w:rsidP="005A7565">
      <w:r>
        <w:separator/>
      </w:r>
    </w:p>
  </w:footnote>
  <w:footnote w:type="continuationSeparator" w:id="0">
    <w:p w14:paraId="0191B560" w14:textId="77777777" w:rsidR="001C3B4E" w:rsidRDefault="001C3B4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C130E"/>
    <w:rsid w:val="0030391F"/>
    <w:rsid w:val="00313BE7"/>
    <w:rsid w:val="0033557D"/>
    <w:rsid w:val="003410CF"/>
    <w:rsid w:val="00363CFD"/>
    <w:rsid w:val="00381598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725C4"/>
    <w:rsid w:val="004A340F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4FF7"/>
    <w:rsid w:val="005709EC"/>
    <w:rsid w:val="00571FD3"/>
    <w:rsid w:val="0058698A"/>
    <w:rsid w:val="005965D6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D09B9"/>
    <w:rsid w:val="006D230D"/>
    <w:rsid w:val="006D342F"/>
    <w:rsid w:val="006D63C7"/>
    <w:rsid w:val="007202A5"/>
    <w:rsid w:val="007206A2"/>
    <w:rsid w:val="0073283B"/>
    <w:rsid w:val="00743C1C"/>
    <w:rsid w:val="007B2D89"/>
    <w:rsid w:val="007B61D3"/>
    <w:rsid w:val="007C56F7"/>
    <w:rsid w:val="007C734D"/>
    <w:rsid w:val="007E4FBA"/>
    <w:rsid w:val="00814728"/>
    <w:rsid w:val="008524B4"/>
    <w:rsid w:val="00872A2A"/>
    <w:rsid w:val="0089301A"/>
    <w:rsid w:val="008A57C6"/>
    <w:rsid w:val="008A60B6"/>
    <w:rsid w:val="008B1411"/>
    <w:rsid w:val="008D41CD"/>
    <w:rsid w:val="00940F57"/>
    <w:rsid w:val="0098550F"/>
    <w:rsid w:val="009A2AE7"/>
    <w:rsid w:val="009C6AA9"/>
    <w:rsid w:val="00A04473"/>
    <w:rsid w:val="00A23D2E"/>
    <w:rsid w:val="00A57C20"/>
    <w:rsid w:val="00A75ADD"/>
    <w:rsid w:val="00A90527"/>
    <w:rsid w:val="00A955C6"/>
    <w:rsid w:val="00AA0CA0"/>
    <w:rsid w:val="00AB4569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B5471"/>
    <w:rsid w:val="00BC7DFE"/>
    <w:rsid w:val="00BF2BDF"/>
    <w:rsid w:val="00BF5BBD"/>
    <w:rsid w:val="00C05D2C"/>
    <w:rsid w:val="00C10152"/>
    <w:rsid w:val="00C24FEE"/>
    <w:rsid w:val="00C25E3D"/>
    <w:rsid w:val="00C306A5"/>
    <w:rsid w:val="00C42B8F"/>
    <w:rsid w:val="00C503E6"/>
    <w:rsid w:val="00C55365"/>
    <w:rsid w:val="00C55B0B"/>
    <w:rsid w:val="00C626BE"/>
    <w:rsid w:val="00C70C0B"/>
    <w:rsid w:val="00C7118F"/>
    <w:rsid w:val="00C7161D"/>
    <w:rsid w:val="00C755B1"/>
    <w:rsid w:val="00CB10ED"/>
    <w:rsid w:val="00CF6401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54C46"/>
    <w:rsid w:val="00F61891"/>
    <w:rsid w:val="00F66426"/>
    <w:rsid w:val="00F71A97"/>
    <w:rsid w:val="00F920F1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pirehep.net/record/1356730" TargetMode="External"/><Relationship Id="rId18" Type="http://schemas.openxmlformats.org/officeDocument/2006/relationships/hyperlink" Target="http://inspirehep.net/record/927667" TargetMode="External"/><Relationship Id="rId26" Type="http://schemas.openxmlformats.org/officeDocument/2006/relationships/hyperlink" Target="https://www.ideals.illinois.edu/handle/2142/453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.aps.org/pdf/10.1103/RevModPhys.84.1477" TargetMode="External"/><Relationship Id="rId34" Type="http://schemas.openxmlformats.org/officeDocument/2006/relationships/footer" Target="footer1.xml"/><Relationship Id="rId7" Type="http://schemas.openxmlformats.org/officeDocument/2006/relationships/hyperlink" Target="https://arxiv.org/abs/1808.02380" TargetMode="External"/><Relationship Id="rId12" Type="http://schemas.openxmlformats.org/officeDocument/2006/relationships/hyperlink" Target="http://inspirehep.net/record/1391323" TargetMode="External"/><Relationship Id="rId17" Type="http://schemas.openxmlformats.org/officeDocument/2006/relationships/hyperlink" Target="http://inspirehep.net/record/1120014" TargetMode="External"/><Relationship Id="rId25" Type="http://schemas.openxmlformats.org/officeDocument/2006/relationships/hyperlink" Target="http://inspirehep.net/record/1333228" TargetMode="External"/><Relationship Id="rId33" Type="http://schemas.openxmlformats.org/officeDocument/2006/relationships/hyperlink" Target="https://msneubauer.github.io/assets/pdf/pubs_both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pirehep.net/record/1300821" TargetMode="External"/><Relationship Id="rId20" Type="http://schemas.openxmlformats.org/officeDocument/2006/relationships/hyperlink" Target="http://inspirehep.net/record/744786" TargetMode="External"/><Relationship Id="rId29" Type="http://schemas.openxmlformats.org/officeDocument/2006/relationships/hyperlink" Target="https://inspirehep.net/record/7258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pirehep.net/record/1409918" TargetMode="External"/><Relationship Id="rId24" Type="http://schemas.openxmlformats.org/officeDocument/2006/relationships/hyperlink" Target="https://inspirehep.net/record/1124337" TargetMode="External"/><Relationship Id="rId32" Type="http://schemas.openxmlformats.org/officeDocument/2006/relationships/hyperlink" Target="https://www.nobelprize.org/nobel_prizes/physics/laureates/201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spirehep.net/record/1324374" TargetMode="External"/><Relationship Id="rId23" Type="http://schemas.openxmlformats.org/officeDocument/2006/relationships/hyperlink" Target="https://www.nobelprize.org/nobel_prizes/physics/laureates/2013/" TargetMode="External"/><Relationship Id="rId28" Type="http://schemas.openxmlformats.org/officeDocument/2006/relationships/hyperlink" Target="http://inspirehep.net/record/120745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nspirehep.net/record/1469453" TargetMode="External"/><Relationship Id="rId19" Type="http://schemas.openxmlformats.org/officeDocument/2006/relationships/hyperlink" Target="http://inspirehep.net/record/778518" TargetMode="External"/><Relationship Id="rId31" Type="http://schemas.openxmlformats.org/officeDocument/2006/relationships/hyperlink" Target="https://breakthroughprize.org/Laureates/1/P1/Y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pirehep.net/record/1477027" TargetMode="External"/><Relationship Id="rId14" Type="http://schemas.openxmlformats.org/officeDocument/2006/relationships/hyperlink" Target="http://inspirehep.net/record/1352826" TargetMode="External"/><Relationship Id="rId22" Type="http://schemas.openxmlformats.org/officeDocument/2006/relationships/hyperlink" Target="http://inspirehep.net/record/1084754" TargetMode="External"/><Relationship Id="rId27" Type="http://schemas.openxmlformats.org/officeDocument/2006/relationships/hyperlink" Target="http://inspirehep.net/record/1110689" TargetMode="External"/><Relationship Id="rId30" Type="http://schemas.openxmlformats.org/officeDocument/2006/relationships/hyperlink" Target="http://inspirehep.net/record/55862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rxiv.org/abs/1710.07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6238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4</cp:revision>
  <dcterms:created xsi:type="dcterms:W3CDTF">2019-01-08T05:47:00Z</dcterms:created>
  <dcterms:modified xsi:type="dcterms:W3CDTF">2019-04-15T16:42:00Z</dcterms:modified>
</cp:coreProperties>
</file>