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733" w:rsidRDefault="00900733" w:rsidP="00900733">
      <w:pPr>
        <w:spacing w:after="0" w:line="240" w:lineRule="auto"/>
        <w:contextualSpacing/>
        <w:jc w:val="right"/>
        <w:rPr>
          <w:rFonts w:ascii="Algerian" w:hAnsi="Algerian"/>
          <w:sz w:val="36"/>
        </w:rPr>
      </w:pPr>
    </w:p>
    <w:p w:rsidR="00900733" w:rsidRDefault="00900733" w:rsidP="00900733">
      <w:pPr>
        <w:spacing w:after="0" w:line="240" w:lineRule="auto"/>
        <w:contextualSpacing/>
        <w:jc w:val="right"/>
        <w:rPr>
          <w:rFonts w:ascii="Algerian" w:hAnsi="Algerian"/>
          <w:sz w:val="36"/>
        </w:rPr>
      </w:pPr>
    </w:p>
    <w:p w:rsidR="00900733" w:rsidRDefault="00900733" w:rsidP="00900733">
      <w:pPr>
        <w:spacing w:after="0" w:line="240" w:lineRule="auto"/>
        <w:contextualSpacing/>
        <w:jc w:val="right"/>
        <w:rPr>
          <w:rFonts w:ascii="Algerian" w:hAnsi="Algerian"/>
          <w:sz w:val="36"/>
        </w:rPr>
      </w:pPr>
    </w:p>
    <w:p w:rsidR="00900733" w:rsidRDefault="00900733" w:rsidP="00900733">
      <w:pPr>
        <w:spacing w:after="0" w:line="240" w:lineRule="auto"/>
        <w:contextualSpacing/>
        <w:jc w:val="right"/>
        <w:rPr>
          <w:rFonts w:ascii="Algerian" w:hAnsi="Algerian"/>
          <w:sz w:val="36"/>
        </w:rPr>
      </w:pPr>
      <w:r>
        <w:rPr>
          <w:rFonts w:ascii="Algerian" w:hAnsi="Algerian"/>
          <w:sz w:val="36"/>
        </w:rPr>
        <w:t xml:space="preserve">Design Document </w:t>
      </w:r>
    </w:p>
    <w:p w:rsidR="00900733" w:rsidRDefault="00900733" w:rsidP="00900733">
      <w:pPr>
        <w:spacing w:after="0" w:line="240" w:lineRule="auto"/>
        <w:contextualSpacing/>
        <w:jc w:val="right"/>
        <w:rPr>
          <w:rFonts w:ascii="Algerian" w:hAnsi="Algerian"/>
          <w:sz w:val="36"/>
        </w:rPr>
      </w:pPr>
      <w:r>
        <w:rPr>
          <w:rFonts w:ascii="Algerian" w:hAnsi="Algerian"/>
          <w:sz w:val="36"/>
        </w:rPr>
        <w:t>For</w:t>
      </w:r>
    </w:p>
    <w:p w:rsidR="00900733" w:rsidRDefault="00AB7CE3" w:rsidP="00900733">
      <w:pPr>
        <w:spacing w:after="0" w:line="240" w:lineRule="auto"/>
        <w:contextualSpacing/>
        <w:jc w:val="right"/>
        <w:rPr>
          <w:rFonts w:ascii="Algerian" w:hAnsi="Algerian"/>
          <w:sz w:val="36"/>
        </w:rPr>
      </w:pPr>
      <w:r>
        <w:rPr>
          <w:rFonts w:ascii="Algerian" w:hAnsi="Algerian"/>
          <w:sz w:val="36"/>
        </w:rPr>
        <w:t>PRODUCT MANAGEMENT SERVICE</w:t>
      </w:r>
    </w:p>
    <w:p w:rsidR="00900733" w:rsidRDefault="00900733" w:rsidP="00900733">
      <w:pPr>
        <w:spacing w:after="0" w:line="240" w:lineRule="auto"/>
        <w:contextualSpacing/>
        <w:jc w:val="right"/>
        <w:rPr>
          <w:rFonts w:ascii="Algerian" w:hAnsi="Algerian"/>
          <w:sz w:val="36"/>
        </w:rPr>
      </w:pPr>
    </w:p>
    <w:p w:rsidR="00900733" w:rsidRPr="00900733" w:rsidRDefault="00900733" w:rsidP="00900733">
      <w:pPr>
        <w:spacing w:after="0" w:line="240" w:lineRule="auto"/>
        <w:contextualSpacing/>
        <w:jc w:val="right"/>
        <w:rPr>
          <w:rFonts w:ascii="Arial Black" w:hAnsi="Arial Black"/>
          <w:sz w:val="16"/>
        </w:rPr>
      </w:pPr>
      <w:proofErr w:type="spellStart"/>
      <w:r>
        <w:rPr>
          <w:rFonts w:ascii="Arial Black" w:hAnsi="Arial Black"/>
          <w:sz w:val="24"/>
        </w:rPr>
        <w:t>Khandekar</w:t>
      </w:r>
      <w:proofErr w:type="spellEnd"/>
      <w:r>
        <w:rPr>
          <w:rFonts w:ascii="Arial Black" w:hAnsi="Arial Black"/>
          <w:sz w:val="24"/>
        </w:rPr>
        <w:t xml:space="preserve"> Mohammad </w:t>
      </w:r>
      <w:proofErr w:type="spellStart"/>
      <w:r>
        <w:rPr>
          <w:rFonts w:ascii="Arial Black" w:hAnsi="Arial Black"/>
          <w:sz w:val="24"/>
        </w:rPr>
        <w:t>Sa</w:t>
      </w:r>
      <w:r w:rsidRPr="00900733">
        <w:rPr>
          <w:rFonts w:ascii="Arial Black" w:hAnsi="Arial Black"/>
          <w:sz w:val="24"/>
        </w:rPr>
        <w:t>leh</w:t>
      </w:r>
      <w:proofErr w:type="spellEnd"/>
    </w:p>
    <w:p w:rsidR="00900733" w:rsidRDefault="00900733"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AD32AB" w:rsidRDefault="00AD32AB" w:rsidP="00900733">
      <w:pPr>
        <w:spacing w:after="0" w:line="240" w:lineRule="auto"/>
        <w:contextualSpacing/>
        <w:jc w:val="right"/>
        <w:rPr>
          <w:rFonts w:ascii="Arial Black" w:hAnsi="Arial Black"/>
        </w:rPr>
      </w:pPr>
    </w:p>
    <w:p w:rsidR="008946D2" w:rsidRDefault="008946D2" w:rsidP="00AD32AB">
      <w:pPr>
        <w:spacing w:after="0" w:line="240" w:lineRule="auto"/>
        <w:contextualSpacing/>
        <w:rPr>
          <w:rFonts w:ascii="Arial Black" w:hAnsi="Arial Black"/>
        </w:rPr>
      </w:pPr>
    </w:p>
    <w:p w:rsidR="008946D2" w:rsidRDefault="008946D2" w:rsidP="00AD32AB">
      <w:pPr>
        <w:spacing w:after="0" w:line="240" w:lineRule="auto"/>
        <w:contextualSpacing/>
        <w:rPr>
          <w:rFonts w:ascii="Arial Black" w:hAnsi="Arial Black"/>
        </w:rPr>
      </w:pPr>
    </w:p>
    <w:p w:rsidR="00AD32AB" w:rsidRDefault="00AD32AB" w:rsidP="00AD32AB">
      <w:pPr>
        <w:spacing w:after="0" w:line="240" w:lineRule="auto"/>
        <w:contextualSpacing/>
        <w:rPr>
          <w:rFonts w:ascii="Arial Black" w:hAnsi="Arial Black"/>
        </w:rPr>
      </w:pPr>
      <w:r>
        <w:rPr>
          <w:rFonts w:ascii="Arial Black" w:hAnsi="Arial Black"/>
        </w:rPr>
        <w:lastRenderedPageBreak/>
        <w:t>Table of Contents</w:t>
      </w:r>
    </w:p>
    <w:p w:rsidR="00AD32AB" w:rsidRPr="00BC001A" w:rsidRDefault="00AD32AB" w:rsidP="00AD32AB">
      <w:pPr>
        <w:spacing w:after="0" w:line="240" w:lineRule="auto"/>
        <w:contextualSpacing/>
        <w:rPr>
          <w:rFonts w:ascii="Arial Black" w:hAnsi="Arial Black"/>
          <w:b/>
        </w:rPr>
      </w:pPr>
    </w:p>
    <w:p w:rsidR="00AD32AB" w:rsidRPr="00BC001A" w:rsidRDefault="00AD32AB" w:rsidP="00AD32AB">
      <w:pPr>
        <w:pStyle w:val="ListParagraph"/>
        <w:numPr>
          <w:ilvl w:val="0"/>
          <w:numId w:val="2"/>
        </w:numPr>
        <w:spacing w:after="0" w:line="240" w:lineRule="auto"/>
        <w:rPr>
          <w:rFonts w:ascii="Arial" w:hAnsi="Arial" w:cs="Arial"/>
          <w:b/>
        </w:rPr>
      </w:pPr>
      <w:r w:rsidRPr="00BC001A">
        <w:rPr>
          <w:rFonts w:ascii="Arial" w:hAnsi="Arial" w:cs="Arial"/>
          <w:b/>
        </w:rPr>
        <w:t>Introduction</w:t>
      </w:r>
    </w:p>
    <w:p w:rsidR="00AD32AB" w:rsidRPr="00BC001A" w:rsidRDefault="008946D2" w:rsidP="00AD32AB">
      <w:pPr>
        <w:pStyle w:val="ListParagraph"/>
        <w:numPr>
          <w:ilvl w:val="0"/>
          <w:numId w:val="2"/>
        </w:numPr>
        <w:spacing w:after="0" w:line="240" w:lineRule="auto"/>
        <w:rPr>
          <w:rFonts w:ascii="Arial" w:hAnsi="Arial" w:cs="Arial"/>
          <w:b/>
        </w:rPr>
      </w:pPr>
      <w:r>
        <w:rPr>
          <w:rFonts w:ascii="Arial" w:hAnsi="Arial" w:cs="Arial"/>
          <w:b/>
        </w:rPr>
        <w:t>Service</w:t>
      </w:r>
      <w:r w:rsidR="00AD32AB" w:rsidRPr="00BC001A">
        <w:rPr>
          <w:rFonts w:ascii="Arial" w:hAnsi="Arial" w:cs="Arial"/>
          <w:b/>
        </w:rPr>
        <w:t xml:space="preserve"> Overview</w:t>
      </w:r>
    </w:p>
    <w:p w:rsidR="00AD32AB" w:rsidRPr="00BC001A" w:rsidRDefault="00AD32AB" w:rsidP="00AD32AB">
      <w:pPr>
        <w:pStyle w:val="ListParagraph"/>
        <w:numPr>
          <w:ilvl w:val="1"/>
          <w:numId w:val="2"/>
        </w:numPr>
        <w:spacing w:after="0" w:line="240" w:lineRule="auto"/>
        <w:rPr>
          <w:rFonts w:ascii="Arial" w:hAnsi="Arial" w:cs="Arial"/>
          <w:b/>
        </w:rPr>
      </w:pPr>
      <w:r w:rsidRPr="00BC001A">
        <w:rPr>
          <w:rFonts w:ascii="Arial" w:hAnsi="Arial" w:cs="Arial"/>
          <w:b/>
        </w:rPr>
        <w:t>High Level Description</w:t>
      </w:r>
    </w:p>
    <w:p w:rsidR="00AD32AB" w:rsidRPr="00BC001A" w:rsidRDefault="00AD32AB" w:rsidP="00AD32AB">
      <w:pPr>
        <w:pStyle w:val="ListParagraph"/>
        <w:numPr>
          <w:ilvl w:val="1"/>
          <w:numId w:val="2"/>
        </w:numPr>
        <w:spacing w:after="0" w:line="240" w:lineRule="auto"/>
        <w:rPr>
          <w:rFonts w:ascii="Arial" w:hAnsi="Arial" w:cs="Arial"/>
          <w:b/>
        </w:rPr>
      </w:pPr>
      <w:r w:rsidRPr="00BC001A">
        <w:rPr>
          <w:rFonts w:ascii="Arial" w:hAnsi="Arial" w:cs="Arial"/>
          <w:b/>
        </w:rPr>
        <w:t>Technology Stack</w:t>
      </w:r>
    </w:p>
    <w:p w:rsidR="00AD32AB" w:rsidRPr="00BC001A" w:rsidRDefault="008946D2" w:rsidP="00AD32AB">
      <w:pPr>
        <w:pStyle w:val="ListParagraph"/>
        <w:numPr>
          <w:ilvl w:val="0"/>
          <w:numId w:val="2"/>
        </w:numPr>
        <w:spacing w:after="0" w:line="240" w:lineRule="auto"/>
        <w:rPr>
          <w:rFonts w:ascii="Arial" w:hAnsi="Arial" w:cs="Arial"/>
          <w:b/>
        </w:rPr>
      </w:pPr>
      <w:r>
        <w:rPr>
          <w:rFonts w:ascii="Arial" w:hAnsi="Arial" w:cs="Arial"/>
          <w:b/>
        </w:rPr>
        <w:t>Service</w:t>
      </w:r>
      <w:r w:rsidR="00AD32AB" w:rsidRPr="00BC001A">
        <w:rPr>
          <w:rFonts w:ascii="Arial" w:hAnsi="Arial" w:cs="Arial"/>
          <w:b/>
        </w:rPr>
        <w:t xml:space="preserve"> Architecture</w:t>
      </w:r>
    </w:p>
    <w:p w:rsidR="00AD32AB" w:rsidRPr="00BC001A" w:rsidRDefault="00AD32AB" w:rsidP="00AD32AB">
      <w:pPr>
        <w:pStyle w:val="ListParagraph"/>
        <w:numPr>
          <w:ilvl w:val="1"/>
          <w:numId w:val="2"/>
        </w:numPr>
        <w:spacing w:after="0" w:line="240" w:lineRule="auto"/>
        <w:rPr>
          <w:rFonts w:ascii="Arial" w:hAnsi="Arial" w:cs="Arial"/>
          <w:b/>
        </w:rPr>
      </w:pPr>
      <w:r w:rsidRPr="00BC001A">
        <w:rPr>
          <w:rFonts w:ascii="Arial" w:hAnsi="Arial" w:cs="Arial"/>
          <w:b/>
        </w:rPr>
        <w:t>High Level Architecture</w:t>
      </w:r>
    </w:p>
    <w:p w:rsidR="00AD32AB" w:rsidRPr="00BC001A" w:rsidRDefault="00AD32AB" w:rsidP="00AD32AB">
      <w:pPr>
        <w:pStyle w:val="ListParagraph"/>
        <w:numPr>
          <w:ilvl w:val="1"/>
          <w:numId w:val="2"/>
        </w:numPr>
        <w:spacing w:after="0" w:line="240" w:lineRule="auto"/>
        <w:rPr>
          <w:rFonts w:ascii="Arial" w:hAnsi="Arial" w:cs="Arial"/>
          <w:b/>
        </w:rPr>
      </w:pPr>
      <w:r w:rsidRPr="00BC001A">
        <w:rPr>
          <w:rFonts w:ascii="Arial" w:hAnsi="Arial" w:cs="Arial"/>
          <w:b/>
        </w:rPr>
        <w:t>Deployment</w:t>
      </w:r>
    </w:p>
    <w:p w:rsidR="00A254C3" w:rsidRDefault="00CE68FF" w:rsidP="00A254C3">
      <w:pPr>
        <w:pStyle w:val="ListParagraph"/>
        <w:numPr>
          <w:ilvl w:val="0"/>
          <w:numId w:val="2"/>
        </w:numPr>
        <w:spacing w:after="0" w:line="240" w:lineRule="auto"/>
        <w:rPr>
          <w:rFonts w:ascii="Arial" w:hAnsi="Arial" w:cs="Arial"/>
          <w:b/>
        </w:rPr>
      </w:pPr>
      <w:r>
        <w:rPr>
          <w:rFonts w:ascii="Arial" w:hAnsi="Arial" w:cs="Arial"/>
          <w:b/>
        </w:rPr>
        <w:t>API Details</w:t>
      </w:r>
    </w:p>
    <w:p w:rsidR="00CE68FF" w:rsidRDefault="00CE68FF" w:rsidP="00CE68FF">
      <w:pPr>
        <w:pStyle w:val="ListParagraph"/>
        <w:numPr>
          <w:ilvl w:val="1"/>
          <w:numId w:val="2"/>
        </w:numPr>
        <w:spacing w:after="0" w:line="240" w:lineRule="auto"/>
        <w:rPr>
          <w:rFonts w:ascii="Arial" w:hAnsi="Arial" w:cs="Arial"/>
          <w:b/>
        </w:rPr>
      </w:pPr>
      <w:r>
        <w:rPr>
          <w:rFonts w:ascii="Arial" w:hAnsi="Arial" w:cs="Arial"/>
          <w:b/>
        </w:rPr>
        <w:t>Add Product API</w:t>
      </w:r>
    </w:p>
    <w:p w:rsidR="00CE68FF" w:rsidRDefault="00CE68FF" w:rsidP="00CE68FF">
      <w:pPr>
        <w:pStyle w:val="ListParagraph"/>
        <w:numPr>
          <w:ilvl w:val="1"/>
          <w:numId w:val="2"/>
        </w:numPr>
        <w:spacing w:after="0" w:line="240" w:lineRule="auto"/>
        <w:rPr>
          <w:rFonts w:ascii="Arial" w:hAnsi="Arial" w:cs="Arial"/>
          <w:b/>
        </w:rPr>
      </w:pPr>
      <w:r>
        <w:rPr>
          <w:rFonts w:ascii="Arial" w:hAnsi="Arial" w:cs="Arial"/>
          <w:b/>
        </w:rPr>
        <w:t>Retrieve Product API</w:t>
      </w:r>
    </w:p>
    <w:p w:rsidR="0014046C" w:rsidRDefault="00CE68FF" w:rsidP="00CE68FF">
      <w:pPr>
        <w:pStyle w:val="ListParagraph"/>
        <w:numPr>
          <w:ilvl w:val="1"/>
          <w:numId w:val="2"/>
        </w:numPr>
        <w:spacing w:after="0" w:line="240" w:lineRule="auto"/>
        <w:rPr>
          <w:rFonts w:ascii="Arial" w:hAnsi="Arial" w:cs="Arial"/>
          <w:b/>
        </w:rPr>
      </w:pPr>
      <w:r>
        <w:rPr>
          <w:rFonts w:ascii="Arial" w:hAnsi="Arial" w:cs="Arial"/>
          <w:b/>
        </w:rPr>
        <w:t>Delete Product API</w:t>
      </w:r>
    </w:p>
    <w:p w:rsidR="00CE68FF" w:rsidRPr="008946D2" w:rsidRDefault="0014046C" w:rsidP="0014046C">
      <w:pPr>
        <w:pStyle w:val="ListParagraph"/>
        <w:numPr>
          <w:ilvl w:val="0"/>
          <w:numId w:val="2"/>
        </w:numPr>
        <w:spacing w:after="0" w:line="240" w:lineRule="auto"/>
        <w:rPr>
          <w:rFonts w:ascii="Arial" w:hAnsi="Arial" w:cs="Arial"/>
          <w:b/>
        </w:rPr>
      </w:pPr>
      <w:r>
        <w:rPr>
          <w:rFonts w:ascii="Arial" w:hAnsi="Arial" w:cs="Arial"/>
          <w:b/>
        </w:rPr>
        <w:t>Non Functional Requirements</w:t>
      </w:r>
      <w:r w:rsidR="00CE68FF">
        <w:rPr>
          <w:rFonts w:ascii="Arial" w:hAnsi="Arial" w:cs="Arial"/>
          <w:b/>
        </w:rPr>
        <w:t xml:space="preserve"> </w:t>
      </w:r>
    </w:p>
    <w:p w:rsidR="00A254C3" w:rsidRDefault="00A254C3" w:rsidP="00A254C3">
      <w:pPr>
        <w:spacing w:after="0" w:line="240" w:lineRule="auto"/>
        <w:rPr>
          <w:rFonts w:ascii="Arial" w:hAnsi="Arial" w:cs="Arial"/>
        </w:rPr>
      </w:pPr>
    </w:p>
    <w:p w:rsidR="00A254C3" w:rsidRDefault="00A254C3" w:rsidP="00A254C3">
      <w:pPr>
        <w:spacing w:after="0" w:line="240" w:lineRule="auto"/>
        <w:rPr>
          <w:rFonts w:ascii="Arial Black" w:hAnsi="Arial Black"/>
        </w:rPr>
      </w:pPr>
    </w:p>
    <w:p w:rsidR="00A254C3" w:rsidRDefault="00A254C3" w:rsidP="00A254C3">
      <w:pPr>
        <w:spacing w:after="0" w:line="240" w:lineRule="auto"/>
        <w:rPr>
          <w:rFonts w:ascii="Arial Black" w:hAnsi="Arial Black"/>
        </w:rPr>
      </w:pPr>
    </w:p>
    <w:p w:rsidR="00A254C3" w:rsidRDefault="00A254C3" w:rsidP="00A254C3">
      <w:pPr>
        <w:spacing w:after="0" w:line="240" w:lineRule="auto"/>
        <w:rPr>
          <w:rFonts w:ascii="Arial Black" w:hAnsi="Arial Black"/>
        </w:rPr>
      </w:pPr>
    </w:p>
    <w:p w:rsidR="00A254C3" w:rsidRDefault="00A254C3" w:rsidP="00A254C3">
      <w:pPr>
        <w:spacing w:after="0" w:line="240" w:lineRule="auto"/>
        <w:rPr>
          <w:rFonts w:ascii="Arial Black" w:hAnsi="Arial Black"/>
        </w:rPr>
      </w:pPr>
    </w:p>
    <w:p w:rsidR="00A254C3" w:rsidRDefault="00A254C3" w:rsidP="00A254C3">
      <w:pPr>
        <w:spacing w:after="0" w:line="240" w:lineRule="auto"/>
        <w:rPr>
          <w:rFonts w:ascii="Arial Black" w:hAnsi="Arial Black"/>
        </w:rPr>
      </w:pPr>
    </w:p>
    <w:p w:rsidR="00A254C3" w:rsidRDefault="00A254C3" w:rsidP="00A254C3">
      <w:pPr>
        <w:spacing w:after="0" w:line="240" w:lineRule="auto"/>
        <w:rPr>
          <w:rFonts w:ascii="Arial Black" w:hAnsi="Arial Black"/>
        </w:rPr>
      </w:pPr>
      <w:r>
        <w:rPr>
          <w:rFonts w:ascii="Arial Black" w:hAnsi="Arial Black"/>
        </w:rPr>
        <w:t>Revision History</w:t>
      </w:r>
    </w:p>
    <w:p w:rsidR="00A254C3" w:rsidRDefault="00A254C3" w:rsidP="00A254C3">
      <w:pPr>
        <w:spacing w:after="0" w:line="240" w:lineRule="auto"/>
        <w:rPr>
          <w:rFonts w:ascii="Arial" w:hAnsi="Arial" w:cs="Arial"/>
        </w:rPr>
      </w:pPr>
    </w:p>
    <w:tbl>
      <w:tblPr>
        <w:tblStyle w:val="TableGrid"/>
        <w:tblW w:w="0" w:type="auto"/>
        <w:tblInd w:w="108" w:type="dxa"/>
        <w:tblLook w:val="04A0"/>
      </w:tblPr>
      <w:tblGrid>
        <w:gridCol w:w="2407"/>
        <w:gridCol w:w="2445"/>
        <w:gridCol w:w="2308"/>
        <w:gridCol w:w="2308"/>
      </w:tblGrid>
      <w:tr w:rsidR="00A254C3" w:rsidTr="00A254C3">
        <w:tc>
          <w:tcPr>
            <w:tcW w:w="2407" w:type="dxa"/>
          </w:tcPr>
          <w:p w:rsidR="00A254C3" w:rsidRDefault="00A254C3" w:rsidP="00A254C3">
            <w:pPr>
              <w:rPr>
                <w:rFonts w:ascii="Arial" w:hAnsi="Arial" w:cs="Arial"/>
              </w:rPr>
            </w:pPr>
            <w:r>
              <w:rPr>
                <w:rFonts w:ascii="Arial Black" w:hAnsi="Arial Black"/>
              </w:rPr>
              <w:t>Name</w:t>
            </w:r>
          </w:p>
        </w:tc>
        <w:tc>
          <w:tcPr>
            <w:tcW w:w="2445" w:type="dxa"/>
          </w:tcPr>
          <w:p w:rsidR="00A254C3" w:rsidRDefault="00A254C3" w:rsidP="00A254C3">
            <w:pPr>
              <w:rPr>
                <w:rFonts w:ascii="Arial" w:hAnsi="Arial" w:cs="Arial"/>
              </w:rPr>
            </w:pPr>
            <w:r>
              <w:rPr>
                <w:rFonts w:ascii="Arial Black" w:hAnsi="Arial Black"/>
              </w:rPr>
              <w:t>Date</w:t>
            </w:r>
          </w:p>
        </w:tc>
        <w:tc>
          <w:tcPr>
            <w:tcW w:w="2308" w:type="dxa"/>
          </w:tcPr>
          <w:p w:rsidR="00A254C3" w:rsidRDefault="00A254C3" w:rsidP="00A254C3">
            <w:pPr>
              <w:rPr>
                <w:rFonts w:ascii="Arial" w:hAnsi="Arial" w:cs="Arial"/>
              </w:rPr>
            </w:pPr>
            <w:r>
              <w:rPr>
                <w:rFonts w:ascii="Arial Black" w:hAnsi="Arial Black"/>
              </w:rPr>
              <w:t>Changes</w:t>
            </w:r>
          </w:p>
        </w:tc>
        <w:tc>
          <w:tcPr>
            <w:tcW w:w="2308" w:type="dxa"/>
          </w:tcPr>
          <w:p w:rsidR="00A254C3" w:rsidRDefault="00A254C3" w:rsidP="00A254C3">
            <w:pPr>
              <w:rPr>
                <w:rFonts w:ascii="Arial" w:hAnsi="Arial" w:cs="Arial"/>
              </w:rPr>
            </w:pPr>
            <w:r>
              <w:rPr>
                <w:rFonts w:ascii="Arial Black" w:hAnsi="Arial Black"/>
              </w:rPr>
              <w:t>Version</w:t>
            </w:r>
          </w:p>
        </w:tc>
      </w:tr>
      <w:tr w:rsidR="00A254C3" w:rsidTr="00A254C3">
        <w:tc>
          <w:tcPr>
            <w:tcW w:w="2407" w:type="dxa"/>
          </w:tcPr>
          <w:p w:rsidR="00A254C3" w:rsidRDefault="00A254C3" w:rsidP="00A254C3">
            <w:pPr>
              <w:rPr>
                <w:rFonts w:ascii="Arial" w:hAnsi="Arial" w:cs="Arial"/>
              </w:rPr>
            </w:pPr>
            <w:r>
              <w:rPr>
                <w:rFonts w:ascii="Arial" w:hAnsi="Arial" w:cs="Arial"/>
              </w:rPr>
              <w:t>Initial</w:t>
            </w:r>
          </w:p>
        </w:tc>
        <w:tc>
          <w:tcPr>
            <w:tcW w:w="2445" w:type="dxa"/>
          </w:tcPr>
          <w:p w:rsidR="00A254C3" w:rsidRDefault="008946D2" w:rsidP="00A254C3">
            <w:pPr>
              <w:rPr>
                <w:rFonts w:ascii="Arial" w:hAnsi="Arial" w:cs="Arial"/>
              </w:rPr>
            </w:pPr>
            <w:r>
              <w:rPr>
                <w:rFonts w:ascii="Arial" w:hAnsi="Arial" w:cs="Arial"/>
              </w:rPr>
              <w:t>27/02</w:t>
            </w:r>
            <w:r w:rsidR="00A254C3">
              <w:rPr>
                <w:rFonts w:ascii="Arial" w:hAnsi="Arial" w:cs="Arial"/>
              </w:rPr>
              <w:t>/201</w:t>
            </w:r>
            <w:r>
              <w:rPr>
                <w:rFonts w:ascii="Arial" w:hAnsi="Arial" w:cs="Arial"/>
              </w:rPr>
              <w:t>8</w:t>
            </w:r>
          </w:p>
        </w:tc>
        <w:tc>
          <w:tcPr>
            <w:tcW w:w="2308" w:type="dxa"/>
          </w:tcPr>
          <w:p w:rsidR="00A254C3" w:rsidRDefault="00A254C3" w:rsidP="00A254C3">
            <w:pPr>
              <w:rPr>
                <w:rFonts w:ascii="Arial" w:hAnsi="Arial" w:cs="Arial"/>
              </w:rPr>
            </w:pPr>
            <w:r>
              <w:rPr>
                <w:rFonts w:ascii="Arial" w:hAnsi="Arial" w:cs="Arial"/>
              </w:rPr>
              <w:t>First Version</w:t>
            </w:r>
          </w:p>
        </w:tc>
        <w:tc>
          <w:tcPr>
            <w:tcW w:w="2308" w:type="dxa"/>
          </w:tcPr>
          <w:p w:rsidR="00A254C3" w:rsidRDefault="00A254C3" w:rsidP="00A254C3">
            <w:pPr>
              <w:rPr>
                <w:rFonts w:ascii="Arial" w:hAnsi="Arial" w:cs="Arial"/>
              </w:rPr>
            </w:pPr>
            <w:r>
              <w:rPr>
                <w:rFonts w:ascii="Arial" w:hAnsi="Arial" w:cs="Arial"/>
              </w:rPr>
              <w:t>v1.0</w:t>
            </w:r>
          </w:p>
        </w:tc>
      </w:tr>
    </w:tbl>
    <w:p w:rsidR="00A254C3" w:rsidRPr="00A254C3" w:rsidRDefault="00A254C3" w:rsidP="00A254C3">
      <w:pPr>
        <w:spacing w:after="0" w:line="240" w:lineRule="auto"/>
        <w:rPr>
          <w:rFonts w:ascii="Arial" w:hAnsi="Arial" w:cs="Arial"/>
        </w:rPr>
      </w:pPr>
    </w:p>
    <w:p w:rsidR="00AD32AB" w:rsidRPr="00AD32AB" w:rsidRDefault="00AD32AB" w:rsidP="00AD32AB">
      <w:pPr>
        <w:spacing w:after="0" w:line="240" w:lineRule="auto"/>
        <w:ind w:left="360"/>
        <w:rPr>
          <w:rFonts w:ascii="Arial" w:hAnsi="Arial" w:cs="Arial"/>
        </w:rPr>
      </w:pPr>
    </w:p>
    <w:p w:rsidR="00A254C3" w:rsidRDefault="00A254C3">
      <w:pPr>
        <w:rPr>
          <w:rFonts w:ascii="Arial Black" w:hAnsi="Arial Black"/>
        </w:rPr>
      </w:pPr>
      <w:r>
        <w:rPr>
          <w:rFonts w:ascii="Arial Black" w:hAnsi="Arial Black"/>
        </w:rPr>
        <w:br w:type="page"/>
      </w:r>
    </w:p>
    <w:p w:rsidR="00AD32AB" w:rsidRPr="00A254C3" w:rsidRDefault="00A254C3" w:rsidP="00A254C3">
      <w:pPr>
        <w:spacing w:after="0" w:line="240" w:lineRule="auto"/>
        <w:rPr>
          <w:rFonts w:ascii="Arial Black" w:hAnsi="Arial Black"/>
        </w:rPr>
      </w:pPr>
      <w:r w:rsidRPr="00A254C3">
        <w:rPr>
          <w:rFonts w:ascii="Arial Black" w:hAnsi="Arial Black"/>
        </w:rPr>
        <w:lastRenderedPageBreak/>
        <w:t>1.</w:t>
      </w:r>
      <w:r>
        <w:rPr>
          <w:rFonts w:ascii="Arial Black" w:hAnsi="Arial Black"/>
        </w:rPr>
        <w:t xml:space="preserve"> </w:t>
      </w:r>
      <w:r w:rsidRPr="00A254C3">
        <w:rPr>
          <w:rFonts w:ascii="Arial Black" w:hAnsi="Arial Black"/>
        </w:rPr>
        <w:t>Introduction</w:t>
      </w:r>
    </w:p>
    <w:p w:rsidR="00A254C3" w:rsidRDefault="00A254C3" w:rsidP="00A254C3">
      <w:pPr>
        <w:spacing w:after="0" w:line="240" w:lineRule="auto"/>
        <w:contextualSpacing/>
        <w:rPr>
          <w:rFonts w:ascii="Arial" w:hAnsi="Arial" w:cs="Arial"/>
        </w:rPr>
      </w:pPr>
    </w:p>
    <w:p w:rsidR="00A254C3" w:rsidRDefault="00A254C3" w:rsidP="00A254C3">
      <w:pPr>
        <w:spacing w:after="0" w:line="240" w:lineRule="auto"/>
        <w:contextualSpacing/>
        <w:rPr>
          <w:rFonts w:ascii="Arial" w:hAnsi="Arial" w:cs="Arial"/>
        </w:rPr>
      </w:pPr>
      <w:r>
        <w:rPr>
          <w:rFonts w:ascii="Arial" w:hAnsi="Arial" w:cs="Arial"/>
        </w:rPr>
        <w:t>This document is created to outline the design for the “</w:t>
      </w:r>
      <w:r w:rsidR="00F03F3B">
        <w:rPr>
          <w:rFonts w:ascii="Arial" w:hAnsi="Arial" w:cs="Arial"/>
        </w:rPr>
        <w:t xml:space="preserve">Product Management </w:t>
      </w:r>
      <w:r>
        <w:rPr>
          <w:rFonts w:ascii="Arial" w:hAnsi="Arial" w:cs="Arial"/>
        </w:rPr>
        <w:t>Service”. This document includes a high level design of the system with technical details of each sequence. This document also describes the deplo</w:t>
      </w:r>
      <w:r w:rsidR="00F03F3B">
        <w:rPr>
          <w:rFonts w:ascii="Arial" w:hAnsi="Arial" w:cs="Arial"/>
        </w:rPr>
        <w:t>yment architecture of the service</w:t>
      </w:r>
      <w:r>
        <w:rPr>
          <w:rFonts w:ascii="Arial" w:hAnsi="Arial" w:cs="Arial"/>
        </w:rPr>
        <w:t xml:space="preserve"> briefly.</w:t>
      </w:r>
    </w:p>
    <w:p w:rsidR="00A254C3" w:rsidRDefault="00A254C3" w:rsidP="00A254C3">
      <w:pPr>
        <w:spacing w:after="0" w:line="240" w:lineRule="auto"/>
        <w:contextualSpacing/>
        <w:rPr>
          <w:rFonts w:ascii="Arial" w:hAnsi="Arial" w:cs="Arial"/>
        </w:rPr>
      </w:pPr>
    </w:p>
    <w:p w:rsidR="00A254C3" w:rsidRDefault="00A254C3" w:rsidP="00A254C3">
      <w:pPr>
        <w:spacing w:after="0" w:line="240" w:lineRule="auto"/>
        <w:contextualSpacing/>
        <w:rPr>
          <w:rFonts w:ascii="Arial" w:hAnsi="Arial" w:cs="Arial"/>
        </w:rPr>
      </w:pPr>
    </w:p>
    <w:p w:rsidR="00367B5B" w:rsidRDefault="00367B5B" w:rsidP="00A254C3">
      <w:pPr>
        <w:spacing w:after="0" w:line="240" w:lineRule="auto"/>
        <w:contextualSpacing/>
        <w:rPr>
          <w:rFonts w:ascii="Arial Black" w:hAnsi="Arial Black"/>
        </w:rPr>
      </w:pPr>
      <w:r>
        <w:rPr>
          <w:rFonts w:ascii="Arial Black" w:hAnsi="Arial Black"/>
        </w:rPr>
        <w:t xml:space="preserve">2. </w:t>
      </w:r>
      <w:r w:rsidR="0015265C">
        <w:rPr>
          <w:rFonts w:ascii="Arial Black" w:hAnsi="Arial Black"/>
        </w:rPr>
        <w:t>Service</w:t>
      </w:r>
      <w:r>
        <w:rPr>
          <w:rFonts w:ascii="Arial Black" w:hAnsi="Arial Black"/>
        </w:rPr>
        <w:t xml:space="preserve"> Overview</w:t>
      </w:r>
    </w:p>
    <w:p w:rsidR="00367B5B" w:rsidRDefault="00367B5B" w:rsidP="00A254C3">
      <w:pPr>
        <w:spacing w:after="0" w:line="240" w:lineRule="auto"/>
        <w:contextualSpacing/>
        <w:rPr>
          <w:rFonts w:ascii="Arial Black" w:hAnsi="Arial Black"/>
          <w:sz w:val="20"/>
          <w:szCs w:val="20"/>
        </w:rPr>
      </w:pPr>
      <w:r w:rsidRPr="00367B5B">
        <w:rPr>
          <w:rFonts w:ascii="Arial Black" w:hAnsi="Arial Black"/>
          <w:sz w:val="20"/>
          <w:szCs w:val="20"/>
        </w:rPr>
        <w:t>2.1 High Level Description</w:t>
      </w:r>
    </w:p>
    <w:p w:rsidR="00367B5B" w:rsidRDefault="00367B5B" w:rsidP="00A254C3">
      <w:pPr>
        <w:spacing w:after="0" w:line="240" w:lineRule="auto"/>
        <w:contextualSpacing/>
        <w:rPr>
          <w:rFonts w:ascii="Arial Black" w:hAnsi="Arial Black"/>
          <w:sz w:val="20"/>
          <w:szCs w:val="20"/>
        </w:rPr>
      </w:pPr>
    </w:p>
    <w:p w:rsidR="008D2E79" w:rsidRDefault="0015265C" w:rsidP="008D2E79">
      <w:pPr>
        <w:spacing w:after="0" w:line="240" w:lineRule="auto"/>
        <w:contextualSpacing/>
        <w:rPr>
          <w:rFonts w:ascii="Arial" w:hAnsi="Arial" w:cs="Arial"/>
        </w:rPr>
      </w:pPr>
      <w:r>
        <w:rPr>
          <w:rFonts w:ascii="Arial" w:hAnsi="Arial" w:cs="Arial"/>
        </w:rPr>
        <w:t xml:space="preserve">Products are one of the most important building blocks in a big retail application. So, managing product details (add, update and delete) is one of the most important modules of the whole applications. Since, there can be multiple clients of the product management module, it’s better to have it as a separate micro-service which can be managed independently. That’s why in this document we’ll see how the new architecture visualizes the product management system as </w:t>
      </w:r>
      <w:r w:rsidR="0030671C">
        <w:rPr>
          <w:rFonts w:ascii="Arial" w:hAnsi="Arial" w:cs="Arial"/>
        </w:rPr>
        <w:t xml:space="preserve">a simple yet very efficient micro-service. </w:t>
      </w:r>
    </w:p>
    <w:p w:rsidR="0030671C" w:rsidRDefault="0030671C" w:rsidP="008D2E79">
      <w:pPr>
        <w:spacing w:after="0" w:line="240" w:lineRule="auto"/>
        <w:contextualSpacing/>
        <w:rPr>
          <w:rFonts w:ascii="Arial" w:hAnsi="Arial" w:cs="Arial"/>
        </w:rPr>
      </w:pPr>
    </w:p>
    <w:p w:rsidR="0030671C" w:rsidRDefault="0030671C" w:rsidP="008D2E79">
      <w:pPr>
        <w:spacing w:after="0" w:line="240" w:lineRule="auto"/>
        <w:contextualSpacing/>
        <w:rPr>
          <w:rFonts w:ascii="Arial" w:hAnsi="Arial" w:cs="Arial"/>
        </w:rPr>
      </w:pPr>
      <w:r>
        <w:rPr>
          <w:rFonts w:ascii="Arial" w:hAnsi="Arial" w:cs="Arial"/>
        </w:rPr>
        <w:t xml:space="preserve">This service provides 3 simple </w:t>
      </w:r>
      <w:proofErr w:type="spellStart"/>
      <w:r>
        <w:rPr>
          <w:rFonts w:ascii="Arial" w:hAnsi="Arial" w:cs="Arial"/>
        </w:rPr>
        <w:t>RESTful</w:t>
      </w:r>
      <w:proofErr w:type="spellEnd"/>
      <w:r>
        <w:rPr>
          <w:rFonts w:ascii="Arial" w:hAnsi="Arial" w:cs="Arial"/>
        </w:rPr>
        <w:t xml:space="preserve"> APIs:</w:t>
      </w:r>
    </w:p>
    <w:p w:rsidR="0030671C" w:rsidRDefault="0030671C" w:rsidP="0030671C">
      <w:pPr>
        <w:pStyle w:val="ListParagraph"/>
        <w:numPr>
          <w:ilvl w:val="0"/>
          <w:numId w:val="8"/>
        </w:numPr>
        <w:spacing w:after="0" w:line="240" w:lineRule="auto"/>
        <w:rPr>
          <w:rFonts w:ascii="Arial" w:hAnsi="Arial" w:cs="Arial"/>
        </w:rPr>
      </w:pPr>
      <w:r>
        <w:rPr>
          <w:rFonts w:ascii="Arial" w:hAnsi="Arial" w:cs="Arial"/>
        </w:rPr>
        <w:t>Add a new Product.</w:t>
      </w:r>
    </w:p>
    <w:p w:rsidR="0030671C" w:rsidRDefault="0030671C" w:rsidP="0030671C">
      <w:pPr>
        <w:pStyle w:val="ListParagraph"/>
        <w:numPr>
          <w:ilvl w:val="0"/>
          <w:numId w:val="8"/>
        </w:numPr>
        <w:spacing w:after="0" w:line="240" w:lineRule="auto"/>
        <w:rPr>
          <w:rFonts w:ascii="Arial" w:hAnsi="Arial" w:cs="Arial"/>
        </w:rPr>
      </w:pPr>
      <w:r>
        <w:rPr>
          <w:rFonts w:ascii="Arial" w:hAnsi="Arial" w:cs="Arial"/>
        </w:rPr>
        <w:t>Retrieve all products depending one simple predicate.</w:t>
      </w:r>
    </w:p>
    <w:p w:rsidR="008D2E79" w:rsidRPr="0030671C" w:rsidRDefault="0030671C" w:rsidP="008D2E79">
      <w:pPr>
        <w:pStyle w:val="ListParagraph"/>
        <w:numPr>
          <w:ilvl w:val="0"/>
          <w:numId w:val="8"/>
        </w:numPr>
        <w:spacing w:after="0" w:line="240" w:lineRule="auto"/>
        <w:rPr>
          <w:rFonts w:ascii="Arial" w:hAnsi="Arial" w:cs="Arial"/>
        </w:rPr>
      </w:pPr>
      <w:r>
        <w:rPr>
          <w:rFonts w:ascii="Arial" w:hAnsi="Arial" w:cs="Arial"/>
        </w:rPr>
        <w:t>Remove a product from a catalogue.</w:t>
      </w:r>
    </w:p>
    <w:p w:rsidR="008D2E79" w:rsidRDefault="008D2E79" w:rsidP="008D2E79">
      <w:pPr>
        <w:spacing w:after="0" w:line="240" w:lineRule="auto"/>
        <w:rPr>
          <w:rFonts w:ascii="Arial" w:hAnsi="Arial" w:cs="Arial"/>
        </w:rPr>
      </w:pPr>
    </w:p>
    <w:p w:rsidR="008D2E79" w:rsidRDefault="008D2E79" w:rsidP="008D2E79">
      <w:pPr>
        <w:spacing w:after="0" w:line="240" w:lineRule="auto"/>
        <w:contextualSpacing/>
        <w:rPr>
          <w:rFonts w:ascii="Arial Black" w:hAnsi="Arial Black"/>
          <w:sz w:val="20"/>
          <w:szCs w:val="20"/>
        </w:rPr>
      </w:pPr>
      <w:r>
        <w:rPr>
          <w:rFonts w:ascii="Arial Black" w:hAnsi="Arial Black"/>
          <w:sz w:val="20"/>
          <w:szCs w:val="20"/>
        </w:rPr>
        <w:t>2.2 Technology Stack</w:t>
      </w:r>
    </w:p>
    <w:p w:rsidR="008D2E79" w:rsidRDefault="008D2E79" w:rsidP="008D2E79">
      <w:pPr>
        <w:spacing w:after="0" w:line="240" w:lineRule="auto"/>
        <w:contextualSpacing/>
        <w:rPr>
          <w:rFonts w:ascii="Arial Black" w:hAnsi="Arial Black"/>
          <w:sz w:val="20"/>
          <w:szCs w:val="20"/>
        </w:rPr>
      </w:pPr>
    </w:p>
    <w:p w:rsidR="008D2E79" w:rsidRDefault="008D2E79" w:rsidP="008D2E79">
      <w:pPr>
        <w:spacing w:after="0" w:line="240" w:lineRule="auto"/>
        <w:contextualSpacing/>
        <w:rPr>
          <w:rFonts w:ascii="Arial Black" w:hAnsi="Arial Black"/>
          <w:sz w:val="20"/>
          <w:szCs w:val="20"/>
        </w:rPr>
      </w:pPr>
      <w:r>
        <w:rPr>
          <w:rFonts w:ascii="Arial Black" w:hAnsi="Arial Black"/>
          <w:noProof/>
          <w:sz w:val="20"/>
          <w:szCs w:val="20"/>
        </w:rPr>
        <w:drawing>
          <wp:inline distT="0" distB="0" distL="0" distR="0">
            <wp:extent cx="3553981" cy="1886941"/>
            <wp:effectExtent l="0" t="0" r="27419"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F57F1" w:rsidRDefault="00BF57F1">
      <w:pPr>
        <w:rPr>
          <w:rFonts w:ascii="Arial" w:hAnsi="Arial" w:cs="Arial"/>
        </w:rPr>
      </w:pPr>
      <w:r>
        <w:rPr>
          <w:rFonts w:ascii="Arial" w:hAnsi="Arial" w:cs="Arial"/>
        </w:rPr>
        <w:br w:type="page"/>
      </w:r>
    </w:p>
    <w:p w:rsidR="00BF57F1" w:rsidRDefault="00BF57F1" w:rsidP="00BF57F1">
      <w:pPr>
        <w:spacing w:after="0" w:line="240" w:lineRule="auto"/>
        <w:rPr>
          <w:rFonts w:ascii="Arial Black" w:hAnsi="Arial Black"/>
        </w:rPr>
      </w:pPr>
      <w:r>
        <w:rPr>
          <w:rFonts w:ascii="Arial Black" w:hAnsi="Arial Black"/>
        </w:rPr>
        <w:lastRenderedPageBreak/>
        <w:t>3</w:t>
      </w:r>
      <w:r w:rsidRPr="00A254C3">
        <w:rPr>
          <w:rFonts w:ascii="Arial Black" w:hAnsi="Arial Black"/>
        </w:rPr>
        <w:t>.</w:t>
      </w:r>
      <w:r>
        <w:rPr>
          <w:rFonts w:ascii="Arial Black" w:hAnsi="Arial Black"/>
        </w:rPr>
        <w:t xml:space="preserve"> </w:t>
      </w:r>
      <w:r w:rsidR="007158D4">
        <w:rPr>
          <w:rFonts w:ascii="Arial Black" w:hAnsi="Arial Black"/>
        </w:rPr>
        <w:t>Service</w:t>
      </w:r>
      <w:r>
        <w:rPr>
          <w:rFonts w:ascii="Arial Black" w:hAnsi="Arial Black"/>
        </w:rPr>
        <w:t xml:space="preserve"> Architecture</w:t>
      </w:r>
    </w:p>
    <w:p w:rsidR="00BF57F1" w:rsidRDefault="00BF57F1" w:rsidP="00BF57F1">
      <w:pPr>
        <w:spacing w:after="0" w:line="240" w:lineRule="auto"/>
        <w:contextualSpacing/>
        <w:rPr>
          <w:rFonts w:ascii="Arial Black" w:hAnsi="Arial Black"/>
          <w:sz w:val="20"/>
          <w:szCs w:val="20"/>
        </w:rPr>
      </w:pPr>
      <w:r>
        <w:rPr>
          <w:rFonts w:ascii="Arial Black" w:hAnsi="Arial Black"/>
          <w:sz w:val="20"/>
          <w:szCs w:val="20"/>
        </w:rPr>
        <w:t>3.1 High Level Architecture</w:t>
      </w:r>
    </w:p>
    <w:p w:rsidR="00BF57F1" w:rsidRDefault="00BF57F1" w:rsidP="00BF57F1">
      <w:pPr>
        <w:spacing w:after="0" w:line="240" w:lineRule="auto"/>
        <w:contextualSpacing/>
        <w:rPr>
          <w:rFonts w:ascii="Arial Black" w:hAnsi="Arial Black"/>
          <w:sz w:val="20"/>
          <w:szCs w:val="20"/>
        </w:rPr>
      </w:pPr>
    </w:p>
    <w:p w:rsidR="00BF57F1" w:rsidRDefault="00BF57F1" w:rsidP="00BF57F1">
      <w:pPr>
        <w:spacing w:after="0" w:line="240" w:lineRule="auto"/>
        <w:contextualSpacing/>
        <w:rPr>
          <w:rFonts w:ascii="Arial Black" w:hAnsi="Arial Black"/>
          <w:sz w:val="20"/>
          <w:szCs w:val="20"/>
        </w:rPr>
      </w:pPr>
    </w:p>
    <w:p w:rsidR="00BF57F1" w:rsidRPr="00A254C3" w:rsidRDefault="007158D4" w:rsidP="00BF57F1">
      <w:pPr>
        <w:spacing w:after="0" w:line="240" w:lineRule="auto"/>
        <w:rPr>
          <w:rFonts w:ascii="Arial Black" w:hAnsi="Arial Black"/>
        </w:rPr>
      </w:pPr>
      <w:r>
        <w:rPr>
          <w:rFonts w:ascii="Arial Black" w:hAnsi="Arial Black"/>
          <w:noProof/>
          <w:sz w:val="20"/>
          <w:szCs w:val="20"/>
        </w:rPr>
        <w:drawing>
          <wp:inline distT="0" distB="0" distL="0" distR="0">
            <wp:extent cx="4705350" cy="5210175"/>
            <wp:effectExtent l="19050" t="0" r="0" b="0"/>
            <wp:docPr id="3" name="Picture 1"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9"/>
                    <a:stretch>
                      <a:fillRect/>
                    </a:stretch>
                  </pic:blipFill>
                  <pic:spPr>
                    <a:xfrm>
                      <a:off x="0" y="0"/>
                      <a:ext cx="4705350" cy="5210175"/>
                    </a:xfrm>
                    <a:prstGeom prst="rect">
                      <a:avLst/>
                    </a:prstGeom>
                  </pic:spPr>
                </pic:pic>
              </a:graphicData>
            </a:graphic>
          </wp:inline>
        </w:drawing>
      </w:r>
    </w:p>
    <w:p w:rsidR="00E23729" w:rsidRDefault="00E23729" w:rsidP="00E23729">
      <w:pPr>
        <w:spacing w:after="0" w:line="240" w:lineRule="auto"/>
        <w:contextualSpacing/>
        <w:rPr>
          <w:rFonts w:ascii="Arial Black" w:hAnsi="Arial Black"/>
          <w:sz w:val="20"/>
          <w:szCs w:val="20"/>
        </w:rPr>
      </w:pPr>
    </w:p>
    <w:p w:rsidR="00E23729" w:rsidRDefault="00E23729" w:rsidP="00E23729">
      <w:pPr>
        <w:spacing w:after="0" w:line="240" w:lineRule="auto"/>
        <w:contextualSpacing/>
        <w:rPr>
          <w:rFonts w:ascii="Arial Black" w:hAnsi="Arial Black"/>
          <w:sz w:val="20"/>
          <w:szCs w:val="20"/>
        </w:rPr>
      </w:pPr>
    </w:p>
    <w:p w:rsidR="00E23729" w:rsidRDefault="00E23729" w:rsidP="00E23729">
      <w:pPr>
        <w:spacing w:after="0" w:line="240" w:lineRule="auto"/>
        <w:contextualSpacing/>
        <w:rPr>
          <w:rFonts w:ascii="Arial Black" w:hAnsi="Arial Black"/>
          <w:sz w:val="20"/>
          <w:szCs w:val="20"/>
        </w:rPr>
      </w:pPr>
    </w:p>
    <w:p w:rsidR="00E23729" w:rsidRDefault="00E23729" w:rsidP="00E23729">
      <w:pPr>
        <w:spacing w:after="0" w:line="240" w:lineRule="auto"/>
        <w:contextualSpacing/>
        <w:rPr>
          <w:rFonts w:ascii="Arial Black" w:hAnsi="Arial Black"/>
          <w:sz w:val="20"/>
          <w:szCs w:val="20"/>
        </w:rPr>
      </w:pPr>
    </w:p>
    <w:p w:rsidR="00E23729" w:rsidRDefault="00E23729" w:rsidP="00E23729">
      <w:pPr>
        <w:spacing w:after="0" w:line="240" w:lineRule="auto"/>
        <w:contextualSpacing/>
        <w:rPr>
          <w:rFonts w:ascii="Arial Black" w:hAnsi="Arial Black"/>
          <w:sz w:val="20"/>
          <w:szCs w:val="20"/>
        </w:rPr>
      </w:pPr>
    </w:p>
    <w:p w:rsidR="00E23729" w:rsidRDefault="00E23729" w:rsidP="00E23729">
      <w:pPr>
        <w:spacing w:after="0" w:line="240" w:lineRule="auto"/>
        <w:contextualSpacing/>
        <w:rPr>
          <w:rFonts w:ascii="Arial Black" w:hAnsi="Arial Black"/>
          <w:sz w:val="20"/>
          <w:szCs w:val="20"/>
        </w:rPr>
      </w:pPr>
    </w:p>
    <w:p w:rsidR="00E23729" w:rsidRDefault="00E23729" w:rsidP="00E23729">
      <w:pPr>
        <w:spacing w:after="0" w:line="240" w:lineRule="auto"/>
        <w:contextualSpacing/>
        <w:rPr>
          <w:rFonts w:ascii="Arial Black" w:hAnsi="Arial Black"/>
          <w:sz w:val="20"/>
          <w:szCs w:val="20"/>
        </w:rPr>
      </w:pPr>
    </w:p>
    <w:p w:rsidR="00E23729" w:rsidRDefault="00E23729" w:rsidP="00E23729">
      <w:pPr>
        <w:spacing w:after="0" w:line="240" w:lineRule="auto"/>
        <w:contextualSpacing/>
        <w:rPr>
          <w:rFonts w:ascii="Arial Black" w:hAnsi="Arial Black"/>
          <w:sz w:val="20"/>
          <w:szCs w:val="20"/>
        </w:rPr>
      </w:pPr>
    </w:p>
    <w:p w:rsidR="00E23729" w:rsidRDefault="00E23729" w:rsidP="00E23729">
      <w:pPr>
        <w:spacing w:after="0" w:line="240" w:lineRule="auto"/>
        <w:contextualSpacing/>
        <w:rPr>
          <w:rFonts w:ascii="Arial Black" w:hAnsi="Arial Black"/>
          <w:sz w:val="20"/>
          <w:szCs w:val="20"/>
        </w:rPr>
      </w:pPr>
    </w:p>
    <w:p w:rsidR="00E23729" w:rsidRDefault="00E23729" w:rsidP="00E23729">
      <w:pPr>
        <w:spacing w:after="0" w:line="240" w:lineRule="auto"/>
        <w:contextualSpacing/>
        <w:rPr>
          <w:rFonts w:ascii="Arial Black" w:hAnsi="Arial Black"/>
          <w:sz w:val="20"/>
          <w:szCs w:val="20"/>
        </w:rPr>
      </w:pPr>
    </w:p>
    <w:p w:rsidR="007158D4" w:rsidRDefault="007158D4" w:rsidP="00E23729">
      <w:pPr>
        <w:spacing w:after="0" w:line="240" w:lineRule="auto"/>
        <w:contextualSpacing/>
        <w:rPr>
          <w:rFonts w:ascii="Arial Black" w:hAnsi="Arial Black"/>
          <w:sz w:val="20"/>
          <w:szCs w:val="20"/>
        </w:rPr>
      </w:pPr>
    </w:p>
    <w:p w:rsidR="007158D4" w:rsidRDefault="007158D4" w:rsidP="00E23729">
      <w:pPr>
        <w:spacing w:after="0" w:line="240" w:lineRule="auto"/>
        <w:contextualSpacing/>
        <w:rPr>
          <w:rFonts w:ascii="Arial Black" w:hAnsi="Arial Black"/>
          <w:sz w:val="20"/>
          <w:szCs w:val="20"/>
        </w:rPr>
      </w:pPr>
    </w:p>
    <w:p w:rsidR="00E23729" w:rsidRDefault="00E23729" w:rsidP="00E23729">
      <w:pPr>
        <w:spacing w:after="0" w:line="240" w:lineRule="auto"/>
        <w:contextualSpacing/>
        <w:rPr>
          <w:rFonts w:ascii="Arial Black" w:hAnsi="Arial Black"/>
          <w:sz w:val="20"/>
          <w:szCs w:val="20"/>
        </w:rPr>
      </w:pPr>
      <w:r>
        <w:rPr>
          <w:rFonts w:ascii="Arial Black" w:hAnsi="Arial Black"/>
          <w:sz w:val="20"/>
          <w:szCs w:val="20"/>
        </w:rPr>
        <w:lastRenderedPageBreak/>
        <w:t>3.2 Deployment</w:t>
      </w:r>
      <w:r w:rsidR="007F5282">
        <w:rPr>
          <w:rFonts w:ascii="Arial Black" w:hAnsi="Arial Black"/>
          <w:sz w:val="20"/>
          <w:szCs w:val="20"/>
        </w:rPr>
        <w:t xml:space="preserve"> [TBD]</w:t>
      </w:r>
    </w:p>
    <w:p w:rsidR="00E23729" w:rsidRDefault="00E23729" w:rsidP="00E23729">
      <w:pPr>
        <w:spacing w:after="0" w:line="240" w:lineRule="auto"/>
        <w:contextualSpacing/>
        <w:rPr>
          <w:rFonts w:ascii="Arial" w:hAnsi="Arial" w:cs="Arial"/>
        </w:rPr>
      </w:pPr>
    </w:p>
    <w:p w:rsidR="00E23729" w:rsidRDefault="00C40916" w:rsidP="00E23729">
      <w:pPr>
        <w:spacing w:after="0" w:line="240" w:lineRule="auto"/>
        <w:contextualSpacing/>
        <w:rPr>
          <w:rFonts w:ascii="Arial" w:hAnsi="Arial" w:cs="Arial"/>
        </w:rPr>
      </w:pPr>
      <w:r>
        <w:rPr>
          <w:rFonts w:ascii="Arial" w:hAnsi="Arial" w:cs="Arial"/>
        </w:rPr>
        <w:t>The d</w:t>
      </w:r>
      <w:r w:rsidR="00E23729">
        <w:rPr>
          <w:rFonts w:ascii="Arial" w:hAnsi="Arial" w:cs="Arial"/>
        </w:rPr>
        <w:t>eployment architecture is out-of-scope for v1.0. But below is the proposed architecture of the same:</w:t>
      </w:r>
    </w:p>
    <w:p w:rsidR="00E23729" w:rsidRDefault="00E23729" w:rsidP="00E23729">
      <w:pPr>
        <w:spacing w:after="0" w:line="240" w:lineRule="auto"/>
        <w:contextualSpacing/>
        <w:rPr>
          <w:rFonts w:ascii="Arial" w:hAnsi="Arial" w:cs="Arial"/>
        </w:rPr>
      </w:pPr>
    </w:p>
    <w:p w:rsidR="00E23729" w:rsidRDefault="00E23729" w:rsidP="00E23729">
      <w:pPr>
        <w:spacing w:after="0" w:line="240" w:lineRule="auto"/>
        <w:contextualSpacing/>
        <w:rPr>
          <w:rFonts w:ascii="Arial" w:hAnsi="Arial" w:cs="Arial"/>
        </w:rPr>
      </w:pPr>
    </w:p>
    <w:p w:rsidR="00E23729" w:rsidRDefault="00E23729" w:rsidP="00E23729">
      <w:pPr>
        <w:spacing w:after="0" w:line="240" w:lineRule="auto"/>
        <w:contextualSpacing/>
        <w:rPr>
          <w:rFonts w:ascii="Arial" w:hAnsi="Arial" w:cs="Arial"/>
        </w:rPr>
      </w:pPr>
    </w:p>
    <w:p w:rsidR="00E23729" w:rsidRDefault="00E23729" w:rsidP="00E23729">
      <w:pPr>
        <w:spacing w:after="0" w:line="240" w:lineRule="auto"/>
        <w:contextualSpacing/>
        <w:rPr>
          <w:rFonts w:ascii="Arial Black" w:hAnsi="Arial Black"/>
          <w:sz w:val="20"/>
          <w:szCs w:val="20"/>
        </w:rPr>
      </w:pPr>
      <w:r>
        <w:rPr>
          <w:rFonts w:ascii="Arial Black" w:hAnsi="Arial Black"/>
          <w:noProof/>
          <w:sz w:val="20"/>
          <w:szCs w:val="20"/>
        </w:rPr>
        <w:drawing>
          <wp:inline distT="0" distB="0" distL="0" distR="0">
            <wp:extent cx="6048375" cy="2724150"/>
            <wp:effectExtent l="0" t="0" r="28575"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23729" w:rsidRDefault="00E23729" w:rsidP="00E23729">
      <w:pPr>
        <w:spacing w:after="0" w:line="240" w:lineRule="auto"/>
        <w:contextualSpacing/>
        <w:rPr>
          <w:rFonts w:ascii="Arial Black" w:hAnsi="Arial Black"/>
          <w:sz w:val="20"/>
          <w:szCs w:val="20"/>
        </w:rPr>
      </w:pPr>
    </w:p>
    <w:p w:rsidR="00C40916" w:rsidRPr="00E315EB" w:rsidRDefault="00C40916" w:rsidP="008D2E79">
      <w:pPr>
        <w:spacing w:after="0" w:line="240" w:lineRule="auto"/>
        <w:rPr>
          <w:rFonts w:ascii="Arial Black" w:hAnsi="Arial Black"/>
        </w:rPr>
      </w:pPr>
      <w:r w:rsidRPr="00C40916">
        <w:rPr>
          <w:rFonts w:ascii="Arial Black" w:hAnsi="Arial Black"/>
        </w:rPr>
        <w:t>4.</w:t>
      </w:r>
      <w:r>
        <w:rPr>
          <w:rFonts w:ascii="Arial Black" w:hAnsi="Arial Black"/>
        </w:rPr>
        <w:t xml:space="preserve"> </w:t>
      </w:r>
      <w:r w:rsidR="00E315EB">
        <w:rPr>
          <w:rFonts w:ascii="Arial Black" w:hAnsi="Arial Black"/>
        </w:rPr>
        <w:t>API Details</w:t>
      </w:r>
    </w:p>
    <w:p w:rsidR="00C40916" w:rsidRDefault="00C40916" w:rsidP="008D2E79">
      <w:pPr>
        <w:spacing w:after="0" w:line="240" w:lineRule="auto"/>
        <w:rPr>
          <w:rFonts w:ascii="Arial Black" w:hAnsi="Arial Black"/>
          <w:sz w:val="20"/>
          <w:szCs w:val="20"/>
        </w:rPr>
      </w:pPr>
      <w:r>
        <w:rPr>
          <w:rFonts w:ascii="Arial Black" w:hAnsi="Arial Black"/>
          <w:sz w:val="20"/>
          <w:szCs w:val="20"/>
        </w:rPr>
        <w:t xml:space="preserve">4.1 </w:t>
      </w:r>
      <w:r w:rsidR="00E315EB">
        <w:rPr>
          <w:rFonts w:ascii="Arial Black" w:hAnsi="Arial Black"/>
          <w:sz w:val="20"/>
          <w:szCs w:val="20"/>
        </w:rPr>
        <w:t>Add Product</w:t>
      </w:r>
      <w:r>
        <w:rPr>
          <w:rFonts w:ascii="Arial Black" w:hAnsi="Arial Black"/>
          <w:sz w:val="20"/>
          <w:szCs w:val="20"/>
        </w:rPr>
        <w:t xml:space="preserve"> </w:t>
      </w:r>
      <w:r w:rsidR="00E315EB">
        <w:rPr>
          <w:rFonts w:ascii="Arial Black" w:hAnsi="Arial Black"/>
          <w:sz w:val="20"/>
          <w:szCs w:val="20"/>
        </w:rPr>
        <w:t>API</w:t>
      </w:r>
    </w:p>
    <w:p w:rsidR="00055E4A" w:rsidRDefault="00055E4A" w:rsidP="008D2E79">
      <w:pPr>
        <w:spacing w:after="0" w:line="240" w:lineRule="auto"/>
        <w:rPr>
          <w:rFonts w:ascii="Arial Black" w:hAnsi="Arial Black"/>
          <w:sz w:val="20"/>
          <w:szCs w:val="20"/>
        </w:rPr>
      </w:pPr>
    </w:p>
    <w:p w:rsidR="0056009E" w:rsidRDefault="0056009E" w:rsidP="008D2E79">
      <w:pPr>
        <w:spacing w:after="0" w:line="240" w:lineRule="auto"/>
        <w:rPr>
          <w:rFonts w:ascii="Arial" w:hAnsi="Arial" w:cs="Arial"/>
          <w:sz w:val="20"/>
          <w:szCs w:val="20"/>
        </w:rPr>
      </w:pPr>
      <w:r w:rsidRPr="0056009E">
        <w:rPr>
          <w:rFonts w:ascii="Arial" w:hAnsi="Arial" w:cs="Arial"/>
          <w:sz w:val="20"/>
          <w:szCs w:val="20"/>
        </w:rPr>
        <w:t xml:space="preserve">URL: </w:t>
      </w:r>
      <w:r w:rsidRPr="00830BAE">
        <w:rPr>
          <w:rFonts w:ascii="Arial" w:hAnsi="Arial" w:cs="Arial"/>
          <w:sz w:val="20"/>
          <w:szCs w:val="20"/>
        </w:rPr>
        <w:t>http://&lt;host&gt;:&lt;port&gt;/products</w:t>
      </w:r>
    </w:p>
    <w:p w:rsidR="0056009E" w:rsidRDefault="0056009E" w:rsidP="008D2E79">
      <w:pPr>
        <w:spacing w:after="0" w:line="240" w:lineRule="auto"/>
        <w:rPr>
          <w:rFonts w:ascii="Arial" w:hAnsi="Arial" w:cs="Arial"/>
          <w:sz w:val="20"/>
          <w:szCs w:val="20"/>
        </w:rPr>
      </w:pPr>
      <w:r>
        <w:rPr>
          <w:rFonts w:ascii="Arial" w:hAnsi="Arial" w:cs="Arial"/>
          <w:sz w:val="20"/>
          <w:szCs w:val="20"/>
        </w:rPr>
        <w:t>HTTP Method: POST</w:t>
      </w:r>
    </w:p>
    <w:p w:rsidR="00BB7A3C" w:rsidRDefault="0056009E" w:rsidP="0056009E">
      <w:pPr>
        <w:spacing w:after="0" w:line="240" w:lineRule="auto"/>
        <w:rPr>
          <w:rStyle w:val="sbrace"/>
          <w:rFonts w:ascii="Consolas" w:hAnsi="Consolas" w:cs="Consolas"/>
          <w:color w:val="666666"/>
          <w:sz w:val="18"/>
          <w:szCs w:val="18"/>
        </w:rPr>
      </w:pPr>
      <w:r>
        <w:rPr>
          <w:rFonts w:ascii="Arial" w:hAnsi="Arial" w:cs="Arial"/>
          <w:sz w:val="20"/>
          <w:szCs w:val="20"/>
        </w:rPr>
        <w:t>Request Body:</w:t>
      </w:r>
      <w:r w:rsidR="00055E4A" w:rsidRPr="0056009E">
        <w:rPr>
          <w:rFonts w:ascii="Arial" w:hAnsi="Arial" w:cs="Arial"/>
          <w:sz w:val="20"/>
          <w:szCs w:val="20"/>
        </w:rPr>
        <w:t xml:space="preserve">  </w:t>
      </w:r>
      <w:r w:rsidR="00055E4A" w:rsidRPr="0056009E">
        <w:rPr>
          <w:rFonts w:ascii="Arial" w:hAnsi="Arial" w:cs="Arial"/>
          <w:sz w:val="20"/>
          <w:szCs w:val="20"/>
        </w:rPr>
        <w:br w:type="textWrapping" w:clear="all"/>
      </w:r>
      <w:r>
        <w:rPr>
          <w:rStyle w:val="sbrace"/>
          <w:rFonts w:ascii="Consolas" w:hAnsi="Consolas" w:cs="Consolas"/>
          <w:color w:val="666666"/>
          <w:sz w:val="18"/>
          <w:szCs w:val="18"/>
        </w:rPr>
        <w:t>{  </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createdOrUpdatedBy</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Style w:val="scomma"/>
          <w:rFonts w:ascii="Consolas" w:hAnsi="Consolas" w:cs="Consolas"/>
          <w:color w:val="666666"/>
          <w:sz w:val="18"/>
          <w:szCs w:val="18"/>
        </w:rPr>
        <w:t>,</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productDescription</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Style w:val="scomma"/>
          <w:rFonts w:ascii="Consolas" w:hAnsi="Consolas" w:cs="Consolas"/>
          <w:color w:val="666666"/>
          <w:sz w:val="18"/>
          <w:szCs w:val="18"/>
        </w:rPr>
        <w:t>,</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productName</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Style w:val="scomma"/>
          <w:rFonts w:ascii="Consolas" w:hAnsi="Consolas" w:cs="Consolas"/>
          <w:color w:val="666666"/>
          <w:sz w:val="18"/>
          <w:szCs w:val="18"/>
        </w:rPr>
        <w:t>,</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productType</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Fonts w:ascii="Consolas" w:hAnsi="Consolas" w:cs="Consolas"/>
          <w:color w:val="555555"/>
          <w:sz w:val="18"/>
          <w:szCs w:val="18"/>
        </w:rPr>
        <w:br/>
      </w:r>
      <w:r>
        <w:rPr>
          <w:rStyle w:val="sbrace"/>
          <w:rFonts w:ascii="Consolas" w:hAnsi="Consolas" w:cs="Consolas"/>
          <w:color w:val="666666"/>
          <w:sz w:val="18"/>
          <w:szCs w:val="18"/>
        </w:rPr>
        <w:t>}</w:t>
      </w:r>
    </w:p>
    <w:p w:rsidR="00BB7A3C" w:rsidRDefault="007A334A" w:rsidP="0056009E">
      <w:pPr>
        <w:spacing w:after="0" w:line="240" w:lineRule="auto"/>
        <w:rPr>
          <w:rStyle w:val="sbrace"/>
          <w:rFonts w:ascii="Consolas" w:hAnsi="Consolas" w:cs="Consolas"/>
          <w:color w:val="666666"/>
          <w:sz w:val="18"/>
          <w:szCs w:val="18"/>
        </w:rPr>
      </w:pPr>
      <w:r w:rsidRPr="007A334A">
        <w:rPr>
          <w:rFonts w:ascii="Arial" w:hAnsi="Arial" w:cs="Arial"/>
          <w:sz w:val="20"/>
          <w:szCs w:val="20"/>
        </w:rPr>
        <w:t>Response</w:t>
      </w:r>
      <w:r>
        <w:rPr>
          <w:rStyle w:val="sbrace"/>
          <w:rFonts w:ascii="Consolas" w:hAnsi="Consolas" w:cs="Consolas"/>
          <w:color w:val="666666"/>
          <w:sz w:val="18"/>
          <w:szCs w:val="18"/>
        </w:rPr>
        <w:t xml:space="preserve"> </w:t>
      </w:r>
      <w:r w:rsidRPr="007A334A">
        <w:rPr>
          <w:rFonts w:ascii="Arial" w:hAnsi="Arial" w:cs="Arial"/>
          <w:sz w:val="20"/>
          <w:szCs w:val="20"/>
        </w:rPr>
        <w:t>Bod</w:t>
      </w:r>
      <w:r>
        <w:rPr>
          <w:rFonts w:ascii="Arial" w:hAnsi="Arial" w:cs="Arial"/>
          <w:sz w:val="20"/>
          <w:szCs w:val="20"/>
        </w:rPr>
        <w:t>y:</w:t>
      </w:r>
      <w:r>
        <w:rPr>
          <w:rStyle w:val="sbrace"/>
          <w:rFonts w:ascii="Consolas" w:hAnsi="Consolas" w:cs="Consolas"/>
          <w:color w:val="666666"/>
          <w:sz w:val="18"/>
          <w:szCs w:val="18"/>
        </w:rPr>
        <w:t xml:space="preserve"> </w:t>
      </w:r>
    </w:p>
    <w:p w:rsidR="007A334A" w:rsidRDefault="007A334A" w:rsidP="0056009E">
      <w:pPr>
        <w:spacing w:after="0" w:line="240" w:lineRule="auto"/>
        <w:rPr>
          <w:rStyle w:val="sbrace"/>
          <w:rFonts w:ascii="Consolas" w:hAnsi="Consolas" w:cs="Consolas"/>
          <w:color w:val="666666"/>
          <w:sz w:val="18"/>
          <w:szCs w:val="18"/>
        </w:rPr>
      </w:pPr>
      <w:r>
        <w:rPr>
          <w:rStyle w:val="sbrace"/>
          <w:rFonts w:ascii="Consolas" w:hAnsi="Consolas" w:cs="Consolas"/>
          <w:color w:val="666666"/>
          <w:sz w:val="18"/>
          <w:szCs w:val="18"/>
        </w:rPr>
        <w:t>{  </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productDescription</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Style w:val="scomma"/>
          <w:rFonts w:ascii="Consolas" w:hAnsi="Consolas" w:cs="Consolas"/>
          <w:color w:val="666666"/>
          <w:sz w:val="18"/>
          <w:szCs w:val="18"/>
        </w:rPr>
        <w:t>,</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productId</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Style w:val="scomma"/>
          <w:rFonts w:ascii="Consolas" w:hAnsi="Consolas" w:cs="Consolas"/>
          <w:color w:val="666666"/>
          <w:sz w:val="18"/>
          <w:szCs w:val="18"/>
        </w:rPr>
        <w:t>,</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productName</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Style w:val="scomma"/>
          <w:rFonts w:ascii="Consolas" w:hAnsi="Consolas" w:cs="Consolas"/>
          <w:color w:val="666666"/>
          <w:sz w:val="18"/>
          <w:szCs w:val="18"/>
        </w:rPr>
        <w:t>,</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productType</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Fonts w:ascii="Consolas" w:hAnsi="Consolas" w:cs="Consolas"/>
          <w:color w:val="555555"/>
          <w:sz w:val="18"/>
          <w:szCs w:val="18"/>
        </w:rPr>
        <w:br/>
      </w:r>
      <w:r>
        <w:rPr>
          <w:rStyle w:val="sbrace"/>
          <w:rFonts w:ascii="Consolas" w:hAnsi="Consolas" w:cs="Consolas"/>
          <w:color w:val="666666"/>
          <w:sz w:val="18"/>
          <w:szCs w:val="18"/>
        </w:rPr>
        <w:t>}</w:t>
      </w:r>
    </w:p>
    <w:p w:rsidR="007A334A" w:rsidRDefault="007A334A" w:rsidP="0056009E">
      <w:pPr>
        <w:spacing w:after="0" w:line="240" w:lineRule="auto"/>
        <w:rPr>
          <w:rStyle w:val="sbrace"/>
          <w:rFonts w:ascii="Consolas" w:hAnsi="Consolas" w:cs="Consolas"/>
          <w:color w:val="666666"/>
          <w:sz w:val="18"/>
          <w:szCs w:val="18"/>
        </w:rPr>
      </w:pPr>
    </w:p>
    <w:p w:rsidR="002E1191" w:rsidRDefault="002E1191" w:rsidP="007A334A">
      <w:pPr>
        <w:spacing w:after="0" w:line="240" w:lineRule="auto"/>
        <w:rPr>
          <w:rFonts w:ascii="Arial Black" w:hAnsi="Arial Black"/>
          <w:sz w:val="20"/>
          <w:szCs w:val="20"/>
        </w:rPr>
      </w:pPr>
    </w:p>
    <w:p w:rsidR="002E1191" w:rsidRDefault="002E1191" w:rsidP="007A334A">
      <w:pPr>
        <w:spacing w:after="0" w:line="240" w:lineRule="auto"/>
        <w:rPr>
          <w:rFonts w:ascii="Arial Black" w:hAnsi="Arial Black"/>
          <w:sz w:val="20"/>
          <w:szCs w:val="20"/>
        </w:rPr>
      </w:pPr>
    </w:p>
    <w:p w:rsidR="007F5282" w:rsidRDefault="007F5282" w:rsidP="007A334A">
      <w:pPr>
        <w:spacing w:after="0" w:line="240" w:lineRule="auto"/>
        <w:rPr>
          <w:rFonts w:ascii="Arial Black" w:hAnsi="Arial Black"/>
          <w:sz w:val="20"/>
          <w:szCs w:val="20"/>
        </w:rPr>
      </w:pPr>
    </w:p>
    <w:p w:rsidR="007F5282" w:rsidRDefault="007F5282" w:rsidP="007A334A">
      <w:pPr>
        <w:spacing w:after="0" w:line="240" w:lineRule="auto"/>
        <w:rPr>
          <w:rFonts w:ascii="Arial Black" w:hAnsi="Arial Black"/>
          <w:sz w:val="20"/>
          <w:szCs w:val="20"/>
        </w:rPr>
      </w:pPr>
    </w:p>
    <w:p w:rsidR="007F5282" w:rsidRDefault="007F5282" w:rsidP="007A334A">
      <w:pPr>
        <w:spacing w:after="0" w:line="240" w:lineRule="auto"/>
        <w:rPr>
          <w:rFonts w:ascii="Arial Black" w:hAnsi="Arial Black"/>
          <w:sz w:val="20"/>
          <w:szCs w:val="20"/>
        </w:rPr>
      </w:pPr>
    </w:p>
    <w:p w:rsidR="007F5282" w:rsidRDefault="007F5282" w:rsidP="007A334A">
      <w:pPr>
        <w:spacing w:after="0" w:line="240" w:lineRule="auto"/>
        <w:rPr>
          <w:rFonts w:ascii="Arial Black" w:hAnsi="Arial Black"/>
          <w:sz w:val="20"/>
          <w:szCs w:val="20"/>
        </w:rPr>
      </w:pPr>
    </w:p>
    <w:p w:rsidR="007F5282" w:rsidRDefault="007F5282" w:rsidP="007A334A">
      <w:pPr>
        <w:spacing w:after="0" w:line="240" w:lineRule="auto"/>
        <w:rPr>
          <w:rFonts w:ascii="Arial Black" w:hAnsi="Arial Black"/>
          <w:sz w:val="20"/>
          <w:szCs w:val="20"/>
        </w:rPr>
      </w:pPr>
    </w:p>
    <w:p w:rsidR="007A334A" w:rsidRDefault="007A334A" w:rsidP="007A334A">
      <w:pPr>
        <w:spacing w:after="0" w:line="240" w:lineRule="auto"/>
        <w:rPr>
          <w:rFonts w:ascii="Arial Black" w:hAnsi="Arial Black"/>
          <w:sz w:val="20"/>
          <w:szCs w:val="20"/>
        </w:rPr>
      </w:pPr>
      <w:r>
        <w:rPr>
          <w:rFonts w:ascii="Arial Black" w:hAnsi="Arial Black"/>
          <w:sz w:val="20"/>
          <w:szCs w:val="20"/>
        </w:rPr>
        <w:lastRenderedPageBreak/>
        <w:t>4.2 Retrieve Product API</w:t>
      </w:r>
    </w:p>
    <w:p w:rsidR="007A334A" w:rsidRDefault="007A334A" w:rsidP="007A334A">
      <w:pPr>
        <w:spacing w:after="0" w:line="240" w:lineRule="auto"/>
        <w:rPr>
          <w:rFonts w:ascii="Arial Black" w:hAnsi="Arial Black"/>
          <w:sz w:val="20"/>
          <w:szCs w:val="20"/>
        </w:rPr>
      </w:pPr>
    </w:p>
    <w:p w:rsidR="007A334A" w:rsidRDefault="007A334A" w:rsidP="007A334A">
      <w:pPr>
        <w:spacing w:after="0" w:line="240" w:lineRule="auto"/>
        <w:rPr>
          <w:rFonts w:ascii="Arial" w:hAnsi="Arial" w:cs="Arial"/>
          <w:sz w:val="20"/>
          <w:szCs w:val="20"/>
        </w:rPr>
      </w:pPr>
      <w:r w:rsidRPr="0056009E">
        <w:rPr>
          <w:rFonts w:ascii="Arial" w:hAnsi="Arial" w:cs="Arial"/>
          <w:sz w:val="20"/>
          <w:szCs w:val="20"/>
        </w:rPr>
        <w:t xml:space="preserve">URL: </w:t>
      </w:r>
      <w:proofErr w:type="gramStart"/>
      <w:r w:rsidRPr="007A334A">
        <w:rPr>
          <w:rFonts w:ascii="Arial" w:hAnsi="Arial" w:cs="Arial"/>
          <w:sz w:val="20"/>
          <w:szCs w:val="20"/>
        </w:rPr>
        <w:t>http:</w:t>
      </w:r>
      <w:proofErr w:type="gramEnd"/>
      <w:r w:rsidRPr="007A334A">
        <w:rPr>
          <w:rFonts w:ascii="Arial" w:hAnsi="Arial" w:cs="Arial"/>
          <w:sz w:val="20"/>
          <w:szCs w:val="20"/>
        </w:rPr>
        <w:t>//&lt;host&gt;:&lt;port&gt;/products</w:t>
      </w:r>
      <w:r>
        <w:rPr>
          <w:rFonts w:ascii="Arial" w:hAnsi="Arial" w:cs="Arial"/>
          <w:sz w:val="20"/>
          <w:szCs w:val="20"/>
        </w:rPr>
        <w:t>/{product_type}</w:t>
      </w:r>
    </w:p>
    <w:p w:rsidR="007A334A" w:rsidRDefault="007A334A" w:rsidP="007A334A">
      <w:pPr>
        <w:spacing w:after="0" w:line="240" w:lineRule="auto"/>
        <w:rPr>
          <w:rFonts w:ascii="Arial" w:hAnsi="Arial" w:cs="Arial"/>
          <w:sz w:val="20"/>
          <w:szCs w:val="20"/>
        </w:rPr>
      </w:pPr>
      <w:r>
        <w:rPr>
          <w:rFonts w:ascii="Arial" w:hAnsi="Arial" w:cs="Arial"/>
          <w:sz w:val="20"/>
          <w:szCs w:val="20"/>
        </w:rPr>
        <w:t>HTTP Method: GET</w:t>
      </w:r>
    </w:p>
    <w:p w:rsidR="007A334A" w:rsidRDefault="007A334A" w:rsidP="007A334A">
      <w:pPr>
        <w:spacing w:after="0" w:line="240" w:lineRule="auto"/>
        <w:rPr>
          <w:rFonts w:ascii="Arial" w:hAnsi="Arial" w:cs="Arial"/>
          <w:sz w:val="20"/>
          <w:szCs w:val="20"/>
        </w:rPr>
      </w:pPr>
    </w:p>
    <w:p w:rsidR="007A334A" w:rsidRDefault="007A334A" w:rsidP="007A334A">
      <w:pPr>
        <w:spacing w:after="0" w:line="240" w:lineRule="auto"/>
        <w:rPr>
          <w:rFonts w:ascii="Arial" w:hAnsi="Arial" w:cs="Arial"/>
          <w:sz w:val="20"/>
          <w:szCs w:val="20"/>
        </w:rPr>
      </w:pPr>
    </w:p>
    <w:p w:rsidR="007A334A" w:rsidRDefault="007A334A" w:rsidP="007A334A">
      <w:pPr>
        <w:spacing w:after="0" w:line="240" w:lineRule="auto"/>
        <w:rPr>
          <w:rFonts w:ascii="Arial" w:hAnsi="Arial" w:cs="Arial"/>
          <w:sz w:val="20"/>
          <w:szCs w:val="20"/>
        </w:rPr>
      </w:pPr>
    </w:p>
    <w:p w:rsidR="007A334A" w:rsidRDefault="007A334A" w:rsidP="007A334A">
      <w:pPr>
        <w:spacing w:after="0" w:line="240" w:lineRule="auto"/>
        <w:rPr>
          <w:rFonts w:ascii="Arial" w:hAnsi="Arial" w:cs="Arial"/>
          <w:sz w:val="20"/>
          <w:szCs w:val="20"/>
        </w:rPr>
      </w:pPr>
    </w:p>
    <w:p w:rsidR="007A334A" w:rsidRDefault="007A334A" w:rsidP="007A334A">
      <w:pPr>
        <w:spacing w:after="0" w:line="240" w:lineRule="auto"/>
        <w:rPr>
          <w:rStyle w:val="sbrace"/>
          <w:rFonts w:ascii="Consolas" w:hAnsi="Consolas" w:cs="Consolas"/>
          <w:color w:val="666666"/>
          <w:sz w:val="18"/>
          <w:szCs w:val="18"/>
        </w:rPr>
      </w:pPr>
      <w:r w:rsidRPr="007A334A">
        <w:rPr>
          <w:rFonts w:ascii="Arial" w:hAnsi="Arial" w:cs="Arial"/>
          <w:sz w:val="20"/>
          <w:szCs w:val="20"/>
        </w:rPr>
        <w:t>Response</w:t>
      </w:r>
      <w:r>
        <w:rPr>
          <w:rStyle w:val="sbrace"/>
          <w:rFonts w:ascii="Consolas" w:hAnsi="Consolas" w:cs="Consolas"/>
          <w:color w:val="666666"/>
          <w:sz w:val="18"/>
          <w:szCs w:val="18"/>
        </w:rPr>
        <w:t xml:space="preserve"> </w:t>
      </w:r>
      <w:r w:rsidRPr="007A334A">
        <w:rPr>
          <w:rFonts w:ascii="Arial" w:hAnsi="Arial" w:cs="Arial"/>
          <w:sz w:val="20"/>
          <w:szCs w:val="20"/>
        </w:rPr>
        <w:t>Bod</w:t>
      </w:r>
      <w:r>
        <w:rPr>
          <w:rFonts w:ascii="Arial" w:hAnsi="Arial" w:cs="Arial"/>
          <w:sz w:val="20"/>
          <w:szCs w:val="20"/>
        </w:rPr>
        <w:t>y:</w:t>
      </w:r>
      <w:r>
        <w:rPr>
          <w:rStyle w:val="sbrace"/>
          <w:rFonts w:ascii="Consolas" w:hAnsi="Consolas" w:cs="Consolas"/>
          <w:color w:val="666666"/>
          <w:sz w:val="18"/>
          <w:szCs w:val="18"/>
        </w:rPr>
        <w:t xml:space="preserve"> </w:t>
      </w:r>
    </w:p>
    <w:p w:rsidR="007A334A" w:rsidRDefault="007A334A" w:rsidP="007A334A">
      <w:pPr>
        <w:spacing w:after="0" w:line="240" w:lineRule="auto"/>
        <w:rPr>
          <w:rStyle w:val="sbrace"/>
          <w:rFonts w:ascii="Consolas" w:hAnsi="Consolas" w:cs="Consolas"/>
          <w:color w:val="666666"/>
          <w:sz w:val="18"/>
          <w:szCs w:val="18"/>
        </w:rPr>
      </w:pPr>
      <w:r>
        <w:rPr>
          <w:rStyle w:val="sbrace"/>
          <w:rFonts w:ascii="Consolas" w:hAnsi="Consolas" w:cs="Consolas"/>
          <w:color w:val="666666"/>
          <w:sz w:val="18"/>
          <w:szCs w:val="18"/>
        </w:rPr>
        <w:t>[{  </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productDescription</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Style w:val="scomma"/>
          <w:rFonts w:ascii="Consolas" w:hAnsi="Consolas" w:cs="Consolas"/>
          <w:color w:val="666666"/>
          <w:sz w:val="18"/>
          <w:szCs w:val="18"/>
        </w:rPr>
        <w:t>,</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productId</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Style w:val="scomma"/>
          <w:rFonts w:ascii="Consolas" w:hAnsi="Consolas" w:cs="Consolas"/>
          <w:color w:val="666666"/>
          <w:sz w:val="18"/>
          <w:szCs w:val="18"/>
        </w:rPr>
        <w:t>,</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productName</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Style w:val="scomma"/>
          <w:rFonts w:ascii="Consolas" w:hAnsi="Consolas" w:cs="Consolas"/>
          <w:color w:val="666666"/>
          <w:sz w:val="18"/>
          <w:szCs w:val="18"/>
        </w:rPr>
        <w:t>,</w:t>
      </w:r>
      <w:r>
        <w:rPr>
          <w:rFonts w:ascii="Consolas" w:hAnsi="Consolas" w:cs="Consolas"/>
          <w:color w:val="555555"/>
          <w:sz w:val="18"/>
          <w:szCs w:val="18"/>
        </w:rPr>
        <w:br/>
        <w:t>   </w:t>
      </w:r>
      <w:r>
        <w:rPr>
          <w:rStyle w:val="sobjectk"/>
          <w:rFonts w:ascii="Consolas" w:hAnsi="Consolas" w:cs="Consolas"/>
          <w:b/>
          <w:bCs/>
          <w:color w:val="333333"/>
          <w:sz w:val="18"/>
          <w:szCs w:val="18"/>
        </w:rPr>
        <w:t>"</w:t>
      </w:r>
      <w:proofErr w:type="spellStart"/>
      <w:r>
        <w:rPr>
          <w:rStyle w:val="sobjectk"/>
          <w:rFonts w:ascii="Consolas" w:hAnsi="Consolas" w:cs="Consolas"/>
          <w:b/>
          <w:bCs/>
          <w:color w:val="333333"/>
          <w:sz w:val="18"/>
          <w:szCs w:val="18"/>
        </w:rPr>
        <w:t>productType</w:t>
      </w:r>
      <w:proofErr w:type="spellEnd"/>
      <w:r>
        <w:rPr>
          <w:rStyle w:val="sobjectk"/>
          <w:rFonts w:ascii="Consolas" w:hAnsi="Consolas" w:cs="Consolas"/>
          <w:b/>
          <w:bCs/>
          <w:color w:val="333333"/>
          <w:sz w:val="18"/>
          <w:szCs w:val="18"/>
        </w:rPr>
        <w:t>"</w:t>
      </w:r>
      <w:r>
        <w:rPr>
          <w:rStyle w:val="scolon"/>
          <w:rFonts w:ascii="Consolas" w:hAnsi="Consolas" w:cs="Consolas"/>
          <w:color w:val="666666"/>
          <w:sz w:val="18"/>
          <w:szCs w:val="18"/>
        </w:rPr>
        <w:t>:</w:t>
      </w:r>
      <w:r>
        <w:rPr>
          <w:rStyle w:val="sobjectv"/>
          <w:rFonts w:ascii="Consolas" w:hAnsi="Consolas" w:cs="Consolas"/>
          <w:color w:val="555555"/>
          <w:sz w:val="18"/>
          <w:szCs w:val="18"/>
        </w:rPr>
        <w:t>"string"</w:t>
      </w:r>
      <w:r>
        <w:rPr>
          <w:rFonts w:ascii="Consolas" w:hAnsi="Consolas" w:cs="Consolas"/>
          <w:color w:val="555555"/>
          <w:sz w:val="18"/>
          <w:szCs w:val="18"/>
        </w:rPr>
        <w:br/>
      </w:r>
      <w:r>
        <w:rPr>
          <w:rStyle w:val="sbrace"/>
          <w:rFonts w:ascii="Consolas" w:hAnsi="Consolas" w:cs="Consolas"/>
          <w:color w:val="666666"/>
          <w:sz w:val="18"/>
          <w:szCs w:val="18"/>
        </w:rPr>
        <w:t>}]</w:t>
      </w:r>
    </w:p>
    <w:p w:rsidR="007A334A" w:rsidRDefault="007A334A" w:rsidP="0056009E">
      <w:pPr>
        <w:spacing w:after="0" w:line="240" w:lineRule="auto"/>
        <w:rPr>
          <w:rStyle w:val="sbrace"/>
          <w:rFonts w:ascii="Consolas" w:hAnsi="Consolas" w:cs="Consolas"/>
          <w:color w:val="666666"/>
          <w:sz w:val="18"/>
          <w:szCs w:val="18"/>
        </w:rPr>
      </w:pPr>
    </w:p>
    <w:p w:rsidR="002E1191" w:rsidRDefault="002E1191" w:rsidP="002E1191">
      <w:pPr>
        <w:spacing w:after="0" w:line="240" w:lineRule="auto"/>
        <w:rPr>
          <w:rFonts w:ascii="Arial Black" w:hAnsi="Arial Black"/>
          <w:sz w:val="20"/>
          <w:szCs w:val="20"/>
        </w:rPr>
      </w:pPr>
      <w:r>
        <w:rPr>
          <w:rFonts w:ascii="Arial Black" w:hAnsi="Arial Black"/>
          <w:sz w:val="20"/>
          <w:szCs w:val="20"/>
        </w:rPr>
        <w:t xml:space="preserve">4.3 </w:t>
      </w:r>
      <w:r w:rsidR="005171C7">
        <w:rPr>
          <w:rFonts w:ascii="Arial Black" w:hAnsi="Arial Black"/>
          <w:sz w:val="20"/>
          <w:szCs w:val="20"/>
        </w:rPr>
        <w:t>Delete</w:t>
      </w:r>
      <w:r>
        <w:rPr>
          <w:rFonts w:ascii="Arial Black" w:hAnsi="Arial Black"/>
          <w:sz w:val="20"/>
          <w:szCs w:val="20"/>
        </w:rPr>
        <w:t xml:space="preserve"> Product API</w:t>
      </w:r>
    </w:p>
    <w:p w:rsidR="002E1191" w:rsidRDefault="002E1191" w:rsidP="002E1191">
      <w:pPr>
        <w:spacing w:after="0" w:line="240" w:lineRule="auto"/>
        <w:rPr>
          <w:rFonts w:ascii="Arial Black" w:hAnsi="Arial Black"/>
          <w:sz w:val="20"/>
          <w:szCs w:val="20"/>
        </w:rPr>
      </w:pPr>
    </w:p>
    <w:p w:rsidR="002E1191" w:rsidRDefault="002E1191" w:rsidP="002E1191">
      <w:pPr>
        <w:spacing w:after="0" w:line="240" w:lineRule="auto"/>
        <w:rPr>
          <w:rFonts w:ascii="Arial" w:hAnsi="Arial" w:cs="Arial"/>
          <w:sz w:val="20"/>
          <w:szCs w:val="20"/>
        </w:rPr>
      </w:pPr>
      <w:r w:rsidRPr="0056009E">
        <w:rPr>
          <w:rFonts w:ascii="Arial" w:hAnsi="Arial" w:cs="Arial"/>
          <w:sz w:val="20"/>
          <w:szCs w:val="20"/>
        </w:rPr>
        <w:t xml:space="preserve">URL: </w:t>
      </w:r>
      <w:proofErr w:type="gramStart"/>
      <w:r w:rsidRPr="002E1191">
        <w:rPr>
          <w:rFonts w:ascii="Arial" w:hAnsi="Arial" w:cs="Arial"/>
          <w:sz w:val="20"/>
          <w:szCs w:val="20"/>
        </w:rPr>
        <w:t>http:</w:t>
      </w:r>
      <w:proofErr w:type="gramEnd"/>
      <w:r w:rsidRPr="002E1191">
        <w:rPr>
          <w:rFonts w:ascii="Arial" w:hAnsi="Arial" w:cs="Arial"/>
          <w:sz w:val="20"/>
          <w:szCs w:val="20"/>
        </w:rPr>
        <w:t>//&lt;host&gt;:&lt;port&gt;/products</w:t>
      </w:r>
      <w:r>
        <w:rPr>
          <w:rFonts w:ascii="Arial" w:hAnsi="Arial" w:cs="Arial"/>
          <w:sz w:val="20"/>
          <w:szCs w:val="20"/>
        </w:rPr>
        <w:t>/{product_id}</w:t>
      </w:r>
    </w:p>
    <w:p w:rsidR="002E1191" w:rsidRDefault="002E1191" w:rsidP="002E1191">
      <w:pPr>
        <w:spacing w:after="0" w:line="240" w:lineRule="auto"/>
        <w:rPr>
          <w:rFonts w:ascii="Arial" w:hAnsi="Arial" w:cs="Arial"/>
          <w:sz w:val="20"/>
          <w:szCs w:val="20"/>
        </w:rPr>
      </w:pPr>
      <w:r>
        <w:rPr>
          <w:rFonts w:ascii="Arial" w:hAnsi="Arial" w:cs="Arial"/>
          <w:sz w:val="20"/>
          <w:szCs w:val="20"/>
        </w:rPr>
        <w:t>HTTP Method: DELETE</w:t>
      </w:r>
    </w:p>
    <w:p w:rsidR="002E1191" w:rsidRDefault="002E1191" w:rsidP="002E1191">
      <w:pPr>
        <w:spacing w:after="0" w:line="240" w:lineRule="auto"/>
        <w:rPr>
          <w:rStyle w:val="sbrace"/>
          <w:rFonts w:ascii="Consolas" w:hAnsi="Consolas" w:cs="Consolas"/>
          <w:color w:val="666666"/>
          <w:sz w:val="18"/>
          <w:szCs w:val="18"/>
        </w:rPr>
      </w:pPr>
      <w:r w:rsidRPr="007A334A">
        <w:rPr>
          <w:rFonts w:ascii="Arial" w:hAnsi="Arial" w:cs="Arial"/>
          <w:sz w:val="20"/>
          <w:szCs w:val="20"/>
        </w:rPr>
        <w:t>Response</w:t>
      </w:r>
      <w:r>
        <w:rPr>
          <w:rStyle w:val="sbrace"/>
          <w:rFonts w:ascii="Consolas" w:hAnsi="Consolas" w:cs="Consolas"/>
          <w:color w:val="666666"/>
          <w:sz w:val="18"/>
          <w:szCs w:val="18"/>
        </w:rPr>
        <w:t xml:space="preserve"> </w:t>
      </w:r>
      <w:r w:rsidRPr="007A334A">
        <w:rPr>
          <w:rFonts w:ascii="Arial" w:hAnsi="Arial" w:cs="Arial"/>
          <w:sz w:val="20"/>
          <w:szCs w:val="20"/>
        </w:rPr>
        <w:t>Bod</w:t>
      </w:r>
      <w:r>
        <w:rPr>
          <w:rFonts w:ascii="Arial" w:hAnsi="Arial" w:cs="Arial"/>
          <w:sz w:val="20"/>
          <w:szCs w:val="20"/>
        </w:rPr>
        <w:t>y:</w:t>
      </w:r>
      <w:r>
        <w:rPr>
          <w:rStyle w:val="sbrace"/>
          <w:rFonts w:ascii="Consolas" w:hAnsi="Consolas" w:cs="Consolas"/>
          <w:color w:val="666666"/>
          <w:sz w:val="18"/>
          <w:szCs w:val="18"/>
        </w:rPr>
        <w:t xml:space="preserve"> </w:t>
      </w:r>
    </w:p>
    <w:p w:rsidR="002E1191" w:rsidRDefault="002E1191" w:rsidP="002E1191">
      <w:pPr>
        <w:spacing w:after="0" w:line="240" w:lineRule="auto"/>
        <w:rPr>
          <w:rStyle w:val="sbrace"/>
          <w:rFonts w:ascii="Consolas" w:hAnsi="Consolas" w:cs="Consolas"/>
          <w:color w:val="666666"/>
          <w:sz w:val="18"/>
          <w:szCs w:val="18"/>
        </w:rPr>
      </w:pPr>
      <w:r>
        <w:rPr>
          <w:rStyle w:val="sbrace"/>
          <w:rFonts w:ascii="Consolas" w:hAnsi="Consolas" w:cs="Consolas"/>
          <w:color w:val="666666"/>
          <w:sz w:val="18"/>
          <w:szCs w:val="18"/>
        </w:rPr>
        <w:t>{}</w:t>
      </w:r>
    </w:p>
    <w:p w:rsidR="002E1191" w:rsidRDefault="002E1191" w:rsidP="0056009E">
      <w:pPr>
        <w:spacing w:after="0" w:line="240" w:lineRule="auto"/>
        <w:rPr>
          <w:rStyle w:val="sbrace"/>
          <w:rFonts w:ascii="Consolas" w:hAnsi="Consolas" w:cs="Consolas"/>
          <w:color w:val="666666"/>
          <w:sz w:val="18"/>
          <w:szCs w:val="18"/>
        </w:rPr>
      </w:pPr>
    </w:p>
    <w:p w:rsidR="007A334A" w:rsidRDefault="00C45665" w:rsidP="0056009E">
      <w:pPr>
        <w:spacing w:after="0" w:line="240" w:lineRule="auto"/>
        <w:rPr>
          <w:rFonts w:ascii="Arial Black" w:hAnsi="Arial Black"/>
          <w:sz w:val="20"/>
          <w:szCs w:val="20"/>
        </w:rPr>
      </w:pPr>
      <w:r w:rsidRPr="00C45665">
        <w:rPr>
          <w:rFonts w:ascii="Arial Black" w:hAnsi="Arial Black"/>
          <w:sz w:val="20"/>
          <w:szCs w:val="20"/>
        </w:rPr>
        <w:t>5</w:t>
      </w:r>
      <w:r>
        <w:rPr>
          <w:rFonts w:ascii="Arial Black" w:hAnsi="Arial Black"/>
          <w:sz w:val="20"/>
          <w:szCs w:val="20"/>
        </w:rPr>
        <w:t>.</w:t>
      </w:r>
      <w:r w:rsidRPr="00C45665">
        <w:rPr>
          <w:rFonts w:ascii="Arial Black" w:hAnsi="Arial Black"/>
          <w:sz w:val="20"/>
          <w:szCs w:val="20"/>
        </w:rPr>
        <w:t xml:space="preserve"> Non Functional Requirements</w:t>
      </w:r>
    </w:p>
    <w:p w:rsidR="00C45665" w:rsidRDefault="00C45665" w:rsidP="0056009E">
      <w:pPr>
        <w:spacing w:after="0" w:line="240" w:lineRule="auto"/>
        <w:rPr>
          <w:rFonts w:ascii="Arial Black" w:hAnsi="Arial Black"/>
          <w:sz w:val="20"/>
          <w:szCs w:val="20"/>
        </w:rPr>
      </w:pPr>
    </w:p>
    <w:p w:rsidR="00C45665" w:rsidRPr="00C45665" w:rsidRDefault="00C45665" w:rsidP="0056009E">
      <w:pPr>
        <w:spacing w:after="0" w:line="240" w:lineRule="auto"/>
        <w:rPr>
          <w:rFonts w:ascii="Arial Black" w:hAnsi="Arial Black"/>
          <w:sz w:val="20"/>
          <w:szCs w:val="20"/>
        </w:rPr>
      </w:pPr>
      <w:r>
        <w:rPr>
          <w:rFonts w:ascii="Arial Black" w:hAnsi="Arial Black"/>
          <w:sz w:val="20"/>
          <w:szCs w:val="20"/>
        </w:rPr>
        <w:t xml:space="preserve">Monitoring:  </w:t>
      </w:r>
      <w:r>
        <w:rPr>
          <w:rFonts w:ascii="Arial" w:hAnsi="Arial" w:cs="Arial"/>
          <w:sz w:val="20"/>
          <w:szCs w:val="20"/>
        </w:rPr>
        <w:t>For single node mentoring we can use default actuator support in Spring Boot. But for cl</w:t>
      </w:r>
      <w:r w:rsidR="00751CA9">
        <w:rPr>
          <w:rFonts w:ascii="Arial" w:hAnsi="Arial" w:cs="Arial"/>
          <w:sz w:val="20"/>
          <w:szCs w:val="20"/>
        </w:rPr>
        <w:t>uster monitoring</w:t>
      </w:r>
      <w:r w:rsidR="00BC10DA">
        <w:rPr>
          <w:rFonts w:ascii="Arial" w:hAnsi="Arial" w:cs="Arial"/>
          <w:sz w:val="20"/>
          <w:szCs w:val="20"/>
        </w:rPr>
        <w:t>,</w:t>
      </w:r>
      <w:r w:rsidR="00751CA9">
        <w:rPr>
          <w:rFonts w:ascii="Arial" w:hAnsi="Arial" w:cs="Arial"/>
          <w:sz w:val="20"/>
          <w:szCs w:val="20"/>
        </w:rPr>
        <w:t xml:space="preserve"> we have to go for a more sophisticated solution like </w:t>
      </w:r>
      <w:proofErr w:type="spellStart"/>
      <w:r w:rsidR="00751CA9">
        <w:rPr>
          <w:rFonts w:ascii="Arial" w:hAnsi="Arial" w:cs="Arial"/>
          <w:sz w:val="20"/>
          <w:szCs w:val="20"/>
        </w:rPr>
        <w:t>Grafana</w:t>
      </w:r>
      <w:proofErr w:type="spellEnd"/>
      <w:r w:rsidR="00751CA9">
        <w:rPr>
          <w:rFonts w:ascii="Arial" w:hAnsi="Arial" w:cs="Arial"/>
          <w:sz w:val="20"/>
          <w:szCs w:val="20"/>
        </w:rPr>
        <w:t>.</w:t>
      </w:r>
    </w:p>
    <w:p w:rsidR="00C45665" w:rsidRDefault="00C45665" w:rsidP="0056009E">
      <w:pPr>
        <w:spacing w:after="0" w:line="240" w:lineRule="auto"/>
        <w:rPr>
          <w:rFonts w:ascii="Arial Black" w:hAnsi="Arial Black"/>
          <w:sz w:val="20"/>
          <w:szCs w:val="20"/>
        </w:rPr>
      </w:pPr>
    </w:p>
    <w:p w:rsidR="00C45665" w:rsidRDefault="00C45665" w:rsidP="0056009E">
      <w:pPr>
        <w:spacing w:after="0" w:line="240" w:lineRule="auto"/>
        <w:rPr>
          <w:rFonts w:ascii="Arial Black" w:hAnsi="Arial Black"/>
          <w:sz w:val="20"/>
          <w:szCs w:val="20"/>
        </w:rPr>
      </w:pPr>
      <w:r>
        <w:rPr>
          <w:rFonts w:ascii="Arial Black" w:hAnsi="Arial Black"/>
          <w:sz w:val="20"/>
          <w:szCs w:val="20"/>
        </w:rPr>
        <w:t xml:space="preserve">Service Discovery and Load Balancing: </w:t>
      </w:r>
      <w:r w:rsidR="00BC10DA">
        <w:rPr>
          <w:rFonts w:ascii="Arial" w:hAnsi="Arial" w:cs="Arial"/>
          <w:sz w:val="20"/>
          <w:szCs w:val="20"/>
        </w:rPr>
        <w:t>If we use AWS EC2 cluster, we can use ELB for load balancing.</w:t>
      </w:r>
    </w:p>
    <w:p w:rsidR="00C45665" w:rsidRDefault="00C45665" w:rsidP="0056009E">
      <w:pPr>
        <w:spacing w:after="0" w:line="240" w:lineRule="auto"/>
        <w:rPr>
          <w:rFonts w:ascii="Arial Black" w:hAnsi="Arial Black"/>
          <w:sz w:val="20"/>
          <w:szCs w:val="20"/>
        </w:rPr>
      </w:pPr>
    </w:p>
    <w:p w:rsidR="00C45665" w:rsidRDefault="00C45665" w:rsidP="0056009E">
      <w:pPr>
        <w:spacing w:after="0" w:line="240" w:lineRule="auto"/>
        <w:rPr>
          <w:rFonts w:ascii="Arial Black" w:hAnsi="Arial Black"/>
          <w:sz w:val="20"/>
          <w:szCs w:val="20"/>
        </w:rPr>
      </w:pPr>
    </w:p>
    <w:p w:rsidR="00C45665" w:rsidRDefault="00C45665" w:rsidP="0056009E">
      <w:pPr>
        <w:spacing w:after="0" w:line="240" w:lineRule="auto"/>
        <w:rPr>
          <w:rStyle w:val="sbrace"/>
          <w:rFonts w:ascii="Consolas" w:hAnsi="Consolas" w:cs="Consolas"/>
          <w:color w:val="666666"/>
          <w:sz w:val="18"/>
          <w:szCs w:val="18"/>
        </w:rPr>
      </w:pPr>
    </w:p>
    <w:p w:rsidR="007A334A" w:rsidRPr="00BB7A3C" w:rsidRDefault="007A334A" w:rsidP="0056009E">
      <w:pPr>
        <w:spacing w:after="0" w:line="240" w:lineRule="auto"/>
        <w:rPr>
          <w:rFonts w:ascii="Consolas" w:hAnsi="Consolas" w:cs="Consolas"/>
          <w:color w:val="666666"/>
          <w:sz w:val="18"/>
          <w:szCs w:val="18"/>
        </w:rPr>
      </w:pPr>
    </w:p>
    <w:p w:rsidR="00E86EA9" w:rsidRDefault="00E86EA9" w:rsidP="00E844A1">
      <w:pPr>
        <w:spacing w:after="0" w:line="240" w:lineRule="auto"/>
        <w:rPr>
          <w:rFonts w:ascii="Arial Black" w:hAnsi="Arial Black"/>
          <w:sz w:val="20"/>
          <w:szCs w:val="20"/>
        </w:rPr>
      </w:pPr>
    </w:p>
    <w:p w:rsidR="00123496" w:rsidRDefault="00123496" w:rsidP="00123496">
      <w:pPr>
        <w:spacing w:after="0" w:line="240" w:lineRule="auto"/>
        <w:rPr>
          <w:rFonts w:ascii="Arial Black" w:hAnsi="Arial Black"/>
          <w:sz w:val="20"/>
          <w:szCs w:val="20"/>
        </w:rPr>
      </w:pPr>
    </w:p>
    <w:sectPr w:rsidR="00123496" w:rsidSect="000638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C32A7"/>
    <w:multiLevelType w:val="hybridMultilevel"/>
    <w:tmpl w:val="D52C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95663"/>
    <w:multiLevelType w:val="hybridMultilevel"/>
    <w:tmpl w:val="E040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50BEE"/>
    <w:multiLevelType w:val="hybridMultilevel"/>
    <w:tmpl w:val="D9EC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F30148"/>
    <w:multiLevelType w:val="hybridMultilevel"/>
    <w:tmpl w:val="A75AC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832554"/>
    <w:multiLevelType w:val="hybridMultilevel"/>
    <w:tmpl w:val="7536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A165A"/>
    <w:multiLevelType w:val="hybridMultilevel"/>
    <w:tmpl w:val="49A0D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453A9"/>
    <w:multiLevelType w:val="hybridMultilevel"/>
    <w:tmpl w:val="46FCA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634AA7"/>
    <w:multiLevelType w:val="hybridMultilevel"/>
    <w:tmpl w:val="1B40E9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
  </w:num>
  <w:num w:numId="5">
    <w:abstractNumId w:val="3"/>
  </w:num>
  <w:num w:numId="6">
    <w:abstractNumId w:val="7"/>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00733"/>
    <w:rsid w:val="00055E4A"/>
    <w:rsid w:val="000638FD"/>
    <w:rsid w:val="00123496"/>
    <w:rsid w:val="0014046C"/>
    <w:rsid w:val="0015265C"/>
    <w:rsid w:val="00287F82"/>
    <w:rsid w:val="002A622F"/>
    <w:rsid w:val="002E1191"/>
    <w:rsid w:val="0030671C"/>
    <w:rsid w:val="00367B5B"/>
    <w:rsid w:val="003E1C8F"/>
    <w:rsid w:val="0048485E"/>
    <w:rsid w:val="004A1B8B"/>
    <w:rsid w:val="005171C7"/>
    <w:rsid w:val="0052270C"/>
    <w:rsid w:val="005329BB"/>
    <w:rsid w:val="0056009E"/>
    <w:rsid w:val="0061680A"/>
    <w:rsid w:val="007158D4"/>
    <w:rsid w:val="00751CA9"/>
    <w:rsid w:val="007A334A"/>
    <w:rsid w:val="007F5282"/>
    <w:rsid w:val="00830BAE"/>
    <w:rsid w:val="008946D2"/>
    <w:rsid w:val="008D2E79"/>
    <w:rsid w:val="008E02CF"/>
    <w:rsid w:val="00900733"/>
    <w:rsid w:val="0090486C"/>
    <w:rsid w:val="009D6301"/>
    <w:rsid w:val="00A254C3"/>
    <w:rsid w:val="00A8179A"/>
    <w:rsid w:val="00AB76DF"/>
    <w:rsid w:val="00AB7CE3"/>
    <w:rsid w:val="00AD32AB"/>
    <w:rsid w:val="00BB7A3C"/>
    <w:rsid w:val="00BC001A"/>
    <w:rsid w:val="00BC10DA"/>
    <w:rsid w:val="00BF57F1"/>
    <w:rsid w:val="00C40916"/>
    <w:rsid w:val="00C45665"/>
    <w:rsid w:val="00CB0C35"/>
    <w:rsid w:val="00CE68FF"/>
    <w:rsid w:val="00DB6536"/>
    <w:rsid w:val="00E23729"/>
    <w:rsid w:val="00E315EB"/>
    <w:rsid w:val="00E844A1"/>
    <w:rsid w:val="00E86EA9"/>
    <w:rsid w:val="00EC211A"/>
    <w:rsid w:val="00F03F3B"/>
    <w:rsid w:val="00FB1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2AB"/>
    <w:pPr>
      <w:ind w:left="720"/>
      <w:contextualSpacing/>
    </w:pPr>
  </w:style>
  <w:style w:type="table" w:styleId="TableGrid">
    <w:name w:val="Table Grid"/>
    <w:basedOn w:val="TableNormal"/>
    <w:uiPriority w:val="59"/>
    <w:rsid w:val="00A254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2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E79"/>
    <w:rPr>
      <w:rFonts w:ascii="Tahoma" w:hAnsi="Tahoma" w:cs="Tahoma"/>
      <w:sz w:val="16"/>
      <w:szCs w:val="16"/>
    </w:rPr>
  </w:style>
  <w:style w:type="character" w:styleId="Hyperlink">
    <w:name w:val="Hyperlink"/>
    <w:basedOn w:val="DefaultParagraphFont"/>
    <w:uiPriority w:val="99"/>
    <w:unhideWhenUsed/>
    <w:rsid w:val="0056009E"/>
    <w:rPr>
      <w:color w:val="0000FF" w:themeColor="hyperlink"/>
      <w:u w:val="single"/>
    </w:rPr>
  </w:style>
  <w:style w:type="character" w:customStyle="1" w:styleId="sbrace">
    <w:name w:val="sbrace"/>
    <w:basedOn w:val="DefaultParagraphFont"/>
    <w:rsid w:val="0056009E"/>
  </w:style>
  <w:style w:type="character" w:customStyle="1" w:styleId="sobjectk">
    <w:name w:val="sobjectk"/>
    <w:basedOn w:val="DefaultParagraphFont"/>
    <w:rsid w:val="0056009E"/>
  </w:style>
  <w:style w:type="character" w:customStyle="1" w:styleId="scolon">
    <w:name w:val="scolon"/>
    <w:basedOn w:val="DefaultParagraphFont"/>
    <w:rsid w:val="0056009E"/>
  </w:style>
  <w:style w:type="character" w:customStyle="1" w:styleId="sobjectv">
    <w:name w:val="sobjectv"/>
    <w:basedOn w:val="DefaultParagraphFont"/>
    <w:rsid w:val="0056009E"/>
  </w:style>
  <w:style w:type="character" w:customStyle="1" w:styleId="scomma">
    <w:name w:val="scomma"/>
    <w:basedOn w:val="DefaultParagraphFont"/>
    <w:rsid w:val="005600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38737B-047D-4379-A764-7B8A22A82860}"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7D1D8315-3338-4A38-8B99-9653CD23E9FC}">
      <dgm:prSet phldrT="[Text]"/>
      <dgm:spPr/>
      <dgm:t>
        <a:bodyPr/>
        <a:lstStyle/>
        <a:p>
          <a:r>
            <a:rPr lang="en-US"/>
            <a:t>Web</a:t>
          </a:r>
        </a:p>
      </dgm:t>
    </dgm:pt>
    <dgm:pt modelId="{8D858A2A-8517-4044-96AD-136A4D0B20C9}" type="parTrans" cxnId="{1CA867D2-B2F4-4AC5-8193-2D53663333F9}">
      <dgm:prSet/>
      <dgm:spPr/>
      <dgm:t>
        <a:bodyPr/>
        <a:lstStyle/>
        <a:p>
          <a:endParaRPr lang="en-US"/>
        </a:p>
      </dgm:t>
    </dgm:pt>
    <dgm:pt modelId="{C4440FE0-9EBF-4FDC-85B0-5DEAB9477FBF}" type="sibTrans" cxnId="{1CA867D2-B2F4-4AC5-8193-2D53663333F9}">
      <dgm:prSet/>
      <dgm:spPr/>
      <dgm:t>
        <a:bodyPr/>
        <a:lstStyle/>
        <a:p>
          <a:endParaRPr lang="en-US"/>
        </a:p>
      </dgm:t>
    </dgm:pt>
    <dgm:pt modelId="{0DC73715-6602-4C8B-8B25-51E77E08DD7E}">
      <dgm:prSet phldrT="[Text]"/>
      <dgm:spPr/>
      <dgm:t>
        <a:bodyPr/>
        <a:lstStyle/>
        <a:p>
          <a:r>
            <a:rPr lang="en-US"/>
            <a:t>  Spring MVC</a:t>
          </a:r>
        </a:p>
      </dgm:t>
    </dgm:pt>
    <dgm:pt modelId="{23A43754-4DAB-4E8F-B797-32869539B6CC}" type="parTrans" cxnId="{0E50F690-BAC8-4B43-A81D-77E3273E2BAA}">
      <dgm:prSet/>
      <dgm:spPr/>
      <dgm:t>
        <a:bodyPr/>
        <a:lstStyle/>
        <a:p>
          <a:endParaRPr lang="en-US"/>
        </a:p>
      </dgm:t>
    </dgm:pt>
    <dgm:pt modelId="{151B359E-C120-4621-8B30-1EDA679D8BC1}" type="sibTrans" cxnId="{0E50F690-BAC8-4B43-A81D-77E3273E2BAA}">
      <dgm:prSet/>
      <dgm:spPr/>
      <dgm:t>
        <a:bodyPr/>
        <a:lstStyle/>
        <a:p>
          <a:endParaRPr lang="en-US"/>
        </a:p>
      </dgm:t>
    </dgm:pt>
    <dgm:pt modelId="{D3281342-346C-4361-86F0-BB283125502D}">
      <dgm:prSet phldrT="[Text]"/>
      <dgm:spPr/>
      <dgm:t>
        <a:bodyPr/>
        <a:lstStyle/>
        <a:p>
          <a:r>
            <a:rPr lang="en-US"/>
            <a:t>DB</a:t>
          </a:r>
        </a:p>
      </dgm:t>
    </dgm:pt>
    <dgm:pt modelId="{36DFD5D8-08E3-4C72-B7E5-CC464CC68222}" type="parTrans" cxnId="{C1129E38-4276-486D-A2A4-FE3190DE8D28}">
      <dgm:prSet/>
      <dgm:spPr/>
      <dgm:t>
        <a:bodyPr/>
        <a:lstStyle/>
        <a:p>
          <a:endParaRPr lang="en-US"/>
        </a:p>
      </dgm:t>
    </dgm:pt>
    <dgm:pt modelId="{77F585B5-24B1-461C-8D4E-366AF68231B8}" type="sibTrans" cxnId="{C1129E38-4276-486D-A2A4-FE3190DE8D28}">
      <dgm:prSet/>
      <dgm:spPr/>
      <dgm:t>
        <a:bodyPr/>
        <a:lstStyle/>
        <a:p>
          <a:endParaRPr lang="en-US"/>
        </a:p>
      </dgm:t>
    </dgm:pt>
    <dgm:pt modelId="{03D73D78-5205-4BEB-95A9-5745D690A61F}">
      <dgm:prSet phldrT="[Text]"/>
      <dgm:spPr/>
      <dgm:t>
        <a:bodyPr/>
        <a:lstStyle/>
        <a:p>
          <a:r>
            <a:rPr lang="en-US"/>
            <a:t>  h2 DB</a:t>
          </a:r>
        </a:p>
      </dgm:t>
    </dgm:pt>
    <dgm:pt modelId="{00292D5C-601C-435F-820E-BE2FC4937329}" type="parTrans" cxnId="{CC0D31C6-9668-4DFC-A186-31EA35AB80AE}">
      <dgm:prSet/>
      <dgm:spPr/>
      <dgm:t>
        <a:bodyPr/>
        <a:lstStyle/>
        <a:p>
          <a:endParaRPr lang="en-US"/>
        </a:p>
      </dgm:t>
    </dgm:pt>
    <dgm:pt modelId="{DB6C0417-381A-4DB8-A7EB-F6DCFA90B989}" type="sibTrans" cxnId="{CC0D31C6-9668-4DFC-A186-31EA35AB80AE}">
      <dgm:prSet/>
      <dgm:spPr/>
      <dgm:t>
        <a:bodyPr/>
        <a:lstStyle/>
        <a:p>
          <a:endParaRPr lang="en-US"/>
        </a:p>
      </dgm:t>
    </dgm:pt>
    <dgm:pt modelId="{67FC8E58-5157-48F3-B3F8-05FE7891E7B0}">
      <dgm:prSet phldrT="[Text]"/>
      <dgm:spPr/>
      <dgm:t>
        <a:bodyPr/>
        <a:lstStyle/>
        <a:p>
          <a:r>
            <a:rPr lang="en-US"/>
            <a:t>Microservice Framework</a:t>
          </a:r>
        </a:p>
      </dgm:t>
    </dgm:pt>
    <dgm:pt modelId="{A783DE2B-31F7-4857-9665-540C80E22EB9}" type="parTrans" cxnId="{A35BAB54-9A49-4FD3-AD71-0AD8E8A95235}">
      <dgm:prSet/>
      <dgm:spPr/>
      <dgm:t>
        <a:bodyPr/>
        <a:lstStyle/>
        <a:p>
          <a:endParaRPr lang="en-US"/>
        </a:p>
      </dgm:t>
    </dgm:pt>
    <dgm:pt modelId="{F63B0860-D491-4088-A65A-27DED7EF409B}" type="sibTrans" cxnId="{A35BAB54-9A49-4FD3-AD71-0AD8E8A95235}">
      <dgm:prSet/>
      <dgm:spPr/>
      <dgm:t>
        <a:bodyPr/>
        <a:lstStyle/>
        <a:p>
          <a:endParaRPr lang="en-US"/>
        </a:p>
      </dgm:t>
    </dgm:pt>
    <dgm:pt modelId="{760C97F8-E211-442A-A465-7C97D3D59681}">
      <dgm:prSet phldrT="[Text]"/>
      <dgm:spPr/>
      <dgm:t>
        <a:bodyPr/>
        <a:lstStyle/>
        <a:p>
          <a:r>
            <a:rPr lang="en-US"/>
            <a:t>  SpringBoot</a:t>
          </a:r>
        </a:p>
      </dgm:t>
    </dgm:pt>
    <dgm:pt modelId="{03966491-703A-4DAC-AF4D-64BD382A562F}" type="parTrans" cxnId="{85B15413-04DA-4B94-A704-65F372048A23}">
      <dgm:prSet/>
      <dgm:spPr/>
      <dgm:t>
        <a:bodyPr/>
        <a:lstStyle/>
        <a:p>
          <a:endParaRPr lang="en-US"/>
        </a:p>
      </dgm:t>
    </dgm:pt>
    <dgm:pt modelId="{14F96A70-1F73-4C97-91FC-7C7B6775EB88}" type="sibTrans" cxnId="{85B15413-04DA-4B94-A704-65F372048A23}">
      <dgm:prSet/>
      <dgm:spPr/>
      <dgm:t>
        <a:bodyPr/>
        <a:lstStyle/>
        <a:p>
          <a:endParaRPr lang="en-US"/>
        </a:p>
      </dgm:t>
    </dgm:pt>
    <dgm:pt modelId="{214E4297-7F17-48C6-8B45-38FD05FEC23A}">
      <dgm:prSet phldrT="[Text]"/>
      <dgm:spPr/>
      <dgm:t>
        <a:bodyPr/>
        <a:lstStyle/>
        <a:p>
          <a:r>
            <a:rPr lang="en-US"/>
            <a:t>Server</a:t>
          </a:r>
        </a:p>
      </dgm:t>
    </dgm:pt>
    <dgm:pt modelId="{55F0862D-10D8-4FDC-81C5-9C74BFD40A3F}" type="parTrans" cxnId="{5D32BD24-D358-47DC-8E35-054C4DEF3A68}">
      <dgm:prSet/>
      <dgm:spPr/>
      <dgm:t>
        <a:bodyPr/>
        <a:lstStyle/>
        <a:p>
          <a:endParaRPr lang="en-US"/>
        </a:p>
      </dgm:t>
    </dgm:pt>
    <dgm:pt modelId="{52712280-BBDB-4B40-80A5-B68282F2808C}" type="sibTrans" cxnId="{5D32BD24-D358-47DC-8E35-054C4DEF3A68}">
      <dgm:prSet/>
      <dgm:spPr/>
      <dgm:t>
        <a:bodyPr/>
        <a:lstStyle/>
        <a:p>
          <a:endParaRPr lang="en-US"/>
        </a:p>
      </dgm:t>
    </dgm:pt>
    <dgm:pt modelId="{D5BBB04C-8099-4E28-87D3-7B45043F1B91}">
      <dgm:prSet phldrT="[Text]"/>
      <dgm:spPr/>
      <dgm:t>
        <a:bodyPr/>
        <a:lstStyle/>
        <a:p>
          <a:r>
            <a:rPr lang="en-US"/>
            <a:t> Embedded Jetty</a:t>
          </a:r>
        </a:p>
      </dgm:t>
    </dgm:pt>
    <dgm:pt modelId="{37F58D87-8B08-45D5-9C8A-34AA9D6F5B50}" type="parTrans" cxnId="{39025813-6925-4FBE-8ACC-6594A085F40C}">
      <dgm:prSet/>
      <dgm:spPr/>
      <dgm:t>
        <a:bodyPr/>
        <a:lstStyle/>
        <a:p>
          <a:endParaRPr lang="en-US"/>
        </a:p>
      </dgm:t>
    </dgm:pt>
    <dgm:pt modelId="{36699222-9DE7-4020-8422-4480A43A513D}" type="sibTrans" cxnId="{39025813-6925-4FBE-8ACC-6594A085F40C}">
      <dgm:prSet/>
      <dgm:spPr/>
      <dgm:t>
        <a:bodyPr/>
        <a:lstStyle/>
        <a:p>
          <a:endParaRPr lang="en-US"/>
        </a:p>
      </dgm:t>
    </dgm:pt>
    <dgm:pt modelId="{C6EF86FE-4200-45E5-A51B-9B4776B87DA0}" type="pres">
      <dgm:prSet presAssocID="{2638737B-047D-4379-A764-7B8A22A82860}" presName="Name0" presStyleCnt="0">
        <dgm:presLayoutVars>
          <dgm:dir/>
          <dgm:animLvl val="lvl"/>
          <dgm:resizeHandles val="exact"/>
        </dgm:presLayoutVars>
      </dgm:prSet>
      <dgm:spPr/>
      <dgm:t>
        <a:bodyPr/>
        <a:lstStyle/>
        <a:p>
          <a:endParaRPr lang="en-US"/>
        </a:p>
      </dgm:t>
    </dgm:pt>
    <dgm:pt modelId="{1226B4D9-526F-4E7F-B2B3-9F6FCA56D8AF}" type="pres">
      <dgm:prSet presAssocID="{7D1D8315-3338-4A38-8B99-9653CD23E9FC}" presName="linNode" presStyleCnt="0"/>
      <dgm:spPr/>
    </dgm:pt>
    <dgm:pt modelId="{162F0E6B-87B2-4683-8348-9100E3F85404}" type="pres">
      <dgm:prSet presAssocID="{7D1D8315-3338-4A38-8B99-9653CD23E9FC}" presName="parentText" presStyleLbl="node1" presStyleIdx="0" presStyleCnt="4">
        <dgm:presLayoutVars>
          <dgm:chMax val="1"/>
          <dgm:bulletEnabled val="1"/>
        </dgm:presLayoutVars>
      </dgm:prSet>
      <dgm:spPr/>
      <dgm:t>
        <a:bodyPr/>
        <a:lstStyle/>
        <a:p>
          <a:endParaRPr lang="en-US"/>
        </a:p>
      </dgm:t>
    </dgm:pt>
    <dgm:pt modelId="{7C9EEDA3-5751-4B26-9C72-41AD7620EBCA}" type="pres">
      <dgm:prSet presAssocID="{7D1D8315-3338-4A38-8B99-9653CD23E9FC}" presName="descendantText" presStyleLbl="alignAccFollowNode1" presStyleIdx="0" presStyleCnt="4">
        <dgm:presLayoutVars>
          <dgm:bulletEnabled val="1"/>
        </dgm:presLayoutVars>
      </dgm:prSet>
      <dgm:spPr/>
      <dgm:t>
        <a:bodyPr/>
        <a:lstStyle/>
        <a:p>
          <a:endParaRPr lang="en-US"/>
        </a:p>
      </dgm:t>
    </dgm:pt>
    <dgm:pt modelId="{31519239-8B4A-40AA-A6D2-8428599A50E1}" type="pres">
      <dgm:prSet presAssocID="{C4440FE0-9EBF-4FDC-85B0-5DEAB9477FBF}" presName="sp" presStyleCnt="0"/>
      <dgm:spPr/>
    </dgm:pt>
    <dgm:pt modelId="{315C2466-9888-475D-A7DA-EE3777ACFB84}" type="pres">
      <dgm:prSet presAssocID="{214E4297-7F17-48C6-8B45-38FD05FEC23A}" presName="linNode" presStyleCnt="0"/>
      <dgm:spPr/>
    </dgm:pt>
    <dgm:pt modelId="{B091819B-8E28-4D3F-9018-A52E667DA130}" type="pres">
      <dgm:prSet presAssocID="{214E4297-7F17-48C6-8B45-38FD05FEC23A}" presName="parentText" presStyleLbl="node1" presStyleIdx="1" presStyleCnt="4">
        <dgm:presLayoutVars>
          <dgm:chMax val="1"/>
          <dgm:bulletEnabled val="1"/>
        </dgm:presLayoutVars>
      </dgm:prSet>
      <dgm:spPr/>
      <dgm:t>
        <a:bodyPr/>
        <a:lstStyle/>
        <a:p>
          <a:endParaRPr lang="en-US"/>
        </a:p>
      </dgm:t>
    </dgm:pt>
    <dgm:pt modelId="{0A9A01F4-21CD-4349-A475-D57E797182AE}" type="pres">
      <dgm:prSet presAssocID="{214E4297-7F17-48C6-8B45-38FD05FEC23A}" presName="descendantText" presStyleLbl="alignAccFollowNode1" presStyleIdx="1" presStyleCnt="4">
        <dgm:presLayoutVars>
          <dgm:bulletEnabled val="1"/>
        </dgm:presLayoutVars>
      </dgm:prSet>
      <dgm:spPr/>
      <dgm:t>
        <a:bodyPr/>
        <a:lstStyle/>
        <a:p>
          <a:endParaRPr lang="en-US"/>
        </a:p>
      </dgm:t>
    </dgm:pt>
    <dgm:pt modelId="{5E841097-5952-4B53-86E2-BC64BEE93DB7}" type="pres">
      <dgm:prSet presAssocID="{52712280-BBDB-4B40-80A5-B68282F2808C}" presName="sp" presStyleCnt="0"/>
      <dgm:spPr/>
    </dgm:pt>
    <dgm:pt modelId="{9863C328-8179-4044-A730-1E9A70CE70E2}" type="pres">
      <dgm:prSet presAssocID="{D3281342-346C-4361-86F0-BB283125502D}" presName="linNode" presStyleCnt="0"/>
      <dgm:spPr/>
    </dgm:pt>
    <dgm:pt modelId="{ADB52D3C-B09B-4A88-87A4-764F802348F9}" type="pres">
      <dgm:prSet presAssocID="{D3281342-346C-4361-86F0-BB283125502D}" presName="parentText" presStyleLbl="node1" presStyleIdx="2" presStyleCnt="4">
        <dgm:presLayoutVars>
          <dgm:chMax val="1"/>
          <dgm:bulletEnabled val="1"/>
        </dgm:presLayoutVars>
      </dgm:prSet>
      <dgm:spPr/>
      <dgm:t>
        <a:bodyPr/>
        <a:lstStyle/>
        <a:p>
          <a:endParaRPr lang="en-US"/>
        </a:p>
      </dgm:t>
    </dgm:pt>
    <dgm:pt modelId="{B51BCEBC-B3AC-4B12-9D1C-2FCF572B0F4A}" type="pres">
      <dgm:prSet presAssocID="{D3281342-346C-4361-86F0-BB283125502D}" presName="descendantText" presStyleLbl="alignAccFollowNode1" presStyleIdx="2" presStyleCnt="4" custLinFactNeighborX="0" custLinFactNeighborY="1192">
        <dgm:presLayoutVars>
          <dgm:bulletEnabled val="1"/>
        </dgm:presLayoutVars>
      </dgm:prSet>
      <dgm:spPr/>
      <dgm:t>
        <a:bodyPr/>
        <a:lstStyle/>
        <a:p>
          <a:endParaRPr lang="en-US"/>
        </a:p>
      </dgm:t>
    </dgm:pt>
    <dgm:pt modelId="{DFBCD090-C6BE-45D9-B112-6C5C74B50420}" type="pres">
      <dgm:prSet presAssocID="{77F585B5-24B1-461C-8D4E-366AF68231B8}" presName="sp" presStyleCnt="0"/>
      <dgm:spPr/>
    </dgm:pt>
    <dgm:pt modelId="{330AEC80-8451-4D8F-A95E-64E87DA44484}" type="pres">
      <dgm:prSet presAssocID="{67FC8E58-5157-48F3-B3F8-05FE7891E7B0}" presName="linNode" presStyleCnt="0"/>
      <dgm:spPr/>
    </dgm:pt>
    <dgm:pt modelId="{95B38A11-6940-4C29-94D3-A2CB4400EF04}" type="pres">
      <dgm:prSet presAssocID="{67FC8E58-5157-48F3-B3F8-05FE7891E7B0}" presName="parentText" presStyleLbl="node1" presStyleIdx="3" presStyleCnt="4">
        <dgm:presLayoutVars>
          <dgm:chMax val="1"/>
          <dgm:bulletEnabled val="1"/>
        </dgm:presLayoutVars>
      </dgm:prSet>
      <dgm:spPr/>
      <dgm:t>
        <a:bodyPr/>
        <a:lstStyle/>
        <a:p>
          <a:endParaRPr lang="en-US"/>
        </a:p>
      </dgm:t>
    </dgm:pt>
    <dgm:pt modelId="{AA82F170-6AC0-41DC-AB2A-636942D02497}" type="pres">
      <dgm:prSet presAssocID="{67FC8E58-5157-48F3-B3F8-05FE7891E7B0}" presName="descendantText" presStyleLbl="alignAccFollowNode1" presStyleIdx="3" presStyleCnt="4">
        <dgm:presLayoutVars>
          <dgm:bulletEnabled val="1"/>
        </dgm:presLayoutVars>
      </dgm:prSet>
      <dgm:spPr/>
      <dgm:t>
        <a:bodyPr/>
        <a:lstStyle/>
        <a:p>
          <a:endParaRPr lang="en-US"/>
        </a:p>
      </dgm:t>
    </dgm:pt>
  </dgm:ptLst>
  <dgm:cxnLst>
    <dgm:cxn modelId="{39025813-6925-4FBE-8ACC-6594A085F40C}" srcId="{214E4297-7F17-48C6-8B45-38FD05FEC23A}" destId="{D5BBB04C-8099-4E28-87D3-7B45043F1B91}" srcOrd="0" destOrd="0" parTransId="{37F58D87-8B08-45D5-9C8A-34AA9D6F5B50}" sibTransId="{36699222-9DE7-4020-8422-4480A43A513D}"/>
    <dgm:cxn modelId="{4043DEB9-C3BC-4ED9-BC84-951B9202FBA4}" type="presOf" srcId="{760C97F8-E211-442A-A465-7C97D3D59681}" destId="{AA82F170-6AC0-41DC-AB2A-636942D02497}" srcOrd="0" destOrd="0" presId="urn:microsoft.com/office/officeart/2005/8/layout/vList5"/>
    <dgm:cxn modelId="{41D9BC69-91B8-4C22-BF58-0C616F77B29D}" type="presOf" srcId="{D3281342-346C-4361-86F0-BB283125502D}" destId="{ADB52D3C-B09B-4A88-87A4-764F802348F9}" srcOrd="0" destOrd="0" presId="urn:microsoft.com/office/officeart/2005/8/layout/vList5"/>
    <dgm:cxn modelId="{0E50F690-BAC8-4B43-A81D-77E3273E2BAA}" srcId="{7D1D8315-3338-4A38-8B99-9653CD23E9FC}" destId="{0DC73715-6602-4C8B-8B25-51E77E08DD7E}" srcOrd="0" destOrd="0" parTransId="{23A43754-4DAB-4E8F-B797-32869539B6CC}" sibTransId="{151B359E-C120-4621-8B30-1EDA679D8BC1}"/>
    <dgm:cxn modelId="{CC0D31C6-9668-4DFC-A186-31EA35AB80AE}" srcId="{D3281342-346C-4361-86F0-BB283125502D}" destId="{03D73D78-5205-4BEB-95A9-5745D690A61F}" srcOrd="0" destOrd="0" parTransId="{00292D5C-601C-435F-820E-BE2FC4937329}" sibTransId="{DB6C0417-381A-4DB8-A7EB-F6DCFA90B989}"/>
    <dgm:cxn modelId="{C1129E38-4276-486D-A2A4-FE3190DE8D28}" srcId="{2638737B-047D-4379-A764-7B8A22A82860}" destId="{D3281342-346C-4361-86F0-BB283125502D}" srcOrd="2" destOrd="0" parTransId="{36DFD5D8-08E3-4C72-B7E5-CC464CC68222}" sibTransId="{77F585B5-24B1-461C-8D4E-366AF68231B8}"/>
    <dgm:cxn modelId="{7F48F2A2-A97F-4043-A091-3EBDD90F8FF6}" type="presOf" srcId="{03D73D78-5205-4BEB-95A9-5745D690A61F}" destId="{B51BCEBC-B3AC-4B12-9D1C-2FCF572B0F4A}" srcOrd="0" destOrd="0" presId="urn:microsoft.com/office/officeart/2005/8/layout/vList5"/>
    <dgm:cxn modelId="{5D32BD24-D358-47DC-8E35-054C4DEF3A68}" srcId="{2638737B-047D-4379-A764-7B8A22A82860}" destId="{214E4297-7F17-48C6-8B45-38FD05FEC23A}" srcOrd="1" destOrd="0" parTransId="{55F0862D-10D8-4FDC-81C5-9C74BFD40A3F}" sibTransId="{52712280-BBDB-4B40-80A5-B68282F2808C}"/>
    <dgm:cxn modelId="{A35BAB54-9A49-4FD3-AD71-0AD8E8A95235}" srcId="{2638737B-047D-4379-A764-7B8A22A82860}" destId="{67FC8E58-5157-48F3-B3F8-05FE7891E7B0}" srcOrd="3" destOrd="0" parTransId="{A783DE2B-31F7-4857-9665-540C80E22EB9}" sibTransId="{F63B0860-D491-4088-A65A-27DED7EF409B}"/>
    <dgm:cxn modelId="{E3B6AFD6-B54A-4EA3-94A9-C5B034DBB495}" type="presOf" srcId="{7D1D8315-3338-4A38-8B99-9653CD23E9FC}" destId="{162F0E6B-87B2-4683-8348-9100E3F85404}" srcOrd="0" destOrd="0" presId="urn:microsoft.com/office/officeart/2005/8/layout/vList5"/>
    <dgm:cxn modelId="{2F032694-AFBC-4784-BB4B-E862FFC33E87}" type="presOf" srcId="{214E4297-7F17-48C6-8B45-38FD05FEC23A}" destId="{B091819B-8E28-4D3F-9018-A52E667DA130}" srcOrd="0" destOrd="0" presId="urn:microsoft.com/office/officeart/2005/8/layout/vList5"/>
    <dgm:cxn modelId="{85B15413-04DA-4B94-A704-65F372048A23}" srcId="{67FC8E58-5157-48F3-B3F8-05FE7891E7B0}" destId="{760C97F8-E211-442A-A465-7C97D3D59681}" srcOrd="0" destOrd="0" parTransId="{03966491-703A-4DAC-AF4D-64BD382A562F}" sibTransId="{14F96A70-1F73-4C97-91FC-7C7B6775EB88}"/>
    <dgm:cxn modelId="{42400D19-BF0E-4FA4-B203-77C254A2D034}" type="presOf" srcId="{67FC8E58-5157-48F3-B3F8-05FE7891E7B0}" destId="{95B38A11-6940-4C29-94D3-A2CB4400EF04}" srcOrd="0" destOrd="0" presId="urn:microsoft.com/office/officeart/2005/8/layout/vList5"/>
    <dgm:cxn modelId="{26E63D2D-18D4-41DC-BE78-53793DA89832}" type="presOf" srcId="{2638737B-047D-4379-A764-7B8A22A82860}" destId="{C6EF86FE-4200-45E5-A51B-9B4776B87DA0}" srcOrd="0" destOrd="0" presId="urn:microsoft.com/office/officeart/2005/8/layout/vList5"/>
    <dgm:cxn modelId="{8FE87C4E-0B6B-43AC-BE41-F32FE872FC28}" type="presOf" srcId="{D5BBB04C-8099-4E28-87D3-7B45043F1B91}" destId="{0A9A01F4-21CD-4349-A475-D57E797182AE}" srcOrd="0" destOrd="0" presId="urn:microsoft.com/office/officeart/2005/8/layout/vList5"/>
    <dgm:cxn modelId="{ADA62163-C5B9-4915-BB34-6755721502D5}" type="presOf" srcId="{0DC73715-6602-4C8B-8B25-51E77E08DD7E}" destId="{7C9EEDA3-5751-4B26-9C72-41AD7620EBCA}" srcOrd="0" destOrd="0" presId="urn:microsoft.com/office/officeart/2005/8/layout/vList5"/>
    <dgm:cxn modelId="{1CA867D2-B2F4-4AC5-8193-2D53663333F9}" srcId="{2638737B-047D-4379-A764-7B8A22A82860}" destId="{7D1D8315-3338-4A38-8B99-9653CD23E9FC}" srcOrd="0" destOrd="0" parTransId="{8D858A2A-8517-4044-96AD-136A4D0B20C9}" sibTransId="{C4440FE0-9EBF-4FDC-85B0-5DEAB9477FBF}"/>
    <dgm:cxn modelId="{48F57246-33F5-42B9-A9A7-2DC3CE583C32}" type="presParOf" srcId="{C6EF86FE-4200-45E5-A51B-9B4776B87DA0}" destId="{1226B4D9-526F-4E7F-B2B3-9F6FCA56D8AF}" srcOrd="0" destOrd="0" presId="urn:microsoft.com/office/officeart/2005/8/layout/vList5"/>
    <dgm:cxn modelId="{62ECE47D-ED99-4E25-B90C-EDE6182FC8AF}" type="presParOf" srcId="{1226B4D9-526F-4E7F-B2B3-9F6FCA56D8AF}" destId="{162F0E6B-87B2-4683-8348-9100E3F85404}" srcOrd="0" destOrd="0" presId="urn:microsoft.com/office/officeart/2005/8/layout/vList5"/>
    <dgm:cxn modelId="{1FA3F2B9-6522-4617-B780-F2C69A74DAD7}" type="presParOf" srcId="{1226B4D9-526F-4E7F-B2B3-9F6FCA56D8AF}" destId="{7C9EEDA3-5751-4B26-9C72-41AD7620EBCA}" srcOrd="1" destOrd="0" presId="urn:microsoft.com/office/officeart/2005/8/layout/vList5"/>
    <dgm:cxn modelId="{00C691F5-5E85-419F-BC93-B241F65D8E8B}" type="presParOf" srcId="{C6EF86FE-4200-45E5-A51B-9B4776B87DA0}" destId="{31519239-8B4A-40AA-A6D2-8428599A50E1}" srcOrd="1" destOrd="0" presId="urn:microsoft.com/office/officeart/2005/8/layout/vList5"/>
    <dgm:cxn modelId="{79DEC327-AEE9-46C1-9522-57548B3E6262}" type="presParOf" srcId="{C6EF86FE-4200-45E5-A51B-9B4776B87DA0}" destId="{315C2466-9888-475D-A7DA-EE3777ACFB84}" srcOrd="2" destOrd="0" presId="urn:microsoft.com/office/officeart/2005/8/layout/vList5"/>
    <dgm:cxn modelId="{C90A2008-19C9-4894-AA94-7742A162F592}" type="presParOf" srcId="{315C2466-9888-475D-A7DA-EE3777ACFB84}" destId="{B091819B-8E28-4D3F-9018-A52E667DA130}" srcOrd="0" destOrd="0" presId="urn:microsoft.com/office/officeart/2005/8/layout/vList5"/>
    <dgm:cxn modelId="{00C3BE6D-709E-41EB-BB81-A568F3B9B6F7}" type="presParOf" srcId="{315C2466-9888-475D-A7DA-EE3777ACFB84}" destId="{0A9A01F4-21CD-4349-A475-D57E797182AE}" srcOrd="1" destOrd="0" presId="urn:microsoft.com/office/officeart/2005/8/layout/vList5"/>
    <dgm:cxn modelId="{79998211-367B-4B38-8C2C-5916C691CF7A}" type="presParOf" srcId="{C6EF86FE-4200-45E5-A51B-9B4776B87DA0}" destId="{5E841097-5952-4B53-86E2-BC64BEE93DB7}" srcOrd="3" destOrd="0" presId="urn:microsoft.com/office/officeart/2005/8/layout/vList5"/>
    <dgm:cxn modelId="{64791561-D242-4A89-A4F9-78CC728D8E87}" type="presParOf" srcId="{C6EF86FE-4200-45E5-A51B-9B4776B87DA0}" destId="{9863C328-8179-4044-A730-1E9A70CE70E2}" srcOrd="4" destOrd="0" presId="urn:microsoft.com/office/officeart/2005/8/layout/vList5"/>
    <dgm:cxn modelId="{3ABF80CF-E8A3-4021-BBEC-3A6989465A2F}" type="presParOf" srcId="{9863C328-8179-4044-A730-1E9A70CE70E2}" destId="{ADB52D3C-B09B-4A88-87A4-764F802348F9}" srcOrd="0" destOrd="0" presId="urn:microsoft.com/office/officeart/2005/8/layout/vList5"/>
    <dgm:cxn modelId="{7A535215-F98C-481B-BC53-0B6C38B25286}" type="presParOf" srcId="{9863C328-8179-4044-A730-1E9A70CE70E2}" destId="{B51BCEBC-B3AC-4B12-9D1C-2FCF572B0F4A}" srcOrd="1" destOrd="0" presId="urn:microsoft.com/office/officeart/2005/8/layout/vList5"/>
    <dgm:cxn modelId="{25CF0EBB-C798-4358-8085-030D6E7C1E33}" type="presParOf" srcId="{C6EF86FE-4200-45E5-A51B-9B4776B87DA0}" destId="{DFBCD090-C6BE-45D9-B112-6C5C74B50420}" srcOrd="5" destOrd="0" presId="urn:microsoft.com/office/officeart/2005/8/layout/vList5"/>
    <dgm:cxn modelId="{ED8767B8-DA0C-4525-B5D2-E0CE6B30ED4C}" type="presParOf" srcId="{C6EF86FE-4200-45E5-A51B-9B4776B87DA0}" destId="{330AEC80-8451-4D8F-A95E-64E87DA44484}" srcOrd="6" destOrd="0" presId="urn:microsoft.com/office/officeart/2005/8/layout/vList5"/>
    <dgm:cxn modelId="{A5840384-4027-46BD-BB28-C0982B1D1ED9}" type="presParOf" srcId="{330AEC80-8451-4D8F-A95E-64E87DA44484}" destId="{95B38A11-6940-4C29-94D3-A2CB4400EF04}" srcOrd="0" destOrd="0" presId="urn:microsoft.com/office/officeart/2005/8/layout/vList5"/>
    <dgm:cxn modelId="{179082F7-F7B4-46DB-9493-F921D5FE29FF}" type="presParOf" srcId="{330AEC80-8451-4D8F-A95E-64E87DA44484}" destId="{AA82F170-6AC0-41DC-AB2A-636942D02497}" srcOrd="1" destOrd="0" presId="urn:microsoft.com/office/officeart/2005/8/layout/vList5"/>
  </dgm:cxnLst>
  <dgm:bg/>
  <dgm:whole/>
</dgm:dataModel>
</file>

<file path=word/diagrams/data2.xml><?xml version="1.0" encoding="utf-8"?>
<dgm:dataModel xmlns:dgm="http://schemas.openxmlformats.org/drawingml/2006/diagram" xmlns:a="http://schemas.openxmlformats.org/drawingml/2006/main">
  <dgm:ptLst>
    <dgm:pt modelId="{C934AC81-C76B-4C1B-9701-27678F4EF121}" type="doc">
      <dgm:prSet loTypeId="urn:microsoft.com/office/officeart/2005/8/layout/process1" loCatId="process" qsTypeId="urn:microsoft.com/office/officeart/2005/8/quickstyle/simple1" qsCatId="simple" csTypeId="urn:microsoft.com/office/officeart/2005/8/colors/accent1_2" csCatId="accent1" phldr="1"/>
      <dgm:spPr/>
    </dgm:pt>
    <dgm:pt modelId="{B3C3061E-569B-4CDB-94C2-808339BE2967}">
      <dgm:prSet phldrT="[Text]"/>
      <dgm:spPr/>
      <dgm:t>
        <a:bodyPr/>
        <a:lstStyle/>
        <a:p>
          <a:r>
            <a:rPr lang="en-US"/>
            <a:t>Commit Code in GitHub</a:t>
          </a:r>
        </a:p>
      </dgm:t>
    </dgm:pt>
    <dgm:pt modelId="{0BF2A299-3C4D-43FD-A42E-E4C123638ABB}" type="parTrans" cxnId="{38D4D140-2DE3-4D49-895E-CBDBF28615FA}">
      <dgm:prSet/>
      <dgm:spPr/>
      <dgm:t>
        <a:bodyPr/>
        <a:lstStyle/>
        <a:p>
          <a:endParaRPr lang="en-US"/>
        </a:p>
      </dgm:t>
    </dgm:pt>
    <dgm:pt modelId="{3CD7D0C8-1EF4-41F2-81CE-9389A4D1E83F}" type="sibTrans" cxnId="{38D4D140-2DE3-4D49-895E-CBDBF28615FA}">
      <dgm:prSet/>
      <dgm:spPr/>
      <dgm:t>
        <a:bodyPr/>
        <a:lstStyle/>
        <a:p>
          <a:endParaRPr lang="en-US"/>
        </a:p>
      </dgm:t>
    </dgm:pt>
    <dgm:pt modelId="{94CB1A69-228F-4985-BF1C-5DA83E8864CA}">
      <dgm:prSet phldrT="[Text]"/>
      <dgm:spPr/>
      <dgm:t>
        <a:bodyPr/>
        <a:lstStyle/>
        <a:p>
          <a:r>
            <a:rPr lang="en-US"/>
            <a:t>Commit Hook Triggers Pipeline</a:t>
          </a:r>
        </a:p>
      </dgm:t>
    </dgm:pt>
    <dgm:pt modelId="{201C50D3-61C8-4784-B511-0142E59F0598}" type="parTrans" cxnId="{97FC2FDB-5DA3-4EED-8DF7-146F689FAF04}">
      <dgm:prSet/>
      <dgm:spPr/>
      <dgm:t>
        <a:bodyPr/>
        <a:lstStyle/>
        <a:p>
          <a:endParaRPr lang="en-US"/>
        </a:p>
      </dgm:t>
    </dgm:pt>
    <dgm:pt modelId="{4140EEE7-00CD-4C61-9804-617D4A7604CF}" type="sibTrans" cxnId="{97FC2FDB-5DA3-4EED-8DF7-146F689FAF04}">
      <dgm:prSet/>
      <dgm:spPr/>
      <dgm:t>
        <a:bodyPr/>
        <a:lstStyle/>
        <a:p>
          <a:endParaRPr lang="en-US"/>
        </a:p>
      </dgm:t>
    </dgm:pt>
    <dgm:pt modelId="{A9218C70-94B6-4AB5-AFD5-DB179084E56C}">
      <dgm:prSet phldrT="[Text]"/>
      <dgm:spPr/>
      <dgm:t>
        <a:bodyPr/>
        <a:lstStyle/>
        <a:p>
          <a:r>
            <a:rPr lang="en-US"/>
            <a:t>Build the Code Using Gradle</a:t>
          </a:r>
        </a:p>
      </dgm:t>
    </dgm:pt>
    <dgm:pt modelId="{B9996DB5-20F5-4186-94E7-2DB75C8F120E}" type="parTrans" cxnId="{5CEF63EB-E2B8-4F64-9E9B-3D68AD4BA49C}">
      <dgm:prSet/>
      <dgm:spPr/>
      <dgm:t>
        <a:bodyPr/>
        <a:lstStyle/>
        <a:p>
          <a:endParaRPr lang="en-US"/>
        </a:p>
      </dgm:t>
    </dgm:pt>
    <dgm:pt modelId="{9B29865D-CDFB-4A9E-85D9-7D111515E659}" type="sibTrans" cxnId="{5CEF63EB-E2B8-4F64-9E9B-3D68AD4BA49C}">
      <dgm:prSet/>
      <dgm:spPr/>
      <dgm:t>
        <a:bodyPr/>
        <a:lstStyle/>
        <a:p>
          <a:endParaRPr lang="en-US"/>
        </a:p>
      </dgm:t>
    </dgm:pt>
    <dgm:pt modelId="{C73BC76D-1FF2-4266-AD17-A75C2A6199A6}">
      <dgm:prSet phldrT="[Text]"/>
      <dgm:spPr/>
      <dgm:t>
        <a:bodyPr/>
        <a:lstStyle/>
        <a:p>
          <a:r>
            <a:rPr lang="en-US"/>
            <a:t>Create Container Using Gradle Docker Plugin</a:t>
          </a:r>
        </a:p>
      </dgm:t>
    </dgm:pt>
    <dgm:pt modelId="{169D0637-60DA-41B6-8613-4A10E5C9F9C5}" type="parTrans" cxnId="{5B601B06-7AA3-45E8-9607-E33DA40E710B}">
      <dgm:prSet/>
      <dgm:spPr/>
      <dgm:t>
        <a:bodyPr/>
        <a:lstStyle/>
        <a:p>
          <a:endParaRPr lang="en-US"/>
        </a:p>
      </dgm:t>
    </dgm:pt>
    <dgm:pt modelId="{28BE12CC-89C8-4798-B49A-A4E6893FF875}" type="sibTrans" cxnId="{5B601B06-7AA3-45E8-9607-E33DA40E710B}">
      <dgm:prSet/>
      <dgm:spPr/>
      <dgm:t>
        <a:bodyPr/>
        <a:lstStyle/>
        <a:p>
          <a:endParaRPr lang="en-US"/>
        </a:p>
      </dgm:t>
    </dgm:pt>
    <dgm:pt modelId="{0F9336BE-2D46-408A-B0C6-492601B48046}">
      <dgm:prSet phldrT="[Text]"/>
      <dgm:spPr/>
      <dgm:t>
        <a:bodyPr/>
        <a:lstStyle/>
        <a:p>
          <a:r>
            <a:rPr lang="en-US"/>
            <a:t>Push Docker Container to Docker Registry</a:t>
          </a:r>
        </a:p>
      </dgm:t>
    </dgm:pt>
    <dgm:pt modelId="{CCC801BD-1CFB-492A-A7A6-B724128873B6}" type="parTrans" cxnId="{3EA4EF23-400E-44BF-992B-BF8DBFAEC457}">
      <dgm:prSet/>
      <dgm:spPr/>
      <dgm:t>
        <a:bodyPr/>
        <a:lstStyle/>
        <a:p>
          <a:endParaRPr lang="en-US"/>
        </a:p>
      </dgm:t>
    </dgm:pt>
    <dgm:pt modelId="{27FC34FD-E9D9-4388-85C3-D95DA0D57E8A}" type="sibTrans" cxnId="{3EA4EF23-400E-44BF-992B-BF8DBFAEC457}">
      <dgm:prSet/>
      <dgm:spPr/>
      <dgm:t>
        <a:bodyPr/>
        <a:lstStyle/>
        <a:p>
          <a:endParaRPr lang="en-US"/>
        </a:p>
      </dgm:t>
    </dgm:pt>
    <dgm:pt modelId="{F156DDA3-F025-467C-BB38-F6C22265925A}">
      <dgm:prSet phldrT="[Text]"/>
      <dgm:spPr/>
      <dgm:t>
        <a:bodyPr/>
        <a:lstStyle/>
        <a:p>
          <a:r>
            <a:rPr lang="en-US"/>
            <a:t>Pull the Latest Docker Container and Run it in EC2</a:t>
          </a:r>
        </a:p>
      </dgm:t>
    </dgm:pt>
    <dgm:pt modelId="{85190B33-5BAB-40D5-8C08-D26730BA0A02}" type="parTrans" cxnId="{11F8E19D-7B68-4806-BD74-2E28683F9915}">
      <dgm:prSet/>
      <dgm:spPr/>
      <dgm:t>
        <a:bodyPr/>
        <a:lstStyle/>
        <a:p>
          <a:endParaRPr lang="en-US"/>
        </a:p>
      </dgm:t>
    </dgm:pt>
    <dgm:pt modelId="{E45D4579-165F-4277-A5D8-4E03656ACDB8}" type="sibTrans" cxnId="{11F8E19D-7B68-4806-BD74-2E28683F9915}">
      <dgm:prSet/>
      <dgm:spPr/>
      <dgm:t>
        <a:bodyPr/>
        <a:lstStyle/>
        <a:p>
          <a:endParaRPr lang="en-US"/>
        </a:p>
      </dgm:t>
    </dgm:pt>
    <dgm:pt modelId="{0E6126B4-4BAA-4D5E-9491-21D7ADA6C693}" type="pres">
      <dgm:prSet presAssocID="{C934AC81-C76B-4C1B-9701-27678F4EF121}" presName="Name0" presStyleCnt="0">
        <dgm:presLayoutVars>
          <dgm:dir/>
          <dgm:resizeHandles val="exact"/>
        </dgm:presLayoutVars>
      </dgm:prSet>
      <dgm:spPr/>
    </dgm:pt>
    <dgm:pt modelId="{A80FC49E-A2C7-4E5C-BB89-17233C80DF3C}" type="pres">
      <dgm:prSet presAssocID="{B3C3061E-569B-4CDB-94C2-808339BE2967}" presName="node" presStyleLbl="node1" presStyleIdx="0" presStyleCnt="6">
        <dgm:presLayoutVars>
          <dgm:bulletEnabled val="1"/>
        </dgm:presLayoutVars>
      </dgm:prSet>
      <dgm:spPr/>
      <dgm:t>
        <a:bodyPr/>
        <a:lstStyle/>
        <a:p>
          <a:endParaRPr lang="en-US"/>
        </a:p>
      </dgm:t>
    </dgm:pt>
    <dgm:pt modelId="{915186E3-AE68-4AC1-8BDE-99AAC51AB6DA}" type="pres">
      <dgm:prSet presAssocID="{3CD7D0C8-1EF4-41F2-81CE-9389A4D1E83F}" presName="sibTrans" presStyleLbl="sibTrans2D1" presStyleIdx="0" presStyleCnt="5"/>
      <dgm:spPr/>
      <dgm:t>
        <a:bodyPr/>
        <a:lstStyle/>
        <a:p>
          <a:endParaRPr lang="en-US"/>
        </a:p>
      </dgm:t>
    </dgm:pt>
    <dgm:pt modelId="{349131A1-A088-41E7-82F8-B174915F4E4D}" type="pres">
      <dgm:prSet presAssocID="{3CD7D0C8-1EF4-41F2-81CE-9389A4D1E83F}" presName="connectorText" presStyleLbl="sibTrans2D1" presStyleIdx="0" presStyleCnt="5"/>
      <dgm:spPr/>
      <dgm:t>
        <a:bodyPr/>
        <a:lstStyle/>
        <a:p>
          <a:endParaRPr lang="en-US"/>
        </a:p>
      </dgm:t>
    </dgm:pt>
    <dgm:pt modelId="{D89113D6-189A-4647-971C-D08B5CF60733}" type="pres">
      <dgm:prSet presAssocID="{94CB1A69-228F-4985-BF1C-5DA83E8864CA}" presName="node" presStyleLbl="node1" presStyleIdx="1" presStyleCnt="6">
        <dgm:presLayoutVars>
          <dgm:bulletEnabled val="1"/>
        </dgm:presLayoutVars>
      </dgm:prSet>
      <dgm:spPr/>
      <dgm:t>
        <a:bodyPr/>
        <a:lstStyle/>
        <a:p>
          <a:endParaRPr lang="en-US"/>
        </a:p>
      </dgm:t>
    </dgm:pt>
    <dgm:pt modelId="{B3DB5809-5B92-4D10-A9CC-ED705AC2F316}" type="pres">
      <dgm:prSet presAssocID="{4140EEE7-00CD-4C61-9804-617D4A7604CF}" presName="sibTrans" presStyleLbl="sibTrans2D1" presStyleIdx="1" presStyleCnt="5"/>
      <dgm:spPr/>
      <dgm:t>
        <a:bodyPr/>
        <a:lstStyle/>
        <a:p>
          <a:endParaRPr lang="en-US"/>
        </a:p>
      </dgm:t>
    </dgm:pt>
    <dgm:pt modelId="{D978BA62-51CA-45B6-BA8E-115E98DDF2DB}" type="pres">
      <dgm:prSet presAssocID="{4140EEE7-00CD-4C61-9804-617D4A7604CF}" presName="connectorText" presStyleLbl="sibTrans2D1" presStyleIdx="1" presStyleCnt="5"/>
      <dgm:spPr/>
      <dgm:t>
        <a:bodyPr/>
        <a:lstStyle/>
        <a:p>
          <a:endParaRPr lang="en-US"/>
        </a:p>
      </dgm:t>
    </dgm:pt>
    <dgm:pt modelId="{D8976AA8-C502-427F-AB1F-B68F6CE1254F}" type="pres">
      <dgm:prSet presAssocID="{A9218C70-94B6-4AB5-AFD5-DB179084E56C}" presName="node" presStyleLbl="node1" presStyleIdx="2" presStyleCnt="6">
        <dgm:presLayoutVars>
          <dgm:bulletEnabled val="1"/>
        </dgm:presLayoutVars>
      </dgm:prSet>
      <dgm:spPr/>
      <dgm:t>
        <a:bodyPr/>
        <a:lstStyle/>
        <a:p>
          <a:endParaRPr lang="en-US"/>
        </a:p>
      </dgm:t>
    </dgm:pt>
    <dgm:pt modelId="{C72689BA-327D-4CF1-8BE3-D7CBFF366879}" type="pres">
      <dgm:prSet presAssocID="{9B29865D-CDFB-4A9E-85D9-7D111515E659}" presName="sibTrans" presStyleLbl="sibTrans2D1" presStyleIdx="2" presStyleCnt="5"/>
      <dgm:spPr/>
      <dgm:t>
        <a:bodyPr/>
        <a:lstStyle/>
        <a:p>
          <a:endParaRPr lang="en-US"/>
        </a:p>
      </dgm:t>
    </dgm:pt>
    <dgm:pt modelId="{02ABDE39-A8EE-4863-8637-ADAE483E20E3}" type="pres">
      <dgm:prSet presAssocID="{9B29865D-CDFB-4A9E-85D9-7D111515E659}" presName="connectorText" presStyleLbl="sibTrans2D1" presStyleIdx="2" presStyleCnt="5"/>
      <dgm:spPr/>
      <dgm:t>
        <a:bodyPr/>
        <a:lstStyle/>
        <a:p>
          <a:endParaRPr lang="en-US"/>
        </a:p>
      </dgm:t>
    </dgm:pt>
    <dgm:pt modelId="{D07074B1-3A3D-4339-9200-F4E30A4774B4}" type="pres">
      <dgm:prSet presAssocID="{C73BC76D-1FF2-4266-AD17-A75C2A6199A6}" presName="node" presStyleLbl="node1" presStyleIdx="3" presStyleCnt="6">
        <dgm:presLayoutVars>
          <dgm:bulletEnabled val="1"/>
        </dgm:presLayoutVars>
      </dgm:prSet>
      <dgm:spPr/>
      <dgm:t>
        <a:bodyPr/>
        <a:lstStyle/>
        <a:p>
          <a:endParaRPr lang="en-US"/>
        </a:p>
      </dgm:t>
    </dgm:pt>
    <dgm:pt modelId="{33CEEFC3-1817-47A8-9162-F7EE47ED9DF6}" type="pres">
      <dgm:prSet presAssocID="{28BE12CC-89C8-4798-B49A-A4E6893FF875}" presName="sibTrans" presStyleLbl="sibTrans2D1" presStyleIdx="3" presStyleCnt="5"/>
      <dgm:spPr/>
      <dgm:t>
        <a:bodyPr/>
        <a:lstStyle/>
        <a:p>
          <a:endParaRPr lang="en-US"/>
        </a:p>
      </dgm:t>
    </dgm:pt>
    <dgm:pt modelId="{0D55706D-4810-4F62-A58A-405209779219}" type="pres">
      <dgm:prSet presAssocID="{28BE12CC-89C8-4798-B49A-A4E6893FF875}" presName="connectorText" presStyleLbl="sibTrans2D1" presStyleIdx="3" presStyleCnt="5"/>
      <dgm:spPr/>
      <dgm:t>
        <a:bodyPr/>
        <a:lstStyle/>
        <a:p>
          <a:endParaRPr lang="en-US"/>
        </a:p>
      </dgm:t>
    </dgm:pt>
    <dgm:pt modelId="{518CCE4F-3D9B-45AF-ABB4-33AE33EB325F}" type="pres">
      <dgm:prSet presAssocID="{0F9336BE-2D46-408A-B0C6-492601B48046}" presName="node" presStyleLbl="node1" presStyleIdx="4" presStyleCnt="6">
        <dgm:presLayoutVars>
          <dgm:bulletEnabled val="1"/>
        </dgm:presLayoutVars>
      </dgm:prSet>
      <dgm:spPr/>
      <dgm:t>
        <a:bodyPr/>
        <a:lstStyle/>
        <a:p>
          <a:endParaRPr lang="en-US"/>
        </a:p>
      </dgm:t>
    </dgm:pt>
    <dgm:pt modelId="{E5E84571-8FF0-4410-B104-E183C47AA2FC}" type="pres">
      <dgm:prSet presAssocID="{27FC34FD-E9D9-4388-85C3-D95DA0D57E8A}" presName="sibTrans" presStyleLbl="sibTrans2D1" presStyleIdx="4" presStyleCnt="5"/>
      <dgm:spPr/>
      <dgm:t>
        <a:bodyPr/>
        <a:lstStyle/>
        <a:p>
          <a:endParaRPr lang="en-US"/>
        </a:p>
      </dgm:t>
    </dgm:pt>
    <dgm:pt modelId="{D2BD440C-2378-4C2D-94AD-2FF3EC6810C7}" type="pres">
      <dgm:prSet presAssocID="{27FC34FD-E9D9-4388-85C3-D95DA0D57E8A}" presName="connectorText" presStyleLbl="sibTrans2D1" presStyleIdx="4" presStyleCnt="5"/>
      <dgm:spPr/>
      <dgm:t>
        <a:bodyPr/>
        <a:lstStyle/>
        <a:p>
          <a:endParaRPr lang="en-US"/>
        </a:p>
      </dgm:t>
    </dgm:pt>
    <dgm:pt modelId="{6BE2CDCA-6AF7-4FF0-B543-A593C1BF5553}" type="pres">
      <dgm:prSet presAssocID="{F156DDA3-F025-467C-BB38-F6C22265925A}" presName="node" presStyleLbl="node1" presStyleIdx="5" presStyleCnt="6">
        <dgm:presLayoutVars>
          <dgm:bulletEnabled val="1"/>
        </dgm:presLayoutVars>
      </dgm:prSet>
      <dgm:spPr/>
      <dgm:t>
        <a:bodyPr/>
        <a:lstStyle/>
        <a:p>
          <a:endParaRPr lang="en-US"/>
        </a:p>
      </dgm:t>
    </dgm:pt>
  </dgm:ptLst>
  <dgm:cxnLst>
    <dgm:cxn modelId="{9BB8F7BA-B224-4B0D-8234-90B7DD1CDF39}" type="presOf" srcId="{C934AC81-C76B-4C1B-9701-27678F4EF121}" destId="{0E6126B4-4BAA-4D5E-9491-21D7ADA6C693}" srcOrd="0" destOrd="0" presId="urn:microsoft.com/office/officeart/2005/8/layout/process1"/>
    <dgm:cxn modelId="{11F8E19D-7B68-4806-BD74-2E28683F9915}" srcId="{C934AC81-C76B-4C1B-9701-27678F4EF121}" destId="{F156DDA3-F025-467C-BB38-F6C22265925A}" srcOrd="5" destOrd="0" parTransId="{85190B33-5BAB-40D5-8C08-D26730BA0A02}" sibTransId="{E45D4579-165F-4277-A5D8-4E03656ACDB8}"/>
    <dgm:cxn modelId="{4C4379E7-6FF9-49F0-BE88-5492F384F666}" type="presOf" srcId="{28BE12CC-89C8-4798-B49A-A4E6893FF875}" destId="{33CEEFC3-1817-47A8-9162-F7EE47ED9DF6}" srcOrd="0" destOrd="0" presId="urn:microsoft.com/office/officeart/2005/8/layout/process1"/>
    <dgm:cxn modelId="{3EA4EF23-400E-44BF-992B-BF8DBFAEC457}" srcId="{C934AC81-C76B-4C1B-9701-27678F4EF121}" destId="{0F9336BE-2D46-408A-B0C6-492601B48046}" srcOrd="4" destOrd="0" parTransId="{CCC801BD-1CFB-492A-A7A6-B724128873B6}" sibTransId="{27FC34FD-E9D9-4388-85C3-D95DA0D57E8A}"/>
    <dgm:cxn modelId="{97FC2FDB-5DA3-4EED-8DF7-146F689FAF04}" srcId="{C934AC81-C76B-4C1B-9701-27678F4EF121}" destId="{94CB1A69-228F-4985-BF1C-5DA83E8864CA}" srcOrd="1" destOrd="0" parTransId="{201C50D3-61C8-4784-B511-0142E59F0598}" sibTransId="{4140EEE7-00CD-4C61-9804-617D4A7604CF}"/>
    <dgm:cxn modelId="{5B601B06-7AA3-45E8-9607-E33DA40E710B}" srcId="{C934AC81-C76B-4C1B-9701-27678F4EF121}" destId="{C73BC76D-1FF2-4266-AD17-A75C2A6199A6}" srcOrd="3" destOrd="0" parTransId="{169D0637-60DA-41B6-8613-4A10E5C9F9C5}" sibTransId="{28BE12CC-89C8-4798-B49A-A4E6893FF875}"/>
    <dgm:cxn modelId="{9EC0E84D-97FF-4A0E-8D1B-51350D2AC6E5}" type="presOf" srcId="{3CD7D0C8-1EF4-41F2-81CE-9389A4D1E83F}" destId="{915186E3-AE68-4AC1-8BDE-99AAC51AB6DA}" srcOrd="0" destOrd="0" presId="urn:microsoft.com/office/officeart/2005/8/layout/process1"/>
    <dgm:cxn modelId="{05BE2152-8381-4C52-8329-53E046FFF116}" type="presOf" srcId="{C73BC76D-1FF2-4266-AD17-A75C2A6199A6}" destId="{D07074B1-3A3D-4339-9200-F4E30A4774B4}" srcOrd="0" destOrd="0" presId="urn:microsoft.com/office/officeart/2005/8/layout/process1"/>
    <dgm:cxn modelId="{917B11EA-7B57-41DA-AFC5-935FA9A66572}" type="presOf" srcId="{9B29865D-CDFB-4A9E-85D9-7D111515E659}" destId="{C72689BA-327D-4CF1-8BE3-D7CBFF366879}" srcOrd="0" destOrd="0" presId="urn:microsoft.com/office/officeart/2005/8/layout/process1"/>
    <dgm:cxn modelId="{38D4D140-2DE3-4D49-895E-CBDBF28615FA}" srcId="{C934AC81-C76B-4C1B-9701-27678F4EF121}" destId="{B3C3061E-569B-4CDB-94C2-808339BE2967}" srcOrd="0" destOrd="0" parTransId="{0BF2A299-3C4D-43FD-A42E-E4C123638ABB}" sibTransId="{3CD7D0C8-1EF4-41F2-81CE-9389A4D1E83F}"/>
    <dgm:cxn modelId="{E9AEEE2D-BB8F-4477-BD2F-A9D7CA314E17}" type="presOf" srcId="{27FC34FD-E9D9-4388-85C3-D95DA0D57E8A}" destId="{E5E84571-8FF0-4410-B104-E183C47AA2FC}" srcOrd="0" destOrd="0" presId="urn:microsoft.com/office/officeart/2005/8/layout/process1"/>
    <dgm:cxn modelId="{AEF477B7-3CE7-48BE-A76F-CC5046A75F75}" type="presOf" srcId="{3CD7D0C8-1EF4-41F2-81CE-9389A4D1E83F}" destId="{349131A1-A088-41E7-82F8-B174915F4E4D}" srcOrd="1" destOrd="0" presId="urn:microsoft.com/office/officeart/2005/8/layout/process1"/>
    <dgm:cxn modelId="{7D6673F2-742C-4C1A-B8BD-2A3DE50C2700}" type="presOf" srcId="{0F9336BE-2D46-408A-B0C6-492601B48046}" destId="{518CCE4F-3D9B-45AF-ABB4-33AE33EB325F}" srcOrd="0" destOrd="0" presId="urn:microsoft.com/office/officeart/2005/8/layout/process1"/>
    <dgm:cxn modelId="{1E9A7A64-B407-4507-A5E3-5AC9371821EF}" type="presOf" srcId="{A9218C70-94B6-4AB5-AFD5-DB179084E56C}" destId="{D8976AA8-C502-427F-AB1F-B68F6CE1254F}" srcOrd="0" destOrd="0" presId="urn:microsoft.com/office/officeart/2005/8/layout/process1"/>
    <dgm:cxn modelId="{5D4E8DBD-03C4-4C52-9677-8C8EE451FDD9}" type="presOf" srcId="{28BE12CC-89C8-4798-B49A-A4E6893FF875}" destId="{0D55706D-4810-4F62-A58A-405209779219}" srcOrd="1" destOrd="0" presId="urn:microsoft.com/office/officeart/2005/8/layout/process1"/>
    <dgm:cxn modelId="{F7A629B0-2E40-4FC1-A6D8-B37651C76775}" type="presOf" srcId="{9B29865D-CDFB-4A9E-85D9-7D111515E659}" destId="{02ABDE39-A8EE-4863-8637-ADAE483E20E3}" srcOrd="1" destOrd="0" presId="urn:microsoft.com/office/officeart/2005/8/layout/process1"/>
    <dgm:cxn modelId="{CE13CD76-D735-4A22-9AB0-E60F2EF5285F}" type="presOf" srcId="{4140EEE7-00CD-4C61-9804-617D4A7604CF}" destId="{D978BA62-51CA-45B6-BA8E-115E98DDF2DB}" srcOrd="1" destOrd="0" presId="urn:microsoft.com/office/officeart/2005/8/layout/process1"/>
    <dgm:cxn modelId="{934FD63A-002E-40FA-B54C-1767CAC8C797}" type="presOf" srcId="{B3C3061E-569B-4CDB-94C2-808339BE2967}" destId="{A80FC49E-A2C7-4E5C-BB89-17233C80DF3C}" srcOrd="0" destOrd="0" presId="urn:microsoft.com/office/officeart/2005/8/layout/process1"/>
    <dgm:cxn modelId="{5CEF63EB-E2B8-4F64-9E9B-3D68AD4BA49C}" srcId="{C934AC81-C76B-4C1B-9701-27678F4EF121}" destId="{A9218C70-94B6-4AB5-AFD5-DB179084E56C}" srcOrd="2" destOrd="0" parTransId="{B9996DB5-20F5-4186-94E7-2DB75C8F120E}" sibTransId="{9B29865D-CDFB-4A9E-85D9-7D111515E659}"/>
    <dgm:cxn modelId="{10BE5C97-D443-4E1A-9729-74E11496E163}" type="presOf" srcId="{F156DDA3-F025-467C-BB38-F6C22265925A}" destId="{6BE2CDCA-6AF7-4FF0-B543-A593C1BF5553}" srcOrd="0" destOrd="0" presId="urn:microsoft.com/office/officeart/2005/8/layout/process1"/>
    <dgm:cxn modelId="{7140DBD7-6425-46A7-AC2E-5132FAB16219}" type="presOf" srcId="{94CB1A69-228F-4985-BF1C-5DA83E8864CA}" destId="{D89113D6-189A-4647-971C-D08B5CF60733}" srcOrd="0" destOrd="0" presId="urn:microsoft.com/office/officeart/2005/8/layout/process1"/>
    <dgm:cxn modelId="{B38BB739-45F9-4FBE-B207-44E703D8D9EF}" type="presOf" srcId="{4140EEE7-00CD-4C61-9804-617D4A7604CF}" destId="{B3DB5809-5B92-4D10-A9CC-ED705AC2F316}" srcOrd="0" destOrd="0" presId="urn:microsoft.com/office/officeart/2005/8/layout/process1"/>
    <dgm:cxn modelId="{4FD93A1E-7467-4485-9B0C-B16787FF3BE5}" type="presOf" srcId="{27FC34FD-E9D9-4388-85C3-D95DA0D57E8A}" destId="{D2BD440C-2378-4C2D-94AD-2FF3EC6810C7}" srcOrd="1" destOrd="0" presId="urn:microsoft.com/office/officeart/2005/8/layout/process1"/>
    <dgm:cxn modelId="{7FFA8008-10FF-4582-B725-0464FFD3A453}" type="presParOf" srcId="{0E6126B4-4BAA-4D5E-9491-21D7ADA6C693}" destId="{A80FC49E-A2C7-4E5C-BB89-17233C80DF3C}" srcOrd="0" destOrd="0" presId="urn:microsoft.com/office/officeart/2005/8/layout/process1"/>
    <dgm:cxn modelId="{034A170C-21AF-4ABA-A503-A1D6440EE150}" type="presParOf" srcId="{0E6126B4-4BAA-4D5E-9491-21D7ADA6C693}" destId="{915186E3-AE68-4AC1-8BDE-99AAC51AB6DA}" srcOrd="1" destOrd="0" presId="urn:microsoft.com/office/officeart/2005/8/layout/process1"/>
    <dgm:cxn modelId="{E1567595-F1B2-43DD-B234-EF946303A6BE}" type="presParOf" srcId="{915186E3-AE68-4AC1-8BDE-99AAC51AB6DA}" destId="{349131A1-A088-41E7-82F8-B174915F4E4D}" srcOrd="0" destOrd="0" presId="urn:microsoft.com/office/officeart/2005/8/layout/process1"/>
    <dgm:cxn modelId="{BADD9384-68FB-4F61-9F5C-A4F18A3ABE3A}" type="presParOf" srcId="{0E6126B4-4BAA-4D5E-9491-21D7ADA6C693}" destId="{D89113D6-189A-4647-971C-D08B5CF60733}" srcOrd="2" destOrd="0" presId="urn:microsoft.com/office/officeart/2005/8/layout/process1"/>
    <dgm:cxn modelId="{1329F615-6FC9-46DB-8C32-0C07BDD7EC60}" type="presParOf" srcId="{0E6126B4-4BAA-4D5E-9491-21D7ADA6C693}" destId="{B3DB5809-5B92-4D10-A9CC-ED705AC2F316}" srcOrd="3" destOrd="0" presId="urn:microsoft.com/office/officeart/2005/8/layout/process1"/>
    <dgm:cxn modelId="{C8F7A85C-89DE-47D5-8FBA-BCD959753788}" type="presParOf" srcId="{B3DB5809-5B92-4D10-A9CC-ED705AC2F316}" destId="{D978BA62-51CA-45B6-BA8E-115E98DDF2DB}" srcOrd="0" destOrd="0" presId="urn:microsoft.com/office/officeart/2005/8/layout/process1"/>
    <dgm:cxn modelId="{F30DEDAA-71D2-4B7F-B1EF-64D7342C6030}" type="presParOf" srcId="{0E6126B4-4BAA-4D5E-9491-21D7ADA6C693}" destId="{D8976AA8-C502-427F-AB1F-B68F6CE1254F}" srcOrd="4" destOrd="0" presId="urn:microsoft.com/office/officeart/2005/8/layout/process1"/>
    <dgm:cxn modelId="{4D5D250C-EC97-4136-A9E7-0B2C7D70815A}" type="presParOf" srcId="{0E6126B4-4BAA-4D5E-9491-21D7ADA6C693}" destId="{C72689BA-327D-4CF1-8BE3-D7CBFF366879}" srcOrd="5" destOrd="0" presId="urn:microsoft.com/office/officeart/2005/8/layout/process1"/>
    <dgm:cxn modelId="{2D463A97-9DE6-46CF-8685-0B7F7E732566}" type="presParOf" srcId="{C72689BA-327D-4CF1-8BE3-D7CBFF366879}" destId="{02ABDE39-A8EE-4863-8637-ADAE483E20E3}" srcOrd="0" destOrd="0" presId="urn:microsoft.com/office/officeart/2005/8/layout/process1"/>
    <dgm:cxn modelId="{B6A64CAE-1FD6-4B25-BDEA-353BE4C43568}" type="presParOf" srcId="{0E6126B4-4BAA-4D5E-9491-21D7ADA6C693}" destId="{D07074B1-3A3D-4339-9200-F4E30A4774B4}" srcOrd="6" destOrd="0" presId="urn:microsoft.com/office/officeart/2005/8/layout/process1"/>
    <dgm:cxn modelId="{266D5856-6AB9-4E0A-9573-587150AFB30C}" type="presParOf" srcId="{0E6126B4-4BAA-4D5E-9491-21D7ADA6C693}" destId="{33CEEFC3-1817-47A8-9162-F7EE47ED9DF6}" srcOrd="7" destOrd="0" presId="urn:microsoft.com/office/officeart/2005/8/layout/process1"/>
    <dgm:cxn modelId="{A642168C-23D0-40CB-A378-5BEE060119DB}" type="presParOf" srcId="{33CEEFC3-1817-47A8-9162-F7EE47ED9DF6}" destId="{0D55706D-4810-4F62-A58A-405209779219}" srcOrd="0" destOrd="0" presId="urn:microsoft.com/office/officeart/2005/8/layout/process1"/>
    <dgm:cxn modelId="{8C5A4352-3AFA-493C-ADDA-DAA51781C80C}" type="presParOf" srcId="{0E6126B4-4BAA-4D5E-9491-21D7ADA6C693}" destId="{518CCE4F-3D9B-45AF-ABB4-33AE33EB325F}" srcOrd="8" destOrd="0" presId="urn:microsoft.com/office/officeart/2005/8/layout/process1"/>
    <dgm:cxn modelId="{E71254C5-1800-4795-893E-5B43A642631C}" type="presParOf" srcId="{0E6126B4-4BAA-4D5E-9491-21D7ADA6C693}" destId="{E5E84571-8FF0-4410-B104-E183C47AA2FC}" srcOrd="9" destOrd="0" presId="urn:microsoft.com/office/officeart/2005/8/layout/process1"/>
    <dgm:cxn modelId="{5E3E8BD2-4BED-4F35-B7D4-EECE3666B2E9}" type="presParOf" srcId="{E5E84571-8FF0-4410-B104-E183C47AA2FC}" destId="{D2BD440C-2378-4C2D-94AD-2FF3EC6810C7}" srcOrd="0" destOrd="0" presId="urn:microsoft.com/office/officeart/2005/8/layout/process1"/>
    <dgm:cxn modelId="{6F0F999A-590A-4BD1-9B0D-78DF06174730}" type="presParOf" srcId="{0E6126B4-4BAA-4D5E-9491-21D7ADA6C693}" destId="{6BE2CDCA-6AF7-4FF0-B543-A593C1BF5553}" srcOrd="10"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dc:creator>
  <cp:lastModifiedBy>Nishan</cp:lastModifiedBy>
  <cp:revision>49</cp:revision>
  <dcterms:created xsi:type="dcterms:W3CDTF">2018-02-27T13:24:00Z</dcterms:created>
  <dcterms:modified xsi:type="dcterms:W3CDTF">2018-02-27T18:05:00Z</dcterms:modified>
</cp:coreProperties>
</file>