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F353C8" w:rsidRDefault="00201EC2">
      <w:pPr>
        <w:pStyle w:val="Paper-Title"/>
        <w:spacing w:after="60"/>
      </w:pPr>
      <w:r w:rsidRPr="00F353C8">
        <w:t>C</w:t>
      </w:r>
      <w:r w:rsidR="00F353C8" w:rsidRPr="00F353C8">
        <w:t>OSC 757 Data Mining Assignment 3</w:t>
      </w:r>
    </w:p>
    <w:p w:rsidR="008B197E" w:rsidRPr="00F353C8" w:rsidRDefault="008B197E">
      <w:pPr>
        <w:sectPr w:rsidR="008B197E" w:rsidRPr="00F353C8" w:rsidSect="003B4153">
          <w:footerReference w:type="even" r:id="rId9"/>
          <w:pgSz w:w="12240" w:h="15840" w:code="1"/>
          <w:pgMar w:top="1080" w:right="1080" w:bottom="1440" w:left="1080" w:header="720" w:footer="720" w:gutter="0"/>
          <w:cols w:space="720"/>
        </w:sectPr>
      </w:pPr>
    </w:p>
    <w:p w:rsidR="008B197E" w:rsidRPr="00F353C8" w:rsidRDefault="00201EC2">
      <w:pPr>
        <w:pStyle w:val="Author"/>
        <w:spacing w:after="0"/>
        <w:rPr>
          <w:spacing w:val="-2"/>
        </w:rPr>
      </w:pPr>
      <w:r w:rsidRPr="00F353C8">
        <w:rPr>
          <w:spacing w:val="-2"/>
        </w:rPr>
        <w:lastRenderedPageBreak/>
        <w:t>Mary Snyder</w:t>
      </w:r>
    </w:p>
    <w:p w:rsidR="008B197E" w:rsidRPr="00F353C8" w:rsidRDefault="00201EC2">
      <w:pPr>
        <w:pStyle w:val="Affiliations"/>
        <w:rPr>
          <w:spacing w:val="-2"/>
        </w:rPr>
      </w:pPr>
      <w:r w:rsidRPr="00F353C8">
        <w:rPr>
          <w:spacing w:val="-2"/>
        </w:rPr>
        <w:t>Department of Computer &amp; Information Sciences</w:t>
      </w:r>
      <w:r w:rsidR="008B197E" w:rsidRPr="00F353C8">
        <w:rPr>
          <w:spacing w:val="-2"/>
        </w:rPr>
        <w:br/>
      </w:r>
      <w:r w:rsidRPr="00F353C8">
        <w:rPr>
          <w:spacing w:val="-2"/>
        </w:rPr>
        <w:t>College of Science &amp; Mathematics</w:t>
      </w:r>
      <w:r w:rsidR="008B197E" w:rsidRPr="00F353C8">
        <w:rPr>
          <w:spacing w:val="-2"/>
        </w:rPr>
        <w:br/>
      </w:r>
      <w:r w:rsidRPr="00F353C8">
        <w:rPr>
          <w:spacing w:val="-2"/>
        </w:rPr>
        <w:t>Towson University</w:t>
      </w:r>
    </w:p>
    <w:p w:rsidR="008B197E" w:rsidRPr="00F353C8" w:rsidRDefault="00201EC2" w:rsidP="00D7078C">
      <w:pPr>
        <w:pStyle w:val="E-Mail"/>
        <w:rPr>
          <w:spacing w:val="-2"/>
        </w:rPr>
      </w:pPr>
      <w:r w:rsidRPr="00F353C8">
        <w:rPr>
          <w:spacing w:val="-2"/>
        </w:rPr>
        <w:t>msnyde8@students.towson.edu</w:t>
      </w:r>
    </w:p>
    <w:p w:rsidR="00D7078C" w:rsidRPr="00F353C8" w:rsidRDefault="00D7078C" w:rsidP="00D7078C">
      <w:pPr>
        <w:pStyle w:val="E-Mail"/>
        <w:rPr>
          <w:color w:val="FF0000"/>
          <w:spacing w:val="-2"/>
        </w:rPr>
      </w:pPr>
    </w:p>
    <w:p w:rsidR="00D7078C" w:rsidRPr="00F353C8" w:rsidRDefault="00D7078C" w:rsidP="00D7078C">
      <w:pPr>
        <w:pStyle w:val="E-Mail"/>
        <w:rPr>
          <w:color w:val="FF0000"/>
          <w:spacing w:val="-2"/>
        </w:rPr>
        <w:sectPr w:rsidR="00D7078C" w:rsidRPr="00F353C8" w:rsidSect="00201EC2">
          <w:type w:val="continuous"/>
          <w:pgSz w:w="12240" w:h="15840" w:code="1"/>
          <w:pgMar w:top="1080" w:right="1080" w:bottom="1440" w:left="1080" w:header="720" w:footer="720" w:gutter="0"/>
          <w:cols w:space="0"/>
        </w:sectPr>
      </w:pPr>
    </w:p>
    <w:p w:rsidR="008B197E" w:rsidRPr="00F353C8" w:rsidRDefault="008B197E">
      <w:pPr>
        <w:spacing w:after="0"/>
      </w:pPr>
      <w:r w:rsidRPr="00F353C8">
        <w:rPr>
          <w:b/>
          <w:sz w:val="24"/>
        </w:rPr>
        <w:lastRenderedPageBreak/>
        <w:t>ABSTRACT</w:t>
      </w:r>
    </w:p>
    <w:p w:rsidR="008B197E" w:rsidRPr="00F353C8" w:rsidRDefault="008B197E">
      <w:pPr>
        <w:pStyle w:val="Abstract"/>
      </w:pPr>
      <w:r w:rsidRPr="00F353C8">
        <w:t xml:space="preserve">In this paper, </w:t>
      </w:r>
      <w:r w:rsidR="00EF2396" w:rsidRPr="00F353C8">
        <w:t xml:space="preserve">I will be exploring a dataset to become more familiar with </w:t>
      </w:r>
      <w:r w:rsidR="00862018" w:rsidRPr="00F353C8">
        <w:t xml:space="preserve">data </w:t>
      </w:r>
      <w:r w:rsidR="00F353C8" w:rsidRPr="00F353C8">
        <w:t>clustering</w:t>
      </w:r>
      <w:r w:rsidR="00D62A6C" w:rsidRPr="00F353C8">
        <w:t xml:space="preserve"> through the C</w:t>
      </w:r>
      <w:r w:rsidR="00F353C8" w:rsidRPr="00F353C8">
        <w:t>OSC 757 Data Mining Assignment 3</w:t>
      </w:r>
      <w:r w:rsidR="00D62A6C" w:rsidRPr="00F353C8">
        <w:t>.</w:t>
      </w:r>
    </w:p>
    <w:p w:rsidR="008B197E" w:rsidRPr="00F353C8" w:rsidRDefault="008B197E">
      <w:pPr>
        <w:spacing w:before="120" w:after="0"/>
      </w:pPr>
      <w:r w:rsidRPr="00F353C8">
        <w:rPr>
          <w:b/>
          <w:sz w:val="24"/>
        </w:rPr>
        <w:t>C</w:t>
      </w:r>
      <w:r w:rsidR="00201EC2" w:rsidRPr="00F353C8">
        <w:rPr>
          <w:b/>
          <w:sz w:val="24"/>
        </w:rPr>
        <w:t>ategories and Subject Descriptors</w:t>
      </w:r>
    </w:p>
    <w:p w:rsidR="00E81C87" w:rsidRPr="00F353C8" w:rsidRDefault="00201EC2" w:rsidP="00E81C87">
      <w:pPr>
        <w:spacing w:after="120"/>
      </w:pPr>
      <w:r w:rsidRPr="00F353C8">
        <w:rPr>
          <w:szCs w:val="18"/>
        </w:rPr>
        <w:t xml:space="preserve">H.2.8 </w:t>
      </w:r>
      <w:r w:rsidRPr="00F353C8">
        <w:rPr>
          <w:rStyle w:val="Strong"/>
          <w:szCs w:val="18"/>
        </w:rPr>
        <w:t>[</w:t>
      </w:r>
      <w:r w:rsidR="00B606DF" w:rsidRPr="00F353C8">
        <w:rPr>
          <w:rStyle w:val="Strong"/>
          <w:szCs w:val="18"/>
        </w:rPr>
        <w:t xml:space="preserve">Database </w:t>
      </w:r>
      <w:r w:rsidR="00E81C87" w:rsidRPr="00F353C8">
        <w:rPr>
          <w:rStyle w:val="Strong"/>
          <w:szCs w:val="18"/>
        </w:rPr>
        <w:t>Management</w:t>
      </w:r>
      <w:r w:rsidRPr="00F353C8">
        <w:rPr>
          <w:rStyle w:val="Strong"/>
          <w:szCs w:val="18"/>
        </w:rPr>
        <w:t>]</w:t>
      </w:r>
      <w:r w:rsidRPr="00F353C8">
        <w:rPr>
          <w:iCs/>
        </w:rPr>
        <w:t xml:space="preserve"> </w:t>
      </w:r>
      <w:r w:rsidR="00E81C87" w:rsidRPr="00F353C8">
        <w:rPr>
          <w:iCs/>
        </w:rPr>
        <w:t xml:space="preserve">Database Applications – </w:t>
      </w:r>
      <w:r w:rsidR="00E81C87" w:rsidRPr="00F353C8">
        <w:rPr>
          <w:i/>
          <w:iCs/>
        </w:rPr>
        <w:t>Data mining</w:t>
      </w:r>
    </w:p>
    <w:p w:rsidR="008B197E" w:rsidRPr="00F353C8" w:rsidRDefault="008B197E">
      <w:pPr>
        <w:spacing w:before="120" w:after="0"/>
      </w:pPr>
      <w:r w:rsidRPr="00F353C8">
        <w:rPr>
          <w:b/>
          <w:sz w:val="24"/>
        </w:rPr>
        <w:t>Keywords</w:t>
      </w:r>
    </w:p>
    <w:p w:rsidR="008B197E" w:rsidRPr="00F353C8" w:rsidRDefault="00F353C8">
      <w:pPr>
        <w:spacing w:after="120"/>
        <w:rPr>
          <w:color w:val="FF0000"/>
        </w:rPr>
      </w:pPr>
      <w:r w:rsidRPr="00F353C8">
        <w:t>Clustering</w:t>
      </w:r>
      <w:r w:rsidR="00B63DB7" w:rsidRPr="00F353C8">
        <w:t xml:space="preserve">; </w:t>
      </w:r>
      <w:r w:rsidR="00862018" w:rsidRPr="00F353C8">
        <w:t>Multivariate</w:t>
      </w:r>
      <w:r w:rsidR="00204639">
        <w:t>; Cluster Analysis</w:t>
      </w:r>
      <w:r w:rsidR="00263C99">
        <w:t>; Clustering Approaches; Partitioning Approach; k-means; k-</w:t>
      </w:r>
      <w:proofErr w:type="spellStart"/>
      <w:r w:rsidR="00263C99">
        <w:t>medoids</w:t>
      </w:r>
      <w:proofErr w:type="spellEnd"/>
      <w:r w:rsidR="00263C99">
        <w:t xml:space="preserve">; Hierarchical Approach; AGNES; Single Linkage; Complete Linkage; Density-based Approach; DBSCAN; </w:t>
      </w:r>
      <w:r w:rsidR="00862018" w:rsidRPr="00F353C8">
        <w:rPr>
          <w:color w:val="FF0000"/>
        </w:rPr>
        <w:t>Accuracy; Error Rate; Sensitivity; Specificity; Precision; Recall; F Measure</w:t>
      </w:r>
      <w:r w:rsidR="00D62A6C" w:rsidRPr="00F353C8">
        <w:rPr>
          <w:color w:val="FF0000"/>
        </w:rPr>
        <w:t>;</w:t>
      </w:r>
    </w:p>
    <w:p w:rsidR="008B197E" w:rsidRPr="00F353C8" w:rsidRDefault="008B197E">
      <w:pPr>
        <w:pStyle w:val="Heading1"/>
        <w:spacing w:before="120"/>
      </w:pPr>
      <w:r w:rsidRPr="00F353C8">
        <w:t>INTRODUCTION</w:t>
      </w:r>
    </w:p>
    <w:p w:rsidR="00A67BB0" w:rsidRPr="00F353C8" w:rsidRDefault="00A67BB0" w:rsidP="00A67BB0">
      <w:pPr>
        <w:pStyle w:val="Heading2"/>
        <w:spacing w:before="0"/>
      </w:pPr>
      <w:r w:rsidRPr="00F353C8">
        <w:t>Dataset</w:t>
      </w:r>
    </w:p>
    <w:p w:rsidR="008B197E" w:rsidRPr="00204639" w:rsidRDefault="00334041" w:rsidP="00F353C8">
      <w:pPr>
        <w:pStyle w:val="BodyTextIndent"/>
        <w:spacing w:after="120"/>
        <w:ind w:firstLine="0"/>
      </w:pPr>
      <w:r w:rsidRPr="00204639">
        <w:t xml:space="preserve">I chose a dataset from the </w:t>
      </w:r>
      <w:r w:rsidR="00F83F63" w:rsidRPr="00204639">
        <w:t xml:space="preserve">UCI Machine Learning Repository classified for the task of </w:t>
      </w:r>
      <w:r w:rsidR="00862018" w:rsidRPr="00204639">
        <w:t>C</w:t>
      </w:r>
      <w:r w:rsidR="00F353C8" w:rsidRPr="00204639">
        <w:t>lustering</w:t>
      </w:r>
      <w:r w:rsidR="00F83F63" w:rsidRPr="00204639">
        <w:t xml:space="preserve">. This </w:t>
      </w:r>
      <w:r w:rsidR="00F353C8" w:rsidRPr="00204639">
        <w:t>AAAI 2013 Accepted Papers</w:t>
      </w:r>
      <w:r w:rsidR="00723A60" w:rsidRPr="00204639">
        <w:t xml:space="preserve"> </w:t>
      </w:r>
      <w:r w:rsidR="00F83F63" w:rsidRPr="00204639">
        <w:t xml:space="preserve">dataset </w:t>
      </w:r>
      <w:r w:rsidR="00F353C8" w:rsidRPr="00204639">
        <w:t>comprise</w:t>
      </w:r>
      <w:r w:rsidR="00204639">
        <w:t>s</w:t>
      </w:r>
      <w:r w:rsidR="00F353C8" w:rsidRPr="00204639">
        <w:t xml:space="preserve"> the metadata for all the main track only papers accepted for the 2013 AAAI conference. </w:t>
      </w:r>
      <w:r w:rsidRPr="00204639">
        <w:t>The dataset contains information regarding</w:t>
      </w:r>
      <w:r w:rsidR="00723A60" w:rsidRPr="00204639">
        <w:t xml:space="preserve"> </w:t>
      </w:r>
      <w:r w:rsidR="00F353C8" w:rsidRPr="00204639">
        <w:t>the paper’s title, abstract, and keywords of varying granularity.</w:t>
      </w:r>
      <w:r w:rsidR="00204639" w:rsidRPr="00204639">
        <w:t xml:space="preserve"> </w:t>
      </w:r>
      <w:r w:rsidRPr="00204639">
        <w:t xml:space="preserve">There are </w:t>
      </w:r>
      <w:r w:rsidR="00F353C8" w:rsidRPr="00204639">
        <w:t>150</w:t>
      </w:r>
      <w:r w:rsidRPr="00204639">
        <w:t xml:space="preserve"> instances </w:t>
      </w:r>
      <w:r w:rsidR="00723A60" w:rsidRPr="00204639">
        <w:t xml:space="preserve">with no missing values and contains </w:t>
      </w:r>
      <w:proofErr w:type="gramStart"/>
      <w:r w:rsidR="00723A60" w:rsidRPr="00204639">
        <w:t>5</w:t>
      </w:r>
      <w:proofErr w:type="gramEnd"/>
      <w:r w:rsidRPr="00204639">
        <w:t xml:space="preserve"> attributes: </w:t>
      </w:r>
      <w:r w:rsidR="00204639" w:rsidRPr="00204639">
        <w:t>Title, Keywords, Topics, High-Level Keyword</w:t>
      </w:r>
      <w:r w:rsidR="00251227">
        <w:t>(</w:t>
      </w:r>
      <w:r w:rsidR="00204639" w:rsidRPr="00204639">
        <w:t>s</w:t>
      </w:r>
      <w:r w:rsidR="00251227">
        <w:t>)</w:t>
      </w:r>
      <w:r w:rsidR="00723A60" w:rsidRPr="00204639">
        <w:t xml:space="preserve">, and </w:t>
      </w:r>
      <w:r w:rsidR="00204639" w:rsidRPr="00204639">
        <w:t>Abstract</w:t>
      </w:r>
      <w:r w:rsidR="00BB1829" w:rsidRPr="00204639">
        <w:t>.</w:t>
      </w:r>
      <w:r w:rsidR="00204639">
        <w:t xml:space="preserve"> The Topics and High-Level Keywords attributes </w:t>
      </w:r>
      <w:proofErr w:type="gramStart"/>
      <w:r w:rsidR="00204639">
        <w:t>were used</w:t>
      </w:r>
      <w:proofErr w:type="gramEnd"/>
      <w:r w:rsidR="00204639">
        <w:t xml:space="preserve"> for clustering.</w:t>
      </w:r>
    </w:p>
    <w:p w:rsidR="00A67BB0" w:rsidRPr="00204639" w:rsidRDefault="00A67BB0" w:rsidP="00A67BB0">
      <w:pPr>
        <w:pStyle w:val="Heading2"/>
        <w:spacing w:before="0"/>
      </w:pPr>
      <w:r w:rsidRPr="00204639">
        <w:t>Objective of Analysis</w:t>
      </w:r>
    </w:p>
    <w:p w:rsidR="00BD2AB6" w:rsidRDefault="000F4D55" w:rsidP="006B4123">
      <w:r w:rsidRPr="006B4123">
        <w:t xml:space="preserve">The objective of </w:t>
      </w:r>
      <w:r w:rsidR="00204639" w:rsidRPr="006B4123">
        <w:t>clustering, or cluster analysis, is to find similarities among the data between the characteristics found in the data and using those similarities to group the data into clusters.</w:t>
      </w:r>
      <w:r w:rsidR="006B4123" w:rsidRPr="006B4123">
        <w:t xml:space="preserve"> Many times, it </w:t>
      </w:r>
      <w:proofErr w:type="gramStart"/>
      <w:r w:rsidR="006B4123" w:rsidRPr="006B4123">
        <w:t>is used</w:t>
      </w:r>
      <w:proofErr w:type="gramEnd"/>
      <w:r w:rsidR="006B4123" w:rsidRPr="006B4123">
        <w:t xml:space="preserve"> to gain insight into data distribution, but it may also be used as a pre-processing step for other algorithms</w:t>
      </w:r>
      <w:r w:rsidR="00BD2AB6" w:rsidRPr="006B4123">
        <w:t>.</w:t>
      </w:r>
    </w:p>
    <w:p w:rsidR="006B4123" w:rsidRDefault="00B66993" w:rsidP="006B4123">
      <w:r>
        <w:t>G</w:t>
      </w:r>
      <w:r w:rsidR="006B4123">
        <w:t xml:space="preserve">ood cluster </w:t>
      </w:r>
      <w:r>
        <w:t>methods</w:t>
      </w:r>
      <w:r w:rsidR="006B4123">
        <w:t xml:space="preserve"> produce </w:t>
      </w:r>
      <w:r>
        <w:t xml:space="preserve">high quality clusters with high intra-class similarity or cohesion within clusters. They also have low inter-class similarity or distinction between clusters. The quality of the method depends on its measure of similarity, the implementation, as well as how well it is able to discover hidden patterns within the data. Similarity/dissimilarity </w:t>
      </w:r>
      <w:proofErr w:type="gramStart"/>
      <w:r>
        <w:t>is expressed</w:t>
      </w:r>
      <w:proofErr w:type="gramEnd"/>
      <w:r>
        <w:t xml:space="preserve"> in terms of distance, while quality is more subjective.</w:t>
      </w:r>
    </w:p>
    <w:p w:rsidR="008B197E" w:rsidRPr="00B66993" w:rsidRDefault="00A67BB0">
      <w:pPr>
        <w:pStyle w:val="Heading1"/>
        <w:spacing w:before="120"/>
      </w:pPr>
      <w:r w:rsidRPr="00B66993">
        <w:t>METHODOLOGY</w:t>
      </w:r>
    </w:p>
    <w:p w:rsidR="00A67BB0" w:rsidRPr="008B5E7B" w:rsidRDefault="00A67BB0" w:rsidP="00A67BB0">
      <w:pPr>
        <w:pStyle w:val="Heading2"/>
        <w:spacing w:before="0"/>
      </w:pPr>
      <w:r w:rsidRPr="008B5E7B">
        <w:t>Preprocessing</w:t>
      </w:r>
    </w:p>
    <w:p w:rsidR="00B66993" w:rsidRPr="008B5E7B" w:rsidRDefault="00A67BB0" w:rsidP="00A67BB0">
      <w:r w:rsidRPr="008B5E7B">
        <w:t xml:space="preserve">The dataset </w:t>
      </w:r>
      <w:r w:rsidR="00B66993" w:rsidRPr="008B5E7B">
        <w:t xml:space="preserve">contained two different keyword attributes as well as the title and abstract information. Since in most cases the title would be a unique value, I eliminated it as a possible clustering attribute. Similarly, the abstract contained a description of the paper that would mostly likely be unique, so it </w:t>
      </w:r>
      <w:proofErr w:type="gramStart"/>
      <w:r w:rsidR="00B66993" w:rsidRPr="008B5E7B">
        <w:t>was eliminated</w:t>
      </w:r>
      <w:proofErr w:type="gramEnd"/>
      <w:r w:rsidR="00B66993" w:rsidRPr="008B5E7B">
        <w:t xml:space="preserve"> from the clustering attribute selection as well. There were two keyword attributes, which varied in their degree of granularity, </w:t>
      </w:r>
      <w:r w:rsidR="008B5E7B" w:rsidRPr="008B5E7B">
        <w:t>one more simplistic (</w:t>
      </w:r>
      <w:proofErr w:type="gramStart"/>
      <w:r w:rsidR="008B5E7B" w:rsidRPr="008B5E7B">
        <w:t>Keywords)</w:t>
      </w:r>
      <w:proofErr w:type="gramEnd"/>
      <w:r w:rsidR="008B5E7B" w:rsidRPr="008B5E7B">
        <w:t xml:space="preserve"> and one more categorical (High-Level Keyword(s)). </w:t>
      </w:r>
      <w:r w:rsidR="00B66993" w:rsidRPr="008B5E7B">
        <w:t xml:space="preserve">I </w:t>
      </w:r>
      <w:r w:rsidR="008B5E7B" w:rsidRPr="008B5E7B">
        <w:t xml:space="preserve">chose to </w:t>
      </w:r>
      <w:r w:rsidR="00B66993" w:rsidRPr="008B5E7B">
        <w:t>eliminate</w:t>
      </w:r>
      <w:r w:rsidR="008B5E7B" w:rsidRPr="008B5E7B">
        <w:t xml:space="preserve"> the more simplistic </w:t>
      </w:r>
      <w:r w:rsidR="008B5E7B" w:rsidRPr="008B5E7B">
        <w:lastRenderedPageBreak/>
        <w:t>Keywords</w:t>
      </w:r>
      <w:r w:rsidR="00B66993" w:rsidRPr="008B5E7B">
        <w:t xml:space="preserve"> attribute </w:t>
      </w:r>
      <w:r w:rsidR="008B5E7B" w:rsidRPr="008B5E7B">
        <w:t xml:space="preserve">in favor of the more categorical High-Level Keyword(s) in hope this would produce better clustering results. The remaining attribute Topics also seemed </w:t>
      </w:r>
      <w:proofErr w:type="gramStart"/>
      <w:r w:rsidR="008B5E7B" w:rsidRPr="008B5E7B">
        <w:t>fairly categorized</w:t>
      </w:r>
      <w:proofErr w:type="gramEnd"/>
      <w:r w:rsidR="008B5E7B" w:rsidRPr="008B5E7B">
        <w:t>, so I chose to pair it with the High-Level Keyword(s) for the analysis.</w:t>
      </w:r>
    </w:p>
    <w:p w:rsidR="00A67BB0" w:rsidRPr="00521D08" w:rsidRDefault="00A67BB0" w:rsidP="00A67BB0">
      <w:pPr>
        <w:pStyle w:val="Heading2"/>
        <w:spacing w:before="0"/>
      </w:pPr>
      <w:r w:rsidRPr="00521D08">
        <w:t>Cl</w:t>
      </w:r>
      <w:r w:rsidR="00B66993" w:rsidRPr="00521D08">
        <w:t xml:space="preserve">ustering </w:t>
      </w:r>
      <w:r w:rsidR="00521D08" w:rsidRPr="00521D08">
        <w:t>Approaches</w:t>
      </w:r>
    </w:p>
    <w:p w:rsidR="00521D08" w:rsidRDefault="00521D08" w:rsidP="00521D08">
      <w:pPr>
        <w:pStyle w:val="Heading3"/>
      </w:pPr>
      <w:r w:rsidRPr="00521D08">
        <w:t>Partitioning Approach</w:t>
      </w:r>
    </w:p>
    <w:p w:rsidR="00521D08" w:rsidRPr="00263C99" w:rsidRDefault="00181440" w:rsidP="00521D08">
      <w:pPr>
        <w:pStyle w:val="BodyTextIndent"/>
        <w:spacing w:after="120"/>
        <w:ind w:firstLine="0"/>
      </w:pPr>
      <w:r w:rsidRPr="00263C99">
        <w:t>The p</w:t>
      </w:r>
      <w:r w:rsidR="00521D08" w:rsidRPr="00263C99">
        <w:t xml:space="preserve">artitioning approach toe clustering constructs various </w:t>
      </w:r>
      <w:r w:rsidRPr="00263C99">
        <w:t>partitions</w:t>
      </w:r>
      <w:r w:rsidR="00521D08" w:rsidRPr="00263C99">
        <w:t xml:space="preserve"> and then evaluated them by </w:t>
      </w:r>
      <w:r w:rsidRPr="00263C99">
        <w:t>some criterion</w:t>
      </w:r>
      <w:r w:rsidR="00521D08" w:rsidRPr="00263C99">
        <w:t>.</w:t>
      </w:r>
      <w:r w:rsidRPr="00263C99">
        <w:t xml:space="preserve"> The data set is divided, or partitioned, into </w:t>
      </w:r>
      <w:r w:rsidRPr="00263C99">
        <w:rPr>
          <w:i/>
        </w:rPr>
        <w:t>k</w:t>
      </w:r>
      <w:r w:rsidRPr="00263C99">
        <w:t xml:space="preserve"> clusters, so as to optimize the chosen partitioning criterion and such that the sum of squared distances in minimized or</w:t>
      </w:r>
    </w:p>
    <w:p w:rsidR="00181440" w:rsidRPr="00263C99" w:rsidRDefault="00181440" w:rsidP="00521D08">
      <w:pPr>
        <w:pStyle w:val="BodyTextIndent"/>
        <w:spacing w:after="120"/>
        <w:ind w:firstLine="0"/>
      </w:pPr>
      <m:oMathPara>
        <m:oMath>
          <m:r>
            <w:rPr>
              <w:rFonts w:ascii="Cambria Math" w:hAnsi="Cambria Math"/>
            </w:rPr>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521D08" w:rsidRPr="00263C99" w:rsidRDefault="00263C99" w:rsidP="00521D08">
      <w:pPr>
        <w:pStyle w:val="Heading4"/>
      </w:pPr>
      <w:r>
        <w:t>K-m</w:t>
      </w:r>
      <w:r w:rsidR="00521D08" w:rsidRPr="00263C99">
        <w:t>eans</w:t>
      </w:r>
    </w:p>
    <w:p w:rsidR="00263C99" w:rsidRPr="00263C99" w:rsidRDefault="00181440" w:rsidP="00263C99">
      <w:pPr>
        <w:pStyle w:val="BodyTextIndent"/>
        <w:spacing w:after="120"/>
        <w:ind w:firstLine="0"/>
      </w:pPr>
      <w:r w:rsidRPr="00263C99">
        <w:t xml:space="preserve">K-Means in a partitioning approach to clustering in which each cluster </w:t>
      </w:r>
      <w:proofErr w:type="gramStart"/>
      <w:r w:rsidRPr="00263C99">
        <w:t>is represented</w:t>
      </w:r>
      <w:proofErr w:type="gramEnd"/>
      <w:r w:rsidRPr="00263C99">
        <w:t xml:space="preserve"> by the center of the cluster</w:t>
      </w:r>
      <w:r w:rsidR="00521D08" w:rsidRPr="00263C99">
        <w:t>.</w:t>
      </w:r>
      <w:r w:rsidRPr="00263C99">
        <w:t xml:space="preserve"> There are four steps for the k-means algorithm:</w:t>
      </w:r>
    </w:p>
    <w:p w:rsidR="00263C99" w:rsidRPr="00263C99" w:rsidRDefault="00181440" w:rsidP="00263C99">
      <w:pPr>
        <w:pStyle w:val="BodyTextIndent"/>
        <w:numPr>
          <w:ilvl w:val="0"/>
          <w:numId w:val="3"/>
        </w:numPr>
      </w:pPr>
      <w:r w:rsidRPr="00263C99">
        <w:t xml:space="preserve">Partition the dataset into </w:t>
      </w:r>
      <w:r w:rsidRPr="00263C99">
        <w:rPr>
          <w:i/>
        </w:rPr>
        <w:t>k</w:t>
      </w:r>
      <w:r w:rsidRPr="00263C99">
        <w:t xml:space="preserve"> nonempty subsets</w:t>
      </w:r>
    </w:p>
    <w:p w:rsidR="00263C99" w:rsidRPr="00263C99" w:rsidRDefault="00181440" w:rsidP="00263C99">
      <w:pPr>
        <w:pStyle w:val="BodyTextIndent"/>
        <w:numPr>
          <w:ilvl w:val="0"/>
          <w:numId w:val="3"/>
        </w:numPr>
      </w:pPr>
      <w:r w:rsidRPr="00263C99">
        <w:t>Compute the seed points as the mean point or centroid of the clusters current par</w:t>
      </w:r>
      <w:r w:rsidR="00263C99" w:rsidRPr="00263C99">
        <w:t>t</w:t>
      </w:r>
      <w:r w:rsidRPr="00263C99">
        <w:t>itioning</w:t>
      </w:r>
    </w:p>
    <w:p w:rsidR="00263C99" w:rsidRPr="00263C99" w:rsidRDefault="00263C99" w:rsidP="00263C99">
      <w:pPr>
        <w:pStyle w:val="BodyTextIndent"/>
        <w:numPr>
          <w:ilvl w:val="0"/>
          <w:numId w:val="3"/>
        </w:numPr>
      </w:pPr>
      <w:r w:rsidRPr="00263C99">
        <w:t>Assign each object to the cluster with the nearest seed point</w:t>
      </w:r>
    </w:p>
    <w:p w:rsidR="00263C99" w:rsidRDefault="00263C99" w:rsidP="00263C99">
      <w:pPr>
        <w:pStyle w:val="BodyTextIndent"/>
        <w:numPr>
          <w:ilvl w:val="0"/>
          <w:numId w:val="3"/>
        </w:numPr>
        <w:spacing w:after="120"/>
      </w:pPr>
      <w:r w:rsidRPr="00263C99">
        <w:t>Repeat from step 2 until the assignments do not change</w:t>
      </w:r>
    </w:p>
    <w:p w:rsidR="00AA0F91" w:rsidRPr="00AA0F91" w:rsidRDefault="00AA0F91" w:rsidP="00AA0F91">
      <w:pPr>
        <w:pStyle w:val="BodyTextIndent"/>
        <w:spacing w:after="120"/>
        <w:ind w:firstLine="0"/>
      </w:pPr>
      <w:r>
        <w:t xml:space="preserve">K-means is often considered a greedy algorithm, but it is efficient running at </w:t>
      </w:r>
      <w:proofErr w:type="gramStart"/>
      <w:r>
        <w:rPr>
          <w:i/>
        </w:rPr>
        <w:t>O</w:t>
      </w:r>
      <w:r>
        <w:t>(</w:t>
      </w:r>
      <w:proofErr w:type="spellStart"/>
      <w:proofErr w:type="gramEnd"/>
      <w:r>
        <w:rPr>
          <w:i/>
        </w:rPr>
        <w:t>tkn</w:t>
      </w:r>
      <w:proofErr w:type="spellEnd"/>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K-means also has a few weaknesses including the number of clusters </w:t>
      </w:r>
      <w:r>
        <w:rPr>
          <w:i/>
        </w:rPr>
        <w:t>k</w:t>
      </w:r>
      <w:r>
        <w:t xml:space="preserve"> needs to be specified ahead of time, it is sensitive to noisy data and outliers, and it </w:t>
      </w:r>
      <w:proofErr w:type="gramStart"/>
      <w:r>
        <w:t>can only be applied</w:t>
      </w:r>
      <w:proofErr w:type="gramEnd"/>
      <w:r>
        <w:t xml:space="preserve"> to objects in a continuous n-dimensional space.</w:t>
      </w:r>
    </w:p>
    <w:p w:rsidR="00521D08" w:rsidRDefault="00263C99" w:rsidP="00521D08">
      <w:pPr>
        <w:pStyle w:val="Heading4"/>
      </w:pPr>
      <w:r>
        <w:t>K-</w:t>
      </w:r>
      <w:proofErr w:type="spellStart"/>
      <w:r>
        <w:t>m</w:t>
      </w:r>
      <w:r w:rsidR="00521D08">
        <w:t>edoids</w:t>
      </w:r>
      <w:proofErr w:type="spellEnd"/>
    </w:p>
    <w:p w:rsidR="00521D08" w:rsidRPr="00C65605" w:rsidRDefault="00181440" w:rsidP="00521D08">
      <w:pPr>
        <w:pStyle w:val="BodyTextIndent"/>
        <w:spacing w:after="120"/>
        <w:ind w:firstLine="0"/>
      </w:pPr>
      <w:r w:rsidRPr="00C65605">
        <w:t>K-</w:t>
      </w:r>
      <w:proofErr w:type="spellStart"/>
      <w:r w:rsidRPr="00C65605">
        <w:t>Medoids</w:t>
      </w:r>
      <w:proofErr w:type="spellEnd"/>
      <w:r w:rsidRPr="00C65605">
        <w:t xml:space="preserve"> is a partitioning approach to clustering in which each cluster is represented by one of the objects in the cluster</w:t>
      </w:r>
      <w:r w:rsidR="00521D08" w:rsidRPr="00C65605">
        <w:t>.</w:t>
      </w:r>
      <w:r w:rsidR="00AA0F91" w:rsidRPr="00C65605">
        <w:t xml:space="preserve"> It is similar to the k-means approach, but instead of taking the mean value of the object cluster as the seed point, </w:t>
      </w:r>
      <w:proofErr w:type="spellStart"/>
      <w:r w:rsidR="00AA0F91" w:rsidRPr="00C65605">
        <w:t>medoids</w:t>
      </w:r>
      <w:proofErr w:type="spellEnd"/>
      <w:r w:rsidR="00AA0F91" w:rsidRPr="00C65605">
        <w:t xml:space="preserve">, or the most centrally located object in a cluster, are used. </w:t>
      </w:r>
      <w:r w:rsidR="00C65605" w:rsidRPr="00C65605">
        <w:t>In addition</w:t>
      </w:r>
      <w:r w:rsidR="00AA0F91" w:rsidRPr="00C65605">
        <w:t>, while k-means only applies to objects in a continuous n-dimensional space, k-</w:t>
      </w:r>
      <w:proofErr w:type="spellStart"/>
      <w:r w:rsidR="00AA0F91" w:rsidRPr="00C65605">
        <w:t>medoids</w:t>
      </w:r>
      <w:proofErr w:type="spellEnd"/>
      <w:r w:rsidR="00AA0F91" w:rsidRPr="00C65605">
        <w:t xml:space="preserve"> can be applied to a wide range of data.</w:t>
      </w:r>
      <w:r w:rsidR="00C65605" w:rsidRPr="00C65605">
        <w:t xml:space="preserve"> K-</w:t>
      </w:r>
      <w:proofErr w:type="spellStart"/>
      <w:r w:rsidR="00C65605" w:rsidRPr="00C65605">
        <w:t>medoids</w:t>
      </w:r>
      <w:proofErr w:type="spellEnd"/>
      <w:r w:rsidR="00C65605" w:rsidRPr="00C65605">
        <w:t xml:space="preserve"> again suffers from weaknesses similar to k-means such as the number of clusters </w:t>
      </w:r>
      <w:r w:rsidR="00C65605" w:rsidRPr="00C65605">
        <w:rPr>
          <w:i/>
        </w:rPr>
        <w:t>k</w:t>
      </w:r>
      <w:r w:rsidR="00C65605" w:rsidRPr="00C65605">
        <w:t xml:space="preserve"> must be specified ahead of time. K-</w:t>
      </w:r>
      <w:proofErr w:type="spellStart"/>
      <w:r w:rsidR="00C65605" w:rsidRPr="00C65605">
        <w:t>medoids</w:t>
      </w:r>
      <w:proofErr w:type="spellEnd"/>
      <w:r w:rsidR="00C65605" w:rsidRPr="00C65605">
        <w:t xml:space="preserve"> also does not scale well for large datasets due to the computational complexity of the algorithm.</w:t>
      </w:r>
    </w:p>
    <w:p w:rsidR="00C65605" w:rsidRPr="00C65605" w:rsidRDefault="00C65605" w:rsidP="00521D08">
      <w:pPr>
        <w:pStyle w:val="BodyTextIndent"/>
        <w:spacing w:after="120"/>
        <w:ind w:firstLine="0"/>
      </w:pPr>
      <w:r w:rsidRPr="00C65605">
        <w:t xml:space="preserve">The Partitioning </w:t>
      </w:r>
      <w:proofErr w:type="gramStart"/>
      <w:r w:rsidRPr="00C65605">
        <w:t>Around</w:t>
      </w:r>
      <w:proofErr w:type="gramEnd"/>
      <w:r w:rsidRPr="00C65605">
        <w:t xml:space="preserve"> </w:t>
      </w:r>
      <w:proofErr w:type="spellStart"/>
      <w:r w:rsidRPr="00C65605">
        <w:t>Medoids</w:t>
      </w:r>
      <w:proofErr w:type="spellEnd"/>
      <w:r w:rsidRPr="00C65605">
        <w:t xml:space="preserve"> (PAM)</w:t>
      </w:r>
      <w:r>
        <w:t xml:space="preserve"> algorithm is used fo</w:t>
      </w:r>
      <w:r w:rsidRPr="00C65605">
        <w:t>r k</w:t>
      </w:r>
      <w:r>
        <w:t>-</w:t>
      </w:r>
      <w:proofErr w:type="spellStart"/>
      <w:r>
        <w:t>medoids</w:t>
      </w:r>
      <w:proofErr w:type="spellEnd"/>
      <w:r>
        <w:t xml:space="preserve"> clustering</w:t>
      </w:r>
      <w:r w:rsidRPr="00C65605">
        <w:t xml:space="preserve">. The algorithm works similarly to k-means except for the reassessment, which </w:t>
      </w:r>
      <w:proofErr w:type="gramStart"/>
      <w:r w:rsidRPr="00C65605">
        <w:t>is completed</w:t>
      </w:r>
      <w:proofErr w:type="gramEnd"/>
      <w:r w:rsidRPr="00C65605">
        <w:t xml:space="preserve"> as follows:</w:t>
      </w:r>
    </w:p>
    <w:p w:rsidR="00C65605" w:rsidRPr="00C65605" w:rsidRDefault="00C65605" w:rsidP="00DD40DB">
      <w:pPr>
        <w:pStyle w:val="BodyTextIndent"/>
        <w:spacing w:after="120"/>
        <w:ind w:left="360" w:firstLine="0"/>
      </w:pPr>
      <w:r w:rsidRPr="00C65605">
        <w:t xml:space="preserve">Start from the initial set of </w:t>
      </w:r>
      <w:proofErr w:type="spellStart"/>
      <w:r w:rsidRPr="00C65605">
        <w:t>medoid</w:t>
      </w:r>
      <w:proofErr w:type="spellEnd"/>
      <w:r w:rsidRPr="00C65605">
        <w:t xml:space="preserve"> and iteratively replace one of the </w:t>
      </w:r>
      <w:proofErr w:type="spellStart"/>
      <w:r w:rsidRPr="00C65605">
        <w:t>medoids</w:t>
      </w:r>
      <w:proofErr w:type="spellEnd"/>
      <w:r w:rsidRPr="00C65605">
        <w:t xml:space="preserve"> with one of the non-</w:t>
      </w:r>
      <w:proofErr w:type="spellStart"/>
      <w:r w:rsidRPr="00C65605">
        <w:t>medoids</w:t>
      </w:r>
      <w:proofErr w:type="spellEnd"/>
      <w:r w:rsidRPr="00C65605">
        <w:t xml:space="preserve"> to determine if it improves the total distance of the resulting cluster</w:t>
      </w:r>
    </w:p>
    <w:p w:rsidR="00521D08" w:rsidRDefault="00521D08" w:rsidP="00F6665C">
      <w:pPr>
        <w:pStyle w:val="Heading3"/>
      </w:pPr>
      <w:r>
        <w:lastRenderedPageBreak/>
        <w:t>Hierarchical Approach</w:t>
      </w:r>
    </w:p>
    <w:p w:rsidR="00521D08" w:rsidRDefault="00181440" w:rsidP="00521D08">
      <w:pPr>
        <w:pStyle w:val="BodyTextIndent"/>
        <w:spacing w:after="120"/>
        <w:ind w:firstLine="0"/>
      </w:pPr>
      <w:r w:rsidRPr="000F4880">
        <w:t>The hierarchical approach to clustering decomposes the set of data into a hierarchy using some criterion.</w:t>
      </w:r>
      <w:r w:rsidR="000F4880" w:rsidRPr="000F4880">
        <w:t xml:space="preserve"> It uses a distance matrix as the clustering criteria. Unlike the k-means and k-</w:t>
      </w:r>
      <w:proofErr w:type="spellStart"/>
      <w:r w:rsidR="000F4880" w:rsidRPr="000F4880">
        <w:t>medoids</w:t>
      </w:r>
      <w:proofErr w:type="spellEnd"/>
      <w:r w:rsidR="000F4880" w:rsidRPr="000F4880">
        <w:t xml:space="preserve"> partitioning approaches, this method does not require the number of clusters </w:t>
      </w:r>
      <w:r w:rsidR="000F4880" w:rsidRPr="000F4880">
        <w:rPr>
          <w:i/>
        </w:rPr>
        <w:t>k</w:t>
      </w:r>
      <w:r w:rsidR="000F4880" w:rsidRPr="000F4880">
        <w:t xml:space="preserve"> to be provided; however, it does need a termination condition to be specified.</w:t>
      </w:r>
    </w:p>
    <w:p w:rsidR="00016EE1" w:rsidRPr="00016EE1" w:rsidRDefault="00016EE1" w:rsidP="00521D08">
      <w:pPr>
        <w:pStyle w:val="BodyTextIndent"/>
        <w:spacing w:after="120"/>
        <w:ind w:firstLine="0"/>
      </w:pPr>
      <w:r>
        <w:t xml:space="preserve">The hierarchical approach is not without its weaknesses. In creating the </w:t>
      </w:r>
      <w:proofErr w:type="gramStart"/>
      <w:r>
        <w:t>hierarchy</w:t>
      </w:r>
      <w:proofErr w:type="gramEnd"/>
      <w:r>
        <w:t xml:space="preserve"> a previous step can never be undone. The approach also has a time complexity of </w:t>
      </w:r>
      <w:proofErr w:type="gramStart"/>
      <w:r>
        <w:rPr>
          <w:i/>
        </w:rPr>
        <w:t>O(</w:t>
      </w:r>
      <w:proofErr w:type="gramEnd"/>
      <w:r>
        <w:rPr>
          <w:i/>
        </w:rPr>
        <w:t>n</w:t>
      </w:r>
      <w:r w:rsidRPr="00016EE1">
        <w:rPr>
          <w:i/>
          <w:vertAlign w:val="superscript"/>
        </w:rPr>
        <w:t>2</w:t>
      </w:r>
      <w:r>
        <w:rPr>
          <w:i/>
        </w:rPr>
        <w:t>)</w:t>
      </w:r>
      <w:r>
        <w:t xml:space="preserve">, where </w:t>
      </w:r>
      <w:r>
        <w:rPr>
          <w:i/>
        </w:rPr>
        <w:t>n</w:t>
      </w:r>
      <w:r>
        <w:t xml:space="preserve"> is the total number of objects, so the approach does not scale well.</w:t>
      </w:r>
    </w:p>
    <w:p w:rsidR="00521D08" w:rsidRDefault="00521D08" w:rsidP="00521D08">
      <w:pPr>
        <w:pStyle w:val="Heading4"/>
      </w:pPr>
      <w:r>
        <w:t>AGNES</w:t>
      </w:r>
    </w:p>
    <w:p w:rsidR="000F4880" w:rsidRPr="00016EE1" w:rsidRDefault="000F4880" w:rsidP="00521D08">
      <w:pPr>
        <w:pStyle w:val="BodyTextIndent"/>
        <w:spacing w:after="120"/>
        <w:ind w:firstLine="0"/>
      </w:pPr>
      <w:r w:rsidRPr="00016EE1">
        <w:t xml:space="preserve">Agglomerative Nesting (AGNES) uses linkage and a dissimilarity matrix to cluster data. Nodes with the highest/lowest (depending on the linkage) criteria of dissimilarity </w:t>
      </w:r>
      <w:proofErr w:type="gramStart"/>
      <w:r w:rsidRPr="00016EE1">
        <w:t>are combined</w:t>
      </w:r>
      <w:proofErr w:type="gramEnd"/>
      <w:r w:rsidRPr="00016EE1">
        <w:t xml:space="preserve"> into a cluster, progressing in an ascending fashion, with all nodes eventually in one cluster. </w:t>
      </w:r>
    </w:p>
    <w:p w:rsidR="00521D08" w:rsidRDefault="00521D08" w:rsidP="00521D08">
      <w:pPr>
        <w:pStyle w:val="Heading5"/>
      </w:pPr>
      <w:r>
        <w:t>Single Linkage</w:t>
      </w:r>
    </w:p>
    <w:p w:rsidR="000F4880" w:rsidRPr="00016EE1" w:rsidRDefault="000F4880" w:rsidP="00521D08">
      <w:pPr>
        <w:pStyle w:val="BodyTextIndent"/>
        <w:spacing w:after="120"/>
        <w:ind w:firstLine="0"/>
      </w:pPr>
      <w:proofErr w:type="gramStart"/>
      <w:r w:rsidRPr="00016EE1">
        <w:t>Single linkages uses</w:t>
      </w:r>
      <w:proofErr w:type="gramEnd"/>
      <w:r w:rsidRPr="00016EE1">
        <w:t xml:space="preserve"> the smallest distance between an element in one cluster and an element in another:</w:t>
      </w:r>
    </w:p>
    <w:p w:rsidR="000F4880" w:rsidRPr="00016EE1" w:rsidRDefault="000F4880" w:rsidP="00521D08">
      <w:pPr>
        <w:pStyle w:val="BodyTextIndent"/>
        <w:spacing w:after="120"/>
        <w:ind w:firstLine="0"/>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=min</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jq</m:t>
              </m:r>
            </m:sub>
          </m:sSub>
          <m:r>
            <w:rPr>
              <w:rFonts w:ascii="Cambria Math" w:hAnsi="Cambria Math"/>
            </w:rPr>
            <m:t>)</m:t>
          </m:r>
        </m:oMath>
      </m:oMathPara>
    </w:p>
    <w:p w:rsidR="00521D08" w:rsidRPr="00521D08" w:rsidRDefault="00521D08" w:rsidP="00521D08">
      <w:pPr>
        <w:pStyle w:val="Heading5"/>
      </w:pPr>
      <w:r>
        <w:t>Complete Linkage</w:t>
      </w:r>
    </w:p>
    <w:p w:rsidR="000F4880" w:rsidRPr="00016EE1" w:rsidRDefault="000F4880" w:rsidP="000F4880">
      <w:pPr>
        <w:pStyle w:val="BodyTextIndent"/>
        <w:spacing w:after="120"/>
        <w:ind w:firstLine="0"/>
      </w:pPr>
      <w:proofErr w:type="spellStart"/>
      <w:proofErr w:type="gramStart"/>
      <w:r w:rsidRPr="00016EE1">
        <w:t>Conplete</w:t>
      </w:r>
      <w:proofErr w:type="spellEnd"/>
      <w:r w:rsidRPr="00016EE1">
        <w:t xml:space="preserve"> linkages uses</w:t>
      </w:r>
      <w:proofErr w:type="gramEnd"/>
      <w:r w:rsidRPr="00016EE1">
        <w:t xml:space="preserve"> the largest distance between an element in one cluster and an element in another:</w:t>
      </w:r>
    </w:p>
    <w:p w:rsidR="000F4880" w:rsidRPr="00016EE1" w:rsidRDefault="000F4880" w:rsidP="000F4880">
      <w:pPr>
        <w:pStyle w:val="BodyTextIndent"/>
        <w:spacing w:after="120"/>
        <w:ind w:firstLine="0"/>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=max</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jq</m:t>
              </m:r>
            </m:sub>
          </m:sSub>
          <m:r>
            <w:rPr>
              <w:rFonts w:ascii="Cambria Math" w:hAnsi="Cambria Math"/>
            </w:rPr>
            <m:t>)</m:t>
          </m:r>
        </m:oMath>
      </m:oMathPara>
    </w:p>
    <w:p w:rsidR="001F56BD" w:rsidRDefault="00521D08" w:rsidP="00F6665C">
      <w:pPr>
        <w:pStyle w:val="Heading3"/>
      </w:pPr>
      <w:r w:rsidRPr="00521D08">
        <w:t>Density-based Approach</w:t>
      </w:r>
    </w:p>
    <w:p w:rsidR="00521D08" w:rsidRPr="00454B59" w:rsidRDefault="00181440" w:rsidP="00521D08">
      <w:pPr>
        <w:pStyle w:val="BodyTextIndent"/>
        <w:spacing w:after="120"/>
        <w:ind w:firstLine="0"/>
      </w:pPr>
      <w:r w:rsidRPr="00454B59">
        <w:t xml:space="preserve">The density-based approach to clustering </w:t>
      </w:r>
      <w:proofErr w:type="gramStart"/>
      <w:r w:rsidRPr="00454B59">
        <w:t>is based</w:t>
      </w:r>
      <w:proofErr w:type="gramEnd"/>
      <w:r w:rsidRPr="00454B59">
        <w:t xml:space="preserve"> on specified connectivity and density functions</w:t>
      </w:r>
      <w:r w:rsidR="00521D08" w:rsidRPr="00454B59">
        <w:t>.</w:t>
      </w:r>
      <w:r w:rsidR="00016EE1" w:rsidRPr="00454B59">
        <w:t xml:space="preserve"> Some of the advantages to density-based approach over other approaches is it can handle noise, cluster discovered can be of arbitrary shape, and only one scan of the data is needed.</w:t>
      </w:r>
    </w:p>
    <w:p w:rsidR="00016EE1" w:rsidRPr="00454B59" w:rsidRDefault="00016EE1" w:rsidP="00521D08">
      <w:pPr>
        <w:pStyle w:val="BodyTextIndent"/>
        <w:spacing w:after="120"/>
        <w:ind w:firstLine="0"/>
      </w:pPr>
      <w:r w:rsidRPr="00454B59">
        <w:t>Density-ba</w:t>
      </w:r>
      <w:r w:rsidR="009C4F81" w:rsidRPr="00454B59">
        <w:t>se</w:t>
      </w:r>
      <w:r w:rsidRPr="00454B59">
        <w:t>d clustering work with two parameters:</w:t>
      </w:r>
    </w:p>
    <w:p w:rsidR="00016EE1" w:rsidRPr="00454B59" w:rsidRDefault="00016EE1" w:rsidP="00016EE1">
      <w:pPr>
        <w:pStyle w:val="BodyTextIndent"/>
      </w:pPr>
      <w:proofErr w:type="spellStart"/>
      <w:r w:rsidRPr="00454B59">
        <w:t>Eps</w:t>
      </w:r>
      <w:proofErr w:type="spellEnd"/>
      <w:r w:rsidRPr="00454B59">
        <w:t>: Maximum radius of the neighborhood</w:t>
      </w:r>
    </w:p>
    <w:p w:rsidR="00016EE1" w:rsidRPr="00454B59" w:rsidRDefault="00016EE1" w:rsidP="00016EE1">
      <w:pPr>
        <w:pStyle w:val="BodyTextIndent"/>
        <w:spacing w:after="120"/>
      </w:pPr>
      <w:proofErr w:type="spellStart"/>
      <w:r w:rsidRPr="00454B59">
        <w:t>MinPts</w:t>
      </w:r>
      <w:proofErr w:type="spellEnd"/>
      <w:r w:rsidRPr="00454B59">
        <w:t xml:space="preserve">: Minimum number of points in an </w:t>
      </w:r>
      <w:proofErr w:type="spellStart"/>
      <w:r w:rsidRPr="00454B59">
        <w:t>Eps</w:t>
      </w:r>
      <w:proofErr w:type="spellEnd"/>
      <w:r w:rsidRPr="00454B59">
        <w:t>-</w:t>
      </w:r>
      <w:r w:rsidR="004C0E8E" w:rsidRPr="00454B59">
        <w:t>neighborhood</w:t>
      </w:r>
      <w:r w:rsidRPr="00454B59">
        <w:t xml:space="preserve"> (</w:t>
      </w:r>
      <w:proofErr w:type="spellStart"/>
      <w:r w:rsidRPr="00454B59">
        <w:t>N</w:t>
      </w:r>
      <w:r w:rsidRPr="00454B59">
        <w:rPr>
          <w:vertAlign w:val="subscript"/>
        </w:rPr>
        <w:t>Eps</w:t>
      </w:r>
      <w:proofErr w:type="spellEnd"/>
      <w:r w:rsidRPr="00454B59">
        <w:t>) of the point</w:t>
      </w:r>
    </w:p>
    <w:p w:rsidR="00016EE1" w:rsidRPr="00454B59" w:rsidRDefault="00016EE1" w:rsidP="00016EE1">
      <w:pPr>
        <w:pStyle w:val="BodyTextIndent"/>
        <w:spacing w:after="120"/>
        <w:ind w:firstLine="0"/>
      </w:pPr>
      <w:r w:rsidRPr="00454B59">
        <w:t xml:space="preserve">Density-based approach also uses the concepts of density-reachable and density-connected. A point </w:t>
      </w:r>
      <w:r w:rsidRPr="00454B59">
        <w:rPr>
          <w:i/>
        </w:rPr>
        <w:t>p</w:t>
      </w:r>
      <w:r w:rsidRPr="00454B59">
        <w:t xml:space="preserve"> is defined as density-reachable from a point </w:t>
      </w:r>
      <w:r w:rsidRPr="00454B59">
        <w:rPr>
          <w:i/>
        </w:rPr>
        <w:t>q</w:t>
      </w:r>
      <w:r w:rsidRPr="00454B59">
        <w:t xml:space="preserve"> if there is a chain points such </w:t>
      </w:r>
      <w:r w:rsidR="009C4F81" w:rsidRPr="00454B59">
        <w:t xml:space="preserve">that </w:t>
      </w:r>
      <w:r w:rsidR="009C4F81" w:rsidRPr="00454B59">
        <w:rPr>
          <w:i/>
        </w:rPr>
        <w:t>p</w:t>
      </w:r>
      <w:r w:rsidR="009C4F81" w:rsidRPr="00454B59">
        <w:rPr>
          <w:i/>
          <w:vertAlign w:val="subscript"/>
        </w:rPr>
        <w:t>i+1</w:t>
      </w:r>
      <w:r w:rsidR="009C4F81" w:rsidRPr="00454B59">
        <w:t xml:space="preserve"> is directly density-reachable from </w:t>
      </w:r>
      <w:r w:rsidR="009C4F81" w:rsidRPr="00454B59">
        <w:rPr>
          <w:i/>
        </w:rPr>
        <w:t>p</w:t>
      </w:r>
      <w:r w:rsidR="009C4F81" w:rsidRPr="00454B59">
        <w:rPr>
          <w:i/>
          <w:vertAlign w:val="subscript"/>
        </w:rPr>
        <w:t>i</w:t>
      </w:r>
      <w:r w:rsidR="009C4F81" w:rsidRPr="00454B59">
        <w:t xml:space="preserve">. A point </w:t>
      </w:r>
      <w:r w:rsidR="009C4F81" w:rsidRPr="00454B59">
        <w:rPr>
          <w:i/>
        </w:rPr>
        <w:t>p</w:t>
      </w:r>
      <w:r w:rsidR="009C4F81" w:rsidRPr="00454B59">
        <w:t xml:space="preserve"> </w:t>
      </w:r>
      <w:proofErr w:type="gramStart"/>
      <w:r w:rsidR="009C4F81" w:rsidRPr="00454B59">
        <w:t>is defined</w:t>
      </w:r>
      <w:proofErr w:type="gramEnd"/>
      <w:r w:rsidR="009C4F81" w:rsidRPr="00454B59">
        <w:t xml:space="preserve"> as density-connected to a point </w:t>
      </w:r>
      <w:r w:rsidR="009C4F81" w:rsidRPr="00454B59">
        <w:rPr>
          <w:i/>
        </w:rPr>
        <w:t>q</w:t>
      </w:r>
      <w:r w:rsidR="009C4F81" w:rsidRPr="00454B59">
        <w:t xml:space="preserve"> if there is a point </w:t>
      </w:r>
      <w:proofErr w:type="spellStart"/>
      <w:r w:rsidR="009C4F81" w:rsidRPr="00454B59">
        <w:rPr>
          <w:i/>
        </w:rPr>
        <w:t>o</w:t>
      </w:r>
      <w:proofErr w:type="spellEnd"/>
      <w:r w:rsidR="009C4F81" w:rsidRPr="00454B59">
        <w:t xml:space="preserve"> such that both, </w:t>
      </w:r>
      <w:r w:rsidR="009C4F81" w:rsidRPr="00454B59">
        <w:rPr>
          <w:i/>
        </w:rPr>
        <w:t>p</w:t>
      </w:r>
      <w:r w:rsidR="009C4F81" w:rsidRPr="00454B59">
        <w:t xml:space="preserve"> and </w:t>
      </w:r>
      <w:r w:rsidR="009C4F81" w:rsidRPr="00454B59">
        <w:rPr>
          <w:i/>
        </w:rPr>
        <w:t>q</w:t>
      </w:r>
      <w:r w:rsidR="009C4F81" w:rsidRPr="00454B59">
        <w:t xml:space="preserve"> are density-reachable from </w:t>
      </w:r>
      <w:r w:rsidR="009C4F81" w:rsidRPr="00454B59">
        <w:rPr>
          <w:i/>
        </w:rPr>
        <w:t>o</w:t>
      </w:r>
      <w:r w:rsidR="009C4F81" w:rsidRPr="00454B59">
        <w:t>.</w:t>
      </w:r>
      <w:r w:rsidRPr="00454B59">
        <w:t xml:space="preserve"> </w:t>
      </w:r>
    </w:p>
    <w:p w:rsidR="00521D08" w:rsidRPr="00894229" w:rsidRDefault="00521D08" w:rsidP="00521D08">
      <w:pPr>
        <w:pStyle w:val="Heading4"/>
      </w:pPr>
      <w:r w:rsidRPr="00894229">
        <w:t>DBSCAN</w:t>
      </w:r>
    </w:p>
    <w:p w:rsidR="00894229" w:rsidRPr="00894229" w:rsidRDefault="00894229" w:rsidP="00695475">
      <w:r w:rsidRPr="00894229">
        <w:t>Density-Based Spatial Clustering of Applications with Noise (DBSCAN) clusters data into maximal sets of density-connected points. In spatial databases with noise, clusters discovered through DBSCAN will be of arbitrary shape. The DBSCAN algorithm is as follows:</w:t>
      </w:r>
    </w:p>
    <w:p w:rsidR="00894229" w:rsidRPr="00894229" w:rsidRDefault="00894229" w:rsidP="00894229">
      <w:pPr>
        <w:ind w:firstLine="360"/>
      </w:pPr>
      <w:r w:rsidRPr="00894229">
        <w:t xml:space="preserve">Arbitrarily select a point </w:t>
      </w:r>
      <w:r w:rsidRPr="00894229">
        <w:rPr>
          <w:i/>
        </w:rPr>
        <w:t>p</w:t>
      </w:r>
    </w:p>
    <w:p w:rsidR="00894229" w:rsidRPr="00894229" w:rsidRDefault="00894229" w:rsidP="00894229">
      <w:pPr>
        <w:ind w:firstLine="360"/>
      </w:pPr>
      <w:r w:rsidRPr="00894229">
        <w:t xml:space="preserve">Retrieve all points density-reachable from </w:t>
      </w:r>
      <w:r w:rsidRPr="00894229">
        <w:rPr>
          <w:i/>
        </w:rPr>
        <w:t>p</w:t>
      </w:r>
      <w:r w:rsidRPr="00894229">
        <w:t xml:space="preserve"> w.r.t. </w:t>
      </w:r>
      <w:proofErr w:type="spellStart"/>
      <w:r w:rsidRPr="00894229">
        <w:rPr>
          <w:i/>
        </w:rPr>
        <w:t>Eps</w:t>
      </w:r>
      <w:proofErr w:type="spellEnd"/>
      <w:r w:rsidRPr="00894229">
        <w:t xml:space="preserve"> and </w:t>
      </w:r>
      <w:proofErr w:type="spellStart"/>
      <w:r w:rsidRPr="00894229">
        <w:rPr>
          <w:i/>
        </w:rPr>
        <w:t>MinPts</w:t>
      </w:r>
      <w:proofErr w:type="spellEnd"/>
    </w:p>
    <w:p w:rsidR="00894229" w:rsidRPr="00894229" w:rsidRDefault="00894229" w:rsidP="00894229">
      <w:pPr>
        <w:ind w:firstLine="360"/>
      </w:pPr>
      <w:r w:rsidRPr="00894229">
        <w:t xml:space="preserve">If </w:t>
      </w:r>
      <w:r w:rsidRPr="00894229">
        <w:rPr>
          <w:i/>
        </w:rPr>
        <w:t>p</w:t>
      </w:r>
      <w:r w:rsidRPr="00894229">
        <w:t xml:space="preserve"> is a core point, a cluster </w:t>
      </w:r>
      <w:proofErr w:type="gramStart"/>
      <w:r w:rsidRPr="00894229">
        <w:t>is formed</w:t>
      </w:r>
      <w:proofErr w:type="gramEnd"/>
    </w:p>
    <w:p w:rsidR="00894229" w:rsidRPr="00894229" w:rsidRDefault="00894229" w:rsidP="00894229">
      <w:pPr>
        <w:ind w:firstLine="360"/>
      </w:pPr>
      <w:r w:rsidRPr="00894229">
        <w:t xml:space="preserve">If </w:t>
      </w:r>
      <w:r w:rsidRPr="00894229">
        <w:rPr>
          <w:i/>
        </w:rPr>
        <w:t>p</w:t>
      </w:r>
      <w:r w:rsidRPr="00894229">
        <w:t xml:space="preserve"> is a border point, no points are density-reachable from </w:t>
      </w:r>
      <w:r w:rsidRPr="00894229">
        <w:rPr>
          <w:i/>
        </w:rPr>
        <w:t>p</w:t>
      </w:r>
      <w:r w:rsidRPr="00894229">
        <w:t xml:space="preserve"> and DBSCAN visits the next point of the dataset</w:t>
      </w:r>
    </w:p>
    <w:p w:rsidR="00894229" w:rsidRPr="00894229" w:rsidRDefault="00894229" w:rsidP="00894229">
      <w:pPr>
        <w:ind w:firstLine="360"/>
        <w:rPr>
          <w:u w:val="single"/>
        </w:rPr>
      </w:pPr>
      <w:r w:rsidRPr="00894229">
        <w:t xml:space="preserve">Continue until all of the points </w:t>
      </w:r>
      <w:proofErr w:type="gramStart"/>
      <w:r w:rsidRPr="00894229">
        <w:t>have been processed</w:t>
      </w:r>
      <w:proofErr w:type="gramEnd"/>
    </w:p>
    <w:p w:rsidR="008B197E" w:rsidRPr="00521D08" w:rsidRDefault="00A67BB0">
      <w:pPr>
        <w:pStyle w:val="Heading1"/>
        <w:spacing w:before="120"/>
      </w:pPr>
      <w:r w:rsidRPr="00521D08">
        <w:lastRenderedPageBreak/>
        <w:t>RESULTS</w:t>
      </w:r>
    </w:p>
    <w:p w:rsidR="007917DB" w:rsidRDefault="007917DB" w:rsidP="007917DB">
      <w:pPr>
        <w:pStyle w:val="Heading2"/>
      </w:pPr>
      <w:r>
        <w:t>Partitioning Approaches</w:t>
      </w:r>
    </w:p>
    <w:p w:rsidR="002B214E" w:rsidRPr="002B214E" w:rsidRDefault="002B214E" w:rsidP="002B214E"/>
    <w:p w:rsidR="00F6665C" w:rsidRPr="007917DB" w:rsidRDefault="007917DB" w:rsidP="00F6665C">
      <w:pPr>
        <w:pStyle w:val="Heading3"/>
      </w:pPr>
      <w:r w:rsidRPr="007917DB">
        <w:t>K-means</w:t>
      </w:r>
    </w:p>
    <w:p w:rsidR="00F76BB3" w:rsidRPr="00F353C8" w:rsidRDefault="00F76BB3" w:rsidP="00F76BB3">
      <w:pPr>
        <w:rPr>
          <w:color w:val="FF0000"/>
        </w:rPr>
      </w:pPr>
      <w:r w:rsidRPr="00F353C8">
        <w:rPr>
          <w:color w:val="FF0000"/>
        </w:rPr>
        <w:t xml:space="preserve">The Decision Tree from constructed from the training set was more complicated than I had expected (see </w:t>
      </w:r>
      <w:r w:rsidRPr="00F353C8">
        <w:rPr>
          <w:color w:val="FF0000"/>
        </w:rPr>
        <w:fldChar w:fldCharType="begin"/>
      </w:r>
      <w:r w:rsidRPr="00F353C8">
        <w:rPr>
          <w:color w:val="FF0000"/>
        </w:rPr>
        <w:instrText xml:space="preserve"> REF _Ref446503534 \h </w:instrText>
      </w:r>
      <w:r w:rsidRPr="00F353C8">
        <w:rPr>
          <w:color w:val="FF0000"/>
        </w:rPr>
      </w:r>
      <w:r w:rsidRPr="00F353C8">
        <w:rPr>
          <w:color w:val="FF0000"/>
        </w:rPr>
        <w:fldChar w:fldCharType="separate"/>
      </w:r>
      <w:r w:rsidR="009C4F81" w:rsidRPr="00F353C8">
        <w:rPr>
          <w:color w:val="FF0000"/>
        </w:rPr>
        <w:t xml:space="preserve">Figure </w:t>
      </w:r>
      <w:r w:rsidR="009C4F81">
        <w:rPr>
          <w:noProof/>
          <w:color w:val="FF0000"/>
        </w:rPr>
        <w:t>1</w:t>
      </w:r>
      <w:r w:rsidRPr="00F353C8">
        <w:rPr>
          <w:color w:val="FF0000"/>
        </w:rPr>
        <w:fldChar w:fldCharType="end"/>
      </w:r>
      <w:r w:rsidRPr="00F353C8">
        <w:rPr>
          <w:color w:val="FF0000"/>
        </w:rPr>
        <w:t xml:space="preserve">). </w:t>
      </w:r>
      <w:r w:rsidR="00E273E9" w:rsidRPr="00F353C8">
        <w:rPr>
          <w:color w:val="FF0000"/>
        </w:rPr>
        <w:t>W</w:t>
      </w:r>
      <w:r w:rsidRPr="00F353C8">
        <w:rPr>
          <w:color w:val="FF0000"/>
        </w:rPr>
        <w:t xml:space="preserve">hen I looked at the below </w:t>
      </w:r>
      <w:r w:rsidRPr="00F353C8">
        <w:rPr>
          <w:color w:val="FF0000"/>
        </w:rPr>
        <w:fldChar w:fldCharType="begin"/>
      </w:r>
      <w:r w:rsidRPr="00F353C8">
        <w:rPr>
          <w:color w:val="FF0000"/>
        </w:rPr>
        <w:instrText xml:space="preserve"> REF _Ref446503583 \h </w:instrText>
      </w:r>
      <w:r w:rsidRPr="00F353C8">
        <w:rPr>
          <w:color w:val="FF0000"/>
        </w:rPr>
      </w:r>
      <w:r w:rsidRPr="00F353C8">
        <w:rPr>
          <w:color w:val="FF0000"/>
        </w:rPr>
        <w:fldChar w:fldCharType="separate"/>
      </w:r>
      <w:r w:rsidR="009C4F81" w:rsidRPr="00F353C8">
        <w:rPr>
          <w:color w:val="FF0000"/>
        </w:rPr>
        <w:t xml:space="preserve">Figure </w:t>
      </w:r>
      <w:r w:rsidR="009C4F81">
        <w:rPr>
          <w:noProof/>
          <w:color w:val="FF0000"/>
        </w:rPr>
        <w:t>2</w:t>
      </w:r>
      <w:r w:rsidRPr="00F353C8">
        <w:rPr>
          <w:color w:val="FF0000"/>
        </w:rPr>
        <w:fldChar w:fldCharType="end"/>
      </w:r>
      <w:r w:rsidRPr="00F353C8">
        <w:rPr>
          <w:color w:val="FF0000"/>
        </w:rPr>
        <w:t xml:space="preserve"> of the relative error and complexity point (</w:t>
      </w:r>
      <w:r w:rsidR="005C7498" w:rsidRPr="00F353C8">
        <w:rPr>
          <w:color w:val="FF0000"/>
        </w:rPr>
        <w:t>CP</w:t>
      </w:r>
      <w:r w:rsidRPr="00F353C8">
        <w:rPr>
          <w:color w:val="FF0000"/>
        </w:rPr>
        <w:t xml:space="preserve">) it </w:t>
      </w:r>
      <w:r w:rsidR="00E273E9" w:rsidRPr="00F353C8">
        <w:rPr>
          <w:color w:val="FF0000"/>
        </w:rPr>
        <w:t xml:space="preserve">the complexity of the tree made </w:t>
      </w:r>
      <w:r w:rsidRPr="00F353C8">
        <w:rPr>
          <w:color w:val="FF0000"/>
        </w:rPr>
        <w:t>more sense. As the size of the tree grew</w:t>
      </w:r>
      <w:r w:rsidR="005C7498" w:rsidRPr="00F353C8">
        <w:rPr>
          <w:color w:val="FF0000"/>
        </w:rPr>
        <w:t>, the CP continued to decrease as well as the relative error. One</w:t>
      </w:r>
      <w:r w:rsidR="00E273E9" w:rsidRPr="00F353C8">
        <w:rPr>
          <w:color w:val="FF0000"/>
        </w:rPr>
        <w:t xml:space="preserve"> interesting part of the resulting tree was even</w:t>
      </w:r>
      <w:r w:rsidR="005C7498" w:rsidRPr="00F353C8">
        <w:rPr>
          <w:color w:val="FF0000"/>
        </w:rPr>
        <w:t xml:space="preserve"> with the increase in tree size, the algorithm still did not determine a great way to classify balanced scales. </w:t>
      </w:r>
      <w:r w:rsidR="00E273E9" w:rsidRPr="00F353C8">
        <w:rPr>
          <w:color w:val="FF0000"/>
        </w:rPr>
        <w:t>T</w:t>
      </w:r>
      <w:r w:rsidR="005C7498" w:rsidRPr="00F353C8">
        <w:rPr>
          <w:color w:val="FF0000"/>
        </w:rPr>
        <w:t xml:space="preserve">he resulting Decision Tree from the training set </w:t>
      </w:r>
      <w:r w:rsidR="00E273E9" w:rsidRPr="00F353C8">
        <w:rPr>
          <w:color w:val="FF0000"/>
        </w:rPr>
        <w:t>had</w:t>
      </w:r>
      <w:r w:rsidR="005C7498" w:rsidRPr="00F353C8">
        <w:rPr>
          <w:color w:val="FF0000"/>
        </w:rPr>
        <w:t xml:space="preserve"> no leaf nodes with classification balanced despite numerous examples in the training data. The Decision Tree confusion matrix shown in </w:t>
      </w:r>
      <w:r w:rsidR="005C7498" w:rsidRPr="00F353C8">
        <w:rPr>
          <w:color w:val="FF0000"/>
        </w:rPr>
        <w:fldChar w:fldCharType="begin"/>
      </w:r>
      <w:r w:rsidR="005C7498" w:rsidRPr="00F353C8">
        <w:rPr>
          <w:color w:val="FF0000"/>
        </w:rPr>
        <w:instrText xml:space="preserve"> REF _Ref446496195 \h </w:instrText>
      </w:r>
      <w:r w:rsidR="005C7498" w:rsidRPr="00F353C8">
        <w:rPr>
          <w:color w:val="FF0000"/>
        </w:rPr>
      </w:r>
      <w:r w:rsidR="005C7498" w:rsidRPr="00F353C8">
        <w:rPr>
          <w:color w:val="FF0000"/>
        </w:rPr>
        <w:fldChar w:fldCharType="separate"/>
      </w:r>
      <w:r w:rsidR="009C4F81" w:rsidRPr="00F353C8">
        <w:rPr>
          <w:color w:val="FF0000"/>
        </w:rPr>
        <w:t xml:space="preserve">Table </w:t>
      </w:r>
      <w:r w:rsidR="009C4F81">
        <w:rPr>
          <w:noProof/>
          <w:color w:val="FF0000"/>
        </w:rPr>
        <w:t>1</w:t>
      </w:r>
      <w:r w:rsidR="005C7498" w:rsidRPr="00F353C8">
        <w:rPr>
          <w:color w:val="FF0000"/>
        </w:rPr>
        <w:fldChar w:fldCharType="end"/>
      </w:r>
      <w:r w:rsidR="005C7498" w:rsidRPr="00F353C8">
        <w:rPr>
          <w:color w:val="FF0000"/>
        </w:rPr>
        <w:t xml:space="preserve"> also confirms the trouble the </w:t>
      </w:r>
      <w:r w:rsidR="00E273E9" w:rsidRPr="00F353C8">
        <w:rPr>
          <w:color w:val="FF0000"/>
        </w:rPr>
        <w:t>D</w:t>
      </w:r>
      <w:r w:rsidR="005C7498" w:rsidRPr="00F353C8">
        <w:rPr>
          <w:color w:val="FF0000"/>
        </w:rPr>
        <w:t xml:space="preserve">ecision </w:t>
      </w:r>
      <w:r w:rsidR="00E273E9" w:rsidRPr="00F353C8">
        <w:rPr>
          <w:color w:val="FF0000"/>
        </w:rPr>
        <w:t>T</w:t>
      </w:r>
      <w:r w:rsidR="005C7498" w:rsidRPr="00F353C8">
        <w:rPr>
          <w:color w:val="FF0000"/>
        </w:rPr>
        <w:t>ree classification had showing no balanced classifications for any of the test data.</w:t>
      </w:r>
    </w:p>
    <w:p w:rsidR="00F6665C" w:rsidRPr="00F353C8" w:rsidRDefault="00F6665C" w:rsidP="00F6665C">
      <w:pPr>
        <w:pStyle w:val="Caption"/>
        <w:keepNext/>
        <w:rPr>
          <w:color w:val="FF0000"/>
        </w:rPr>
      </w:pPr>
    </w:p>
    <w:p w:rsidR="00F6665C" w:rsidRPr="00F353C8" w:rsidRDefault="00F6665C" w:rsidP="00F6665C">
      <w:pPr>
        <w:pStyle w:val="Caption"/>
        <w:rPr>
          <w:color w:val="FF0000"/>
        </w:rPr>
      </w:pPr>
      <w:bookmarkStart w:id="0" w:name="_Ref446503534"/>
      <w:proofErr w:type="gramStart"/>
      <w:r w:rsidRPr="00F353C8">
        <w:rPr>
          <w:color w:val="FF0000"/>
        </w:rPr>
        <w:t xml:space="preserve">Figure </w:t>
      </w:r>
      <w:r w:rsidR="00C83194" w:rsidRPr="00F353C8">
        <w:rPr>
          <w:color w:val="FF0000"/>
        </w:rPr>
        <w:fldChar w:fldCharType="begin"/>
      </w:r>
      <w:r w:rsidR="00C83194" w:rsidRPr="00F353C8">
        <w:rPr>
          <w:color w:val="FF0000"/>
        </w:rPr>
        <w:instrText xml:space="preserve"> SEQ Figure \* ARABIC </w:instrText>
      </w:r>
      <w:r w:rsidR="00C83194" w:rsidRPr="00F353C8">
        <w:rPr>
          <w:color w:val="FF0000"/>
        </w:rPr>
        <w:fldChar w:fldCharType="separate"/>
      </w:r>
      <w:r w:rsidR="009C4F81">
        <w:rPr>
          <w:noProof/>
          <w:color w:val="FF0000"/>
        </w:rPr>
        <w:t>1</w:t>
      </w:r>
      <w:r w:rsidR="00C83194" w:rsidRPr="00F353C8">
        <w:rPr>
          <w:noProof/>
          <w:color w:val="FF0000"/>
        </w:rPr>
        <w:fldChar w:fldCharType="end"/>
      </w:r>
      <w:bookmarkEnd w:id="0"/>
      <w:r w:rsidRPr="00F353C8">
        <w:rPr>
          <w:color w:val="FF0000"/>
        </w:rPr>
        <w:t>.</w:t>
      </w:r>
      <w:proofErr w:type="gramEnd"/>
      <w:r w:rsidRPr="00F353C8">
        <w:rPr>
          <w:color w:val="FF0000"/>
        </w:rPr>
        <w:t xml:space="preserve"> Decision Tree</w:t>
      </w:r>
    </w:p>
    <w:p w:rsidR="00F76BB3" w:rsidRPr="00F353C8" w:rsidRDefault="00F76BB3" w:rsidP="00F76BB3">
      <w:pPr>
        <w:keepNext/>
        <w:rPr>
          <w:color w:val="FF0000"/>
        </w:rPr>
      </w:pPr>
    </w:p>
    <w:p w:rsidR="00F76BB3" w:rsidRPr="00F353C8" w:rsidRDefault="00F76BB3" w:rsidP="005C7498">
      <w:pPr>
        <w:pStyle w:val="Caption"/>
        <w:rPr>
          <w:color w:val="FF0000"/>
        </w:rPr>
      </w:pPr>
      <w:bookmarkStart w:id="1" w:name="_Ref446503583"/>
      <w:proofErr w:type="gramStart"/>
      <w:r w:rsidRPr="00F353C8">
        <w:rPr>
          <w:color w:val="FF0000"/>
        </w:rPr>
        <w:t xml:space="preserve">Figure </w:t>
      </w:r>
      <w:r w:rsidR="00C83194" w:rsidRPr="00F353C8">
        <w:rPr>
          <w:color w:val="FF0000"/>
        </w:rPr>
        <w:fldChar w:fldCharType="begin"/>
      </w:r>
      <w:r w:rsidR="00C83194" w:rsidRPr="00F353C8">
        <w:rPr>
          <w:color w:val="FF0000"/>
        </w:rPr>
        <w:instrText xml:space="preserve"> SEQ Figure \* ARABIC </w:instrText>
      </w:r>
      <w:r w:rsidR="00C83194" w:rsidRPr="00F353C8">
        <w:rPr>
          <w:color w:val="FF0000"/>
        </w:rPr>
        <w:fldChar w:fldCharType="separate"/>
      </w:r>
      <w:r w:rsidR="009C4F81">
        <w:rPr>
          <w:noProof/>
          <w:color w:val="FF0000"/>
        </w:rPr>
        <w:t>2</w:t>
      </w:r>
      <w:r w:rsidR="00C83194" w:rsidRPr="00F353C8">
        <w:rPr>
          <w:noProof/>
          <w:color w:val="FF0000"/>
        </w:rPr>
        <w:fldChar w:fldCharType="end"/>
      </w:r>
      <w:bookmarkEnd w:id="1"/>
      <w:r w:rsidRPr="00F353C8">
        <w:rPr>
          <w:color w:val="FF0000"/>
        </w:rPr>
        <w:t>.</w:t>
      </w:r>
      <w:proofErr w:type="gramEnd"/>
      <w:r w:rsidRPr="00F353C8">
        <w:rPr>
          <w:color w:val="FF0000"/>
        </w:rPr>
        <w:t xml:space="preserve"> Relative Error and Complexity Point (CP)</w:t>
      </w:r>
    </w:p>
    <w:p w:rsidR="00520309" w:rsidRPr="00F353C8" w:rsidRDefault="00520309" w:rsidP="00520309">
      <w:pPr>
        <w:pStyle w:val="Caption"/>
        <w:keepNext/>
        <w:rPr>
          <w:color w:val="FF0000"/>
        </w:rPr>
      </w:pPr>
      <w:bookmarkStart w:id="2" w:name="_Ref446496195"/>
      <w:proofErr w:type="gramStart"/>
      <w:r w:rsidRPr="00F353C8">
        <w:rPr>
          <w:color w:val="FF0000"/>
        </w:rPr>
        <w:t xml:space="preserve">Table </w:t>
      </w:r>
      <w:proofErr w:type="gramEnd"/>
      <w:r w:rsidR="00C83194" w:rsidRPr="00F353C8">
        <w:rPr>
          <w:color w:val="FF0000"/>
        </w:rPr>
        <w:fldChar w:fldCharType="begin"/>
      </w:r>
      <w:r w:rsidR="00C83194" w:rsidRPr="00F353C8">
        <w:rPr>
          <w:color w:val="FF0000"/>
        </w:rPr>
        <w:instrText xml:space="preserve"> SEQ Table \* ARABIC </w:instrText>
      </w:r>
      <w:r w:rsidR="00C83194" w:rsidRPr="00F353C8">
        <w:rPr>
          <w:color w:val="FF0000"/>
        </w:rPr>
        <w:fldChar w:fldCharType="separate"/>
      </w:r>
      <w:r w:rsidR="009C4F81">
        <w:rPr>
          <w:noProof/>
          <w:color w:val="FF0000"/>
        </w:rPr>
        <w:t>1</w:t>
      </w:r>
      <w:r w:rsidR="00C83194" w:rsidRPr="00F353C8">
        <w:rPr>
          <w:noProof/>
          <w:color w:val="FF0000"/>
        </w:rPr>
        <w:fldChar w:fldCharType="end"/>
      </w:r>
      <w:bookmarkEnd w:id="2"/>
      <w:proofErr w:type="gramStart"/>
      <w:r w:rsidRPr="00F353C8">
        <w:rPr>
          <w:color w:val="FF0000"/>
        </w:rPr>
        <w:t>.</w:t>
      </w:r>
      <w:proofErr w:type="gramEnd"/>
      <w:r w:rsidRPr="00F353C8">
        <w:rPr>
          <w:color w:val="FF0000"/>
        </w:rPr>
        <w:t xml:space="preserve"> Decision Tree C</w:t>
      </w:r>
      <w:r w:rsidR="00F300CB" w:rsidRPr="00F353C8">
        <w:rPr>
          <w:color w:val="FF0000"/>
        </w:rPr>
        <w:t>onfusion Matrix</w:t>
      </w:r>
      <w:r w:rsidRPr="00F353C8">
        <w:rPr>
          <w:color w:val="FF0000"/>
        </w:rPr>
        <w:t xml:space="preserve"> Results</w:t>
      </w:r>
    </w:p>
    <w:p w:rsidR="00520309" w:rsidRPr="00F353C8" w:rsidRDefault="00520309" w:rsidP="007F7CF6">
      <w:pPr>
        <w:keepNext/>
        <w:jc w:val="center"/>
        <w:rPr>
          <w:color w:val="FF0000"/>
        </w:rPr>
      </w:pPr>
    </w:p>
    <w:p w:rsidR="00F6665C" w:rsidRPr="007917DB" w:rsidRDefault="007917DB" w:rsidP="00F6665C">
      <w:pPr>
        <w:pStyle w:val="Heading3"/>
      </w:pPr>
      <w:r w:rsidRPr="007917DB">
        <w:t>K-</w:t>
      </w:r>
      <w:proofErr w:type="spellStart"/>
      <w:r w:rsidRPr="007917DB">
        <w:t>medoids</w:t>
      </w:r>
      <w:proofErr w:type="spellEnd"/>
    </w:p>
    <w:p w:rsidR="003F0DAB" w:rsidRPr="00F353C8" w:rsidRDefault="003F0DAB" w:rsidP="003F0DAB">
      <w:pPr>
        <w:rPr>
          <w:color w:val="FF0000"/>
        </w:rPr>
      </w:pPr>
      <w:r w:rsidRPr="00F353C8">
        <w:rPr>
          <w:color w:val="FF0000"/>
        </w:rPr>
        <w:t xml:space="preserve">As is shown in </w:t>
      </w:r>
      <w:r w:rsidRPr="00F353C8">
        <w:rPr>
          <w:color w:val="FF0000"/>
        </w:rPr>
        <w:fldChar w:fldCharType="begin"/>
      </w:r>
      <w:r w:rsidRPr="00F353C8">
        <w:rPr>
          <w:color w:val="FF0000"/>
        </w:rPr>
        <w:instrText xml:space="preserve"> REF _Ref446481322 \h </w:instrText>
      </w:r>
      <w:r w:rsidRPr="00F353C8">
        <w:rPr>
          <w:color w:val="FF0000"/>
        </w:rPr>
      </w:r>
      <w:r w:rsidRPr="00F353C8">
        <w:rPr>
          <w:color w:val="FF0000"/>
        </w:rPr>
        <w:fldChar w:fldCharType="separate"/>
      </w:r>
      <w:r w:rsidR="009C4F81" w:rsidRPr="00F353C8">
        <w:rPr>
          <w:color w:val="FF0000"/>
        </w:rPr>
        <w:t xml:space="preserve">Table </w:t>
      </w:r>
      <w:r w:rsidR="009C4F81">
        <w:rPr>
          <w:noProof/>
          <w:color w:val="FF0000"/>
        </w:rPr>
        <w:t>2</w:t>
      </w:r>
      <w:r w:rsidRPr="00F353C8">
        <w:rPr>
          <w:color w:val="FF0000"/>
        </w:rPr>
        <w:fldChar w:fldCharType="end"/>
      </w:r>
      <w:r w:rsidRPr="00F353C8">
        <w:rPr>
          <w:color w:val="FF0000"/>
        </w:rPr>
        <w:t xml:space="preserve">, Naïve Bayes still had trouble classifying balanced scales, with </w:t>
      </w:r>
      <w:r w:rsidR="00600FDA" w:rsidRPr="00F353C8">
        <w:rPr>
          <w:color w:val="FF0000"/>
        </w:rPr>
        <w:t>no true positive results</w:t>
      </w:r>
      <w:r w:rsidR="0082169B" w:rsidRPr="00F353C8">
        <w:rPr>
          <w:color w:val="FF0000"/>
        </w:rPr>
        <w:t xml:space="preserve"> for the balanced classification of the test data</w:t>
      </w:r>
      <w:r w:rsidRPr="00F353C8">
        <w:rPr>
          <w:color w:val="FF0000"/>
        </w:rPr>
        <w:t xml:space="preserve">. </w:t>
      </w:r>
      <w:r w:rsidR="0082169B" w:rsidRPr="00F353C8">
        <w:rPr>
          <w:color w:val="FF0000"/>
        </w:rPr>
        <w:t xml:space="preserve">It would make sense that this would lead to some error in </w:t>
      </w:r>
      <w:r w:rsidRPr="00F353C8">
        <w:rPr>
          <w:color w:val="FF0000"/>
        </w:rPr>
        <w:t>classifying both left and right tipped scales</w:t>
      </w:r>
      <w:r w:rsidR="0082169B" w:rsidRPr="00F353C8">
        <w:rPr>
          <w:color w:val="FF0000"/>
        </w:rPr>
        <w:t xml:space="preserve"> as well</w:t>
      </w:r>
      <w:r w:rsidRPr="00F353C8">
        <w:rPr>
          <w:color w:val="FF0000"/>
        </w:rPr>
        <w:t>; however, the</w:t>
      </w:r>
      <w:r w:rsidR="0082169B" w:rsidRPr="00F353C8">
        <w:rPr>
          <w:color w:val="FF0000"/>
        </w:rPr>
        <w:t xml:space="preserve"> numbers show those were not the only classification errors. There </w:t>
      </w:r>
      <w:r w:rsidRPr="00F353C8">
        <w:rPr>
          <w:color w:val="FF0000"/>
        </w:rPr>
        <w:t xml:space="preserve">were </w:t>
      </w:r>
      <w:r w:rsidR="0082169B" w:rsidRPr="00F353C8">
        <w:rPr>
          <w:color w:val="FF0000"/>
        </w:rPr>
        <w:t xml:space="preserve">additional </w:t>
      </w:r>
      <w:r w:rsidRPr="00F353C8">
        <w:rPr>
          <w:color w:val="FF0000"/>
        </w:rPr>
        <w:t xml:space="preserve">errors in classifying </w:t>
      </w:r>
      <w:r w:rsidR="0082169B" w:rsidRPr="00F353C8">
        <w:rPr>
          <w:color w:val="FF0000"/>
        </w:rPr>
        <w:t>left-tipped and right-tipped scales in addition to the balance classification errors.</w:t>
      </w:r>
    </w:p>
    <w:p w:rsidR="00520309" w:rsidRPr="00F353C8" w:rsidRDefault="00520309" w:rsidP="00520309">
      <w:pPr>
        <w:pStyle w:val="Caption"/>
        <w:keepNext/>
        <w:rPr>
          <w:color w:val="FF0000"/>
        </w:rPr>
      </w:pPr>
      <w:bookmarkStart w:id="3" w:name="_Ref446481322"/>
      <w:proofErr w:type="gramStart"/>
      <w:r w:rsidRPr="00F353C8">
        <w:rPr>
          <w:color w:val="FF0000"/>
        </w:rPr>
        <w:t xml:space="preserve">Table </w:t>
      </w:r>
      <w:proofErr w:type="gramEnd"/>
      <w:r w:rsidR="00C83194" w:rsidRPr="00F353C8">
        <w:rPr>
          <w:color w:val="FF0000"/>
        </w:rPr>
        <w:fldChar w:fldCharType="begin"/>
      </w:r>
      <w:r w:rsidR="00C83194" w:rsidRPr="00F353C8">
        <w:rPr>
          <w:color w:val="FF0000"/>
        </w:rPr>
        <w:instrText xml:space="preserve"> SEQ Table \* ARABIC </w:instrText>
      </w:r>
      <w:r w:rsidR="00C83194" w:rsidRPr="00F353C8">
        <w:rPr>
          <w:color w:val="FF0000"/>
        </w:rPr>
        <w:fldChar w:fldCharType="separate"/>
      </w:r>
      <w:r w:rsidR="009C4F81">
        <w:rPr>
          <w:noProof/>
          <w:color w:val="FF0000"/>
        </w:rPr>
        <w:t>2</w:t>
      </w:r>
      <w:r w:rsidR="00C83194" w:rsidRPr="00F353C8">
        <w:rPr>
          <w:noProof/>
          <w:color w:val="FF0000"/>
        </w:rPr>
        <w:fldChar w:fldCharType="end"/>
      </w:r>
      <w:bookmarkEnd w:id="3"/>
      <w:proofErr w:type="gramStart"/>
      <w:r w:rsidRPr="00F353C8">
        <w:rPr>
          <w:color w:val="FF0000"/>
        </w:rPr>
        <w:t>.</w:t>
      </w:r>
      <w:proofErr w:type="gramEnd"/>
      <w:r w:rsidRPr="00F353C8">
        <w:rPr>
          <w:color w:val="FF0000"/>
        </w:rPr>
        <w:t xml:space="preserve"> Naïve Bayes C</w:t>
      </w:r>
      <w:r w:rsidR="004C2EF1" w:rsidRPr="00F353C8">
        <w:rPr>
          <w:color w:val="FF0000"/>
        </w:rPr>
        <w:t>onfusion Matrix</w:t>
      </w:r>
      <w:r w:rsidRPr="00F353C8">
        <w:rPr>
          <w:color w:val="FF0000"/>
        </w:rPr>
        <w:t xml:space="preserve"> Results</w:t>
      </w:r>
    </w:p>
    <w:p w:rsidR="00520309" w:rsidRPr="00F353C8" w:rsidRDefault="00520309" w:rsidP="00520309">
      <w:pPr>
        <w:jc w:val="center"/>
        <w:rPr>
          <w:color w:val="FF0000"/>
        </w:rPr>
      </w:pPr>
    </w:p>
    <w:p w:rsidR="007917DB" w:rsidRDefault="007917DB" w:rsidP="007917DB">
      <w:pPr>
        <w:pStyle w:val="Heading2"/>
      </w:pPr>
      <w:r>
        <w:t>Hierarchical Approaches</w:t>
      </w:r>
    </w:p>
    <w:p w:rsidR="00F6665C" w:rsidRPr="007917DB" w:rsidRDefault="007917DB" w:rsidP="00F6665C">
      <w:pPr>
        <w:pStyle w:val="Heading3"/>
      </w:pPr>
      <w:r w:rsidRPr="007917DB">
        <w:t>Single Linkage</w:t>
      </w:r>
    </w:p>
    <w:p w:rsidR="00F76BB3" w:rsidRPr="00F353C8" w:rsidRDefault="00F76BB3" w:rsidP="00F76BB3">
      <w:pPr>
        <w:rPr>
          <w:color w:val="FF0000"/>
        </w:rPr>
      </w:pPr>
      <w:r w:rsidRPr="00F353C8">
        <w:rPr>
          <w:color w:val="FF0000"/>
        </w:rPr>
        <w:t>The Random Forest classification</w:t>
      </w:r>
      <w:r w:rsidR="00EC5C2C" w:rsidRPr="00F353C8">
        <w:rPr>
          <w:color w:val="FF0000"/>
        </w:rPr>
        <w:t xml:space="preserve"> while similar to Decision Tree classification did produce different results. While there were still no true positive values for a balanced scale (see </w:t>
      </w:r>
      <w:r w:rsidR="00EC5C2C" w:rsidRPr="00F353C8">
        <w:rPr>
          <w:color w:val="FF0000"/>
        </w:rPr>
        <w:fldChar w:fldCharType="begin"/>
      </w:r>
      <w:r w:rsidR="00EC5C2C" w:rsidRPr="00F353C8">
        <w:rPr>
          <w:color w:val="FF0000"/>
        </w:rPr>
        <w:instrText xml:space="preserve"> REF _Ref446492896 \h </w:instrText>
      </w:r>
      <w:r w:rsidR="00EC5C2C" w:rsidRPr="00F353C8">
        <w:rPr>
          <w:color w:val="FF0000"/>
        </w:rPr>
      </w:r>
      <w:r w:rsidR="00EC5C2C" w:rsidRPr="00F353C8">
        <w:rPr>
          <w:color w:val="FF0000"/>
        </w:rPr>
        <w:fldChar w:fldCharType="separate"/>
      </w:r>
      <w:r w:rsidR="009C4F81" w:rsidRPr="00F353C8">
        <w:rPr>
          <w:color w:val="FF0000"/>
        </w:rPr>
        <w:t xml:space="preserve">Table </w:t>
      </w:r>
      <w:r w:rsidR="009C4F81">
        <w:rPr>
          <w:noProof/>
          <w:color w:val="FF0000"/>
        </w:rPr>
        <w:t>3</w:t>
      </w:r>
      <w:r w:rsidR="00EC5C2C" w:rsidRPr="00F353C8">
        <w:rPr>
          <w:color w:val="FF0000"/>
        </w:rPr>
        <w:fldChar w:fldCharType="end"/>
      </w:r>
      <w:r w:rsidR="00EC5C2C" w:rsidRPr="00F353C8">
        <w:rPr>
          <w:color w:val="FF0000"/>
        </w:rPr>
        <w:t xml:space="preserve"> below), </w:t>
      </w:r>
      <w:proofErr w:type="gramStart"/>
      <w:r w:rsidR="00EC5C2C" w:rsidRPr="00F353C8">
        <w:rPr>
          <w:color w:val="FF0000"/>
        </w:rPr>
        <w:t>there</w:t>
      </w:r>
      <w:proofErr w:type="gramEnd"/>
      <w:r w:rsidR="00EC5C2C" w:rsidRPr="00F353C8">
        <w:rPr>
          <w:color w:val="FF0000"/>
        </w:rPr>
        <w:t xml:space="preserve"> was lot higher percentage of true positives and conversely a lower percentage of false negatives/false positives overall.</w:t>
      </w:r>
    </w:p>
    <w:p w:rsidR="007917DB" w:rsidRPr="007917DB" w:rsidRDefault="007917DB" w:rsidP="007917DB">
      <w:pPr>
        <w:pStyle w:val="Heading3"/>
      </w:pPr>
      <w:r>
        <w:t>Complete</w:t>
      </w:r>
      <w:r w:rsidRPr="007917DB">
        <w:t xml:space="preserve"> Linkage</w:t>
      </w:r>
    </w:p>
    <w:p w:rsidR="00F76BB3" w:rsidRDefault="00F76BB3" w:rsidP="00F76BB3">
      <w:pPr>
        <w:jc w:val="left"/>
        <w:rPr>
          <w:color w:val="FF0000"/>
        </w:rPr>
      </w:pPr>
      <w:r w:rsidRPr="00F353C8">
        <w:rPr>
          <w:color w:val="FF0000"/>
        </w:rPr>
        <w:t xml:space="preserve">As shown below in </w:t>
      </w:r>
      <w:r w:rsidRPr="00F353C8">
        <w:rPr>
          <w:color w:val="FF0000"/>
        </w:rPr>
        <w:fldChar w:fldCharType="begin"/>
      </w:r>
      <w:r w:rsidRPr="00F353C8">
        <w:rPr>
          <w:color w:val="FF0000"/>
        </w:rPr>
        <w:instrText xml:space="preserve"> REF _Ref446503003 \h </w:instrText>
      </w:r>
      <w:r w:rsidRPr="00F353C8">
        <w:rPr>
          <w:color w:val="FF0000"/>
        </w:rPr>
      </w:r>
      <w:r w:rsidRPr="00F353C8">
        <w:rPr>
          <w:color w:val="FF0000"/>
        </w:rPr>
        <w:fldChar w:fldCharType="separate"/>
      </w:r>
      <w:r w:rsidR="009C4F81" w:rsidRPr="00F353C8">
        <w:rPr>
          <w:color w:val="FF0000"/>
        </w:rPr>
        <w:t xml:space="preserve">Table </w:t>
      </w:r>
      <w:r w:rsidR="009C4F81">
        <w:rPr>
          <w:noProof/>
          <w:color w:val="FF0000"/>
        </w:rPr>
        <w:t>4</w:t>
      </w:r>
      <w:r w:rsidRPr="00F353C8">
        <w:rPr>
          <w:color w:val="FF0000"/>
        </w:rPr>
        <w:fldChar w:fldCharType="end"/>
      </w:r>
      <w:r w:rsidRPr="00F353C8">
        <w:rPr>
          <w:color w:val="FF0000"/>
        </w:rPr>
        <w:t xml:space="preserve">, each of the four attributes used in the classification (right-weight, right-distance, left-weight, left-distance) have a </w:t>
      </w:r>
      <w:proofErr w:type="gramStart"/>
      <w:r w:rsidRPr="00F353C8">
        <w:rPr>
          <w:color w:val="FF0000"/>
        </w:rPr>
        <w:t>fairly equal</w:t>
      </w:r>
      <w:proofErr w:type="gramEnd"/>
      <w:r w:rsidRPr="00F353C8">
        <w:rPr>
          <w:color w:val="FF0000"/>
        </w:rPr>
        <w:t xml:space="preserve"> importance.</w:t>
      </w:r>
    </w:p>
    <w:p w:rsidR="007917DB" w:rsidRDefault="007917DB" w:rsidP="007917DB">
      <w:pPr>
        <w:pStyle w:val="Heading2"/>
      </w:pPr>
      <w:r>
        <w:t>Density-based Approach</w:t>
      </w:r>
    </w:p>
    <w:p w:rsidR="007917DB" w:rsidRPr="00F353C8" w:rsidRDefault="007917DB" w:rsidP="007917DB">
      <w:pPr>
        <w:pStyle w:val="Heading3"/>
      </w:pPr>
      <w:r>
        <w:t>DBSCAN</w:t>
      </w:r>
    </w:p>
    <w:p w:rsidR="008B197E" w:rsidRPr="00F353C8" w:rsidRDefault="00A67BB0" w:rsidP="0023472A">
      <w:pPr>
        <w:pStyle w:val="Heading1"/>
        <w:spacing w:before="120"/>
        <w:rPr>
          <w:color w:val="FF0000"/>
        </w:rPr>
      </w:pPr>
      <w:r w:rsidRPr="00F353C8">
        <w:rPr>
          <w:color w:val="FF0000"/>
        </w:rPr>
        <w:t>CONCLUSIONS</w:t>
      </w:r>
    </w:p>
    <w:p w:rsidR="00D54454" w:rsidRPr="00F353C8" w:rsidRDefault="00D54454">
      <w:pPr>
        <w:pStyle w:val="Heading2"/>
        <w:spacing w:before="120"/>
        <w:rPr>
          <w:color w:val="FF0000"/>
        </w:rPr>
      </w:pPr>
      <w:r w:rsidRPr="00F353C8">
        <w:rPr>
          <w:color w:val="FF0000"/>
        </w:rPr>
        <w:t>Evaluation Metrics</w:t>
      </w:r>
    </w:p>
    <w:p w:rsidR="008B197E" w:rsidRPr="00F353C8" w:rsidRDefault="00D54454" w:rsidP="00D54454">
      <w:pPr>
        <w:pStyle w:val="Heading3"/>
        <w:rPr>
          <w:color w:val="FF0000"/>
        </w:rPr>
      </w:pPr>
      <w:r w:rsidRPr="00F353C8">
        <w:rPr>
          <w:color w:val="FF0000"/>
        </w:rPr>
        <w:t>Accuracy and Error Rate</w:t>
      </w:r>
    </w:p>
    <w:p w:rsidR="00D54454" w:rsidRPr="00F353C8" w:rsidRDefault="00D54454" w:rsidP="00D54454">
      <w:pPr>
        <w:rPr>
          <w:color w:val="FF0000"/>
        </w:rPr>
      </w:pPr>
      <w:r w:rsidRPr="00F353C8">
        <w:rPr>
          <w:color w:val="FF0000"/>
        </w:rPr>
        <w:t xml:space="preserve">Accuracy </w:t>
      </w:r>
      <w:proofErr w:type="gramStart"/>
      <w:r w:rsidRPr="00F353C8">
        <w:rPr>
          <w:color w:val="FF0000"/>
        </w:rPr>
        <w:t>is calculated</w:t>
      </w:r>
      <w:proofErr w:type="gramEnd"/>
      <w:r w:rsidRPr="00F353C8">
        <w:rPr>
          <w:color w:val="FF0000"/>
        </w:rPr>
        <w:t xml:space="preserve"> as the percentage of test samples correctly calculated (TP is </w:t>
      </w:r>
      <w:r w:rsidR="00303E66" w:rsidRPr="00F353C8">
        <w:rPr>
          <w:color w:val="FF0000"/>
        </w:rPr>
        <w:t>t</w:t>
      </w:r>
      <w:r w:rsidRPr="00F353C8">
        <w:rPr>
          <w:color w:val="FF0000"/>
        </w:rPr>
        <w:t>rue</w:t>
      </w:r>
      <w:r w:rsidR="00303E66" w:rsidRPr="00F353C8">
        <w:rPr>
          <w:color w:val="FF0000"/>
        </w:rPr>
        <w:t xml:space="preserve"> p</w:t>
      </w:r>
      <w:r w:rsidRPr="00F353C8">
        <w:rPr>
          <w:color w:val="FF0000"/>
        </w:rPr>
        <w:t xml:space="preserve">ositive, TN is </w:t>
      </w:r>
      <w:r w:rsidR="00303E66" w:rsidRPr="00F353C8">
        <w:rPr>
          <w:color w:val="FF0000"/>
        </w:rPr>
        <w:t>t</w:t>
      </w:r>
      <w:r w:rsidRPr="00F353C8">
        <w:rPr>
          <w:color w:val="FF0000"/>
        </w:rPr>
        <w:t>rue</w:t>
      </w:r>
      <w:r w:rsidR="00303E66" w:rsidRPr="00F353C8">
        <w:rPr>
          <w:color w:val="FF0000"/>
        </w:rPr>
        <w:t xml:space="preserve"> n</w:t>
      </w:r>
      <w:r w:rsidRPr="00F353C8">
        <w:rPr>
          <w:color w:val="FF0000"/>
        </w:rPr>
        <w:t>egative):</w:t>
      </w:r>
    </w:p>
    <w:p w:rsidR="00D54454" w:rsidRPr="00F353C8" w:rsidRDefault="00D54454" w:rsidP="00D54454">
      <w:pPr>
        <w:rPr>
          <w:color w:val="FF0000"/>
        </w:rPr>
      </w:pPr>
      <w:r w:rsidRPr="00F353C8">
        <w:rPr>
          <w:color w:val="FF0000"/>
        </w:rPr>
        <w:lastRenderedPageBreak/>
        <w:tab/>
      </w:r>
      <m:oMath>
        <m:r>
          <w:rPr>
            <w:rFonts w:ascii="Cambria Math" w:hAnsi="Cambria Math"/>
            <w:color w:val="FF0000"/>
          </w:rPr>
          <m:t>accuracy=</m:t>
        </m:r>
        <m:f>
          <m:fPr>
            <m:ctrlPr>
              <w:rPr>
                <w:rFonts w:ascii="Cambria Math" w:hAnsi="Cambria Math"/>
                <w:i/>
                <w:color w:val="FF0000"/>
              </w:rPr>
            </m:ctrlPr>
          </m:fPr>
          <m:num>
            <m:r>
              <w:rPr>
                <w:rFonts w:ascii="Cambria Math" w:hAnsi="Cambria Math"/>
                <w:color w:val="FF0000"/>
              </w:rPr>
              <m:t>(TP+TN)</m:t>
            </m:r>
          </m:num>
          <m:den>
            <m:r>
              <w:rPr>
                <w:rFonts w:ascii="Cambria Math" w:hAnsi="Cambria Math"/>
                <w:color w:val="FF0000"/>
              </w:rPr>
              <m:t>All samples</m:t>
            </m:r>
          </m:den>
        </m:f>
      </m:oMath>
      <w:r w:rsidRPr="00F353C8">
        <w:rPr>
          <w:color w:val="FF0000"/>
        </w:rPr>
        <w:t xml:space="preserve"> </w:t>
      </w:r>
    </w:p>
    <w:p w:rsidR="00D54454" w:rsidRPr="00F353C8" w:rsidRDefault="00D54454" w:rsidP="00D54454">
      <w:pPr>
        <w:rPr>
          <w:color w:val="FF0000"/>
        </w:rPr>
      </w:pPr>
      <w:r w:rsidRPr="00F353C8">
        <w:rPr>
          <w:color w:val="FF0000"/>
        </w:rPr>
        <w:t xml:space="preserve">Error rate is calculated as the opposite, or </w:t>
      </w:r>
      <w:proofErr w:type="gramStart"/>
      <w:r w:rsidRPr="00F353C8">
        <w:rPr>
          <w:color w:val="FF0000"/>
        </w:rPr>
        <w:t>1</w:t>
      </w:r>
      <w:proofErr w:type="gramEnd"/>
      <w:r w:rsidRPr="00F353C8">
        <w:rPr>
          <w:color w:val="FF0000"/>
        </w:rPr>
        <w:t>- accuracy</w:t>
      </w:r>
      <w:r w:rsidR="00303E66" w:rsidRPr="00F353C8">
        <w:rPr>
          <w:color w:val="FF0000"/>
        </w:rPr>
        <w:t xml:space="preserve"> (FP is false positive, FN is false negative)</w:t>
      </w:r>
      <w:r w:rsidRPr="00F353C8">
        <w:rPr>
          <w:color w:val="FF0000"/>
        </w:rPr>
        <w:t>:</w:t>
      </w:r>
    </w:p>
    <w:p w:rsidR="00D54454" w:rsidRPr="00F353C8" w:rsidRDefault="00D54454" w:rsidP="00D54454">
      <w:pPr>
        <w:rPr>
          <w:color w:val="FF0000"/>
        </w:rPr>
      </w:pPr>
      <w:r w:rsidRPr="00F353C8">
        <w:rPr>
          <w:color w:val="FF0000"/>
        </w:rPr>
        <w:tab/>
      </w:r>
      <m:oMath>
        <m:r>
          <w:rPr>
            <w:rFonts w:ascii="Cambria Math" w:hAnsi="Cambria Math"/>
            <w:color w:val="FF0000"/>
          </w:rPr>
          <m:t>error rate=</m:t>
        </m:r>
        <m:f>
          <m:fPr>
            <m:ctrlPr>
              <w:rPr>
                <w:rFonts w:ascii="Cambria Math" w:hAnsi="Cambria Math"/>
                <w:i/>
                <w:color w:val="FF0000"/>
              </w:rPr>
            </m:ctrlPr>
          </m:fPr>
          <m:num>
            <m:r>
              <w:rPr>
                <w:rFonts w:ascii="Cambria Math" w:hAnsi="Cambria Math"/>
                <w:color w:val="FF0000"/>
              </w:rPr>
              <m:t>(FP+FN)</m:t>
            </m:r>
          </m:num>
          <m:den>
            <m:r>
              <w:rPr>
                <w:rFonts w:ascii="Cambria Math" w:hAnsi="Cambria Math"/>
                <w:color w:val="FF0000"/>
              </w:rPr>
              <m:t>All samples</m:t>
            </m:r>
          </m:den>
        </m:f>
      </m:oMath>
    </w:p>
    <w:p w:rsidR="00D54454" w:rsidRPr="00F353C8" w:rsidRDefault="00D54454" w:rsidP="00D54454">
      <w:pPr>
        <w:pStyle w:val="Heading3"/>
        <w:rPr>
          <w:color w:val="FF0000"/>
        </w:rPr>
      </w:pPr>
      <w:r w:rsidRPr="00F353C8">
        <w:rPr>
          <w:color w:val="FF0000"/>
        </w:rPr>
        <w:t>Sensitivity and Specificity</w:t>
      </w:r>
    </w:p>
    <w:p w:rsidR="00303E66" w:rsidRPr="00F353C8" w:rsidRDefault="00303E66" w:rsidP="00303E66">
      <w:pPr>
        <w:rPr>
          <w:color w:val="FF0000"/>
        </w:rPr>
      </w:pPr>
      <w:r w:rsidRPr="00F353C8">
        <w:rPr>
          <w:color w:val="FF0000"/>
        </w:rPr>
        <w:t xml:space="preserve">Sensitivity </w:t>
      </w:r>
      <w:proofErr w:type="gramStart"/>
      <w:r w:rsidRPr="00F353C8">
        <w:rPr>
          <w:color w:val="FF0000"/>
        </w:rPr>
        <w:t>is calculated</w:t>
      </w:r>
      <w:proofErr w:type="gramEnd"/>
      <w:r w:rsidRPr="00F353C8">
        <w:rPr>
          <w:color w:val="FF0000"/>
        </w:rPr>
        <w:t xml:space="preserve"> as the true positive (TP) recognition rate:</w:t>
      </w:r>
    </w:p>
    <w:p w:rsidR="00303E66" w:rsidRPr="00F353C8" w:rsidRDefault="00303E66" w:rsidP="00303E66">
      <w:pPr>
        <w:rPr>
          <w:color w:val="FF0000"/>
        </w:rPr>
      </w:pPr>
      <w:r w:rsidRPr="00F353C8">
        <w:rPr>
          <w:color w:val="FF0000"/>
        </w:rPr>
        <w:tab/>
      </w:r>
      <m:oMath>
        <m:r>
          <w:rPr>
            <w:rFonts w:ascii="Cambria Math" w:hAnsi="Cambria Math"/>
            <w:color w:val="FF0000"/>
          </w:rPr>
          <m:t>sensitivity=</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P</m:t>
            </m:r>
          </m:den>
        </m:f>
      </m:oMath>
      <w:r w:rsidRPr="00F353C8">
        <w:rPr>
          <w:color w:val="FF0000"/>
        </w:rPr>
        <w:t xml:space="preserve"> </w:t>
      </w:r>
    </w:p>
    <w:p w:rsidR="00303E66" w:rsidRPr="00F353C8" w:rsidRDefault="00303E66" w:rsidP="00303E66">
      <w:pPr>
        <w:rPr>
          <w:color w:val="FF0000"/>
        </w:rPr>
      </w:pPr>
      <w:r w:rsidRPr="00F353C8">
        <w:rPr>
          <w:color w:val="FF0000"/>
        </w:rPr>
        <w:t xml:space="preserve">Specificity </w:t>
      </w:r>
      <w:proofErr w:type="gramStart"/>
      <w:r w:rsidRPr="00F353C8">
        <w:rPr>
          <w:color w:val="FF0000"/>
        </w:rPr>
        <w:t>is calculated</w:t>
      </w:r>
      <w:proofErr w:type="gramEnd"/>
      <w:r w:rsidRPr="00F353C8">
        <w:rPr>
          <w:color w:val="FF0000"/>
        </w:rPr>
        <w:t xml:space="preserve"> as the true negative (TN) recognition rate:</w:t>
      </w:r>
    </w:p>
    <w:p w:rsidR="00303E66" w:rsidRPr="00F353C8" w:rsidRDefault="00303E66" w:rsidP="00303E66">
      <w:pPr>
        <w:rPr>
          <w:color w:val="FF0000"/>
        </w:rPr>
      </w:pPr>
      <w:r w:rsidRPr="00F353C8">
        <w:rPr>
          <w:color w:val="FF0000"/>
        </w:rPr>
        <w:tab/>
      </w:r>
      <m:oMath>
        <m:r>
          <w:rPr>
            <w:rFonts w:ascii="Cambria Math" w:hAnsi="Cambria Math"/>
            <w:color w:val="FF0000"/>
          </w:rPr>
          <m:t>specificity=</m:t>
        </m:r>
        <m:f>
          <m:fPr>
            <m:ctrlPr>
              <w:rPr>
                <w:rFonts w:ascii="Cambria Math" w:hAnsi="Cambria Math"/>
                <w:i/>
                <w:color w:val="FF0000"/>
              </w:rPr>
            </m:ctrlPr>
          </m:fPr>
          <m:num>
            <m:r>
              <w:rPr>
                <w:rFonts w:ascii="Cambria Math" w:hAnsi="Cambria Math"/>
                <w:color w:val="FF0000"/>
              </w:rPr>
              <m:t>TN</m:t>
            </m:r>
          </m:num>
          <m:den>
            <m:r>
              <w:rPr>
                <w:rFonts w:ascii="Cambria Math" w:hAnsi="Cambria Math"/>
                <w:color w:val="FF0000"/>
              </w:rPr>
              <m:t>N</m:t>
            </m:r>
          </m:den>
        </m:f>
      </m:oMath>
      <w:r w:rsidRPr="00F353C8">
        <w:rPr>
          <w:color w:val="FF0000"/>
        </w:rPr>
        <w:t xml:space="preserve"> </w:t>
      </w:r>
    </w:p>
    <w:p w:rsidR="00303E66" w:rsidRPr="00F353C8" w:rsidRDefault="00303E66" w:rsidP="00303E66">
      <w:pPr>
        <w:rPr>
          <w:color w:val="FF0000"/>
        </w:rPr>
      </w:pPr>
      <w:r w:rsidRPr="00F353C8">
        <w:rPr>
          <w:color w:val="FF0000"/>
        </w:rPr>
        <w:t xml:space="preserve">Accuracy </w:t>
      </w:r>
      <w:proofErr w:type="gramStart"/>
      <w:r w:rsidRPr="00F353C8">
        <w:rPr>
          <w:color w:val="FF0000"/>
        </w:rPr>
        <w:t>can be written</w:t>
      </w:r>
      <w:proofErr w:type="gramEnd"/>
      <w:r w:rsidRPr="00F353C8">
        <w:rPr>
          <w:color w:val="FF0000"/>
        </w:rPr>
        <w:t xml:space="preserve"> as a function of both sensitivity and specificity:</w:t>
      </w:r>
    </w:p>
    <w:p w:rsidR="00303E66" w:rsidRPr="00F353C8" w:rsidRDefault="00303E66" w:rsidP="00303E66">
      <w:pPr>
        <w:ind w:left="720" w:hanging="720"/>
        <w:rPr>
          <w:color w:val="FF0000"/>
        </w:rPr>
      </w:pPr>
      <w:r w:rsidRPr="00F353C8">
        <w:rPr>
          <w:color w:val="FF0000"/>
        </w:rPr>
        <w:tab/>
      </w:r>
      <m:oMath>
        <m:r>
          <w:rPr>
            <w:rFonts w:ascii="Cambria Math" w:hAnsi="Cambria Math"/>
            <w:color w:val="FF0000"/>
          </w:rPr>
          <m:t>accuracy=</m:t>
        </m:r>
        <m:f>
          <m:fPr>
            <m:ctrlPr>
              <w:rPr>
                <w:rFonts w:ascii="Cambria Math" w:hAnsi="Cambria Math"/>
                <w:i/>
                <w:color w:val="FF0000"/>
              </w:rPr>
            </m:ctrlPr>
          </m:fPr>
          <m:num>
            <m:r>
              <w:rPr>
                <w:rFonts w:ascii="Cambria Math" w:hAnsi="Cambria Math"/>
                <w:color w:val="FF0000"/>
              </w:rPr>
              <m:t>sensitivity*P</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specificity*N</m:t>
            </m:r>
          </m:num>
          <m:den>
            <m:d>
              <m:dPr>
                <m:ctrlPr>
                  <w:rPr>
                    <w:rFonts w:ascii="Cambria Math" w:hAnsi="Cambria Math"/>
                    <w:i/>
                    <w:color w:val="FF0000"/>
                  </w:rPr>
                </m:ctrlPr>
              </m:dPr>
              <m:e>
                <m:r>
                  <w:rPr>
                    <w:rFonts w:ascii="Cambria Math" w:hAnsi="Cambria Math"/>
                    <w:color w:val="FF0000"/>
                  </w:rPr>
                  <m:t>P+N</m:t>
                </m:r>
              </m:e>
            </m:d>
          </m:den>
        </m:f>
        <m:r>
          <w:rPr>
            <w:rFonts w:ascii="Cambria Math" w:hAnsi="Cambria Math"/>
            <w:color w:val="FF0000"/>
          </w:rPr>
          <m:t>=</m:t>
        </m:r>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sensitivity*P</m:t>
                </m:r>
              </m:e>
            </m:d>
            <m:r>
              <w:rPr>
                <w:rFonts w:ascii="Cambria Math" w:hAnsi="Cambria Math"/>
                <w:color w:val="FF0000"/>
              </w:rPr>
              <m:t>+(specificity*N)</m:t>
            </m:r>
          </m:num>
          <m:den>
            <m:r>
              <w:rPr>
                <w:rFonts w:ascii="Cambria Math" w:hAnsi="Cambria Math"/>
                <w:color w:val="FF0000"/>
              </w:rPr>
              <m:t>(P+N)</m:t>
            </m:r>
          </m:den>
        </m:f>
      </m:oMath>
      <w:r w:rsidRPr="00F353C8">
        <w:rPr>
          <w:color w:val="FF0000"/>
        </w:rPr>
        <w:t xml:space="preserve"> </w:t>
      </w:r>
    </w:p>
    <w:p w:rsidR="00D54454" w:rsidRPr="00F353C8" w:rsidRDefault="00D54454" w:rsidP="00D54454">
      <w:pPr>
        <w:pStyle w:val="Heading3"/>
        <w:rPr>
          <w:color w:val="FF0000"/>
        </w:rPr>
      </w:pPr>
      <w:r w:rsidRPr="00F353C8">
        <w:rPr>
          <w:color w:val="FF0000"/>
        </w:rPr>
        <w:t>Precision and Recall</w:t>
      </w:r>
    </w:p>
    <w:p w:rsidR="00B65C17" w:rsidRPr="00F353C8" w:rsidRDefault="00B65C17" w:rsidP="00B65C17">
      <w:pPr>
        <w:rPr>
          <w:color w:val="FF0000"/>
        </w:rPr>
      </w:pPr>
      <w:r w:rsidRPr="00F353C8">
        <w:rPr>
          <w:color w:val="FF0000"/>
        </w:rPr>
        <w:t>There is an inverse relationship between precision and recall.</w:t>
      </w:r>
    </w:p>
    <w:p w:rsidR="00303E66" w:rsidRPr="00F353C8" w:rsidRDefault="00303E66" w:rsidP="00303E66">
      <w:pPr>
        <w:rPr>
          <w:color w:val="FF0000"/>
        </w:rPr>
      </w:pPr>
      <w:r w:rsidRPr="00F353C8">
        <w:rPr>
          <w:color w:val="FF0000"/>
        </w:rPr>
        <w:t xml:space="preserve">Precision </w:t>
      </w:r>
      <w:proofErr w:type="gramStart"/>
      <w:r w:rsidRPr="00F353C8">
        <w:rPr>
          <w:color w:val="FF0000"/>
        </w:rPr>
        <w:t>is measured</w:t>
      </w:r>
      <w:proofErr w:type="gramEnd"/>
      <w:r w:rsidRPr="00F353C8">
        <w:rPr>
          <w:color w:val="FF0000"/>
        </w:rPr>
        <w:t xml:space="preserve"> as a percentage of the samples classified with a positive label that are actually positive, or exactness:</w:t>
      </w:r>
    </w:p>
    <w:p w:rsidR="00303E66" w:rsidRPr="00F353C8" w:rsidRDefault="00303E66" w:rsidP="00303E66">
      <w:pPr>
        <w:rPr>
          <w:color w:val="FF0000"/>
        </w:rPr>
      </w:pPr>
      <m:oMathPara>
        <m:oMath>
          <m:r>
            <w:rPr>
              <w:rFonts w:ascii="Cambria Math" w:hAnsi="Cambria Math"/>
              <w:color w:val="FF0000"/>
            </w:rPr>
            <m:t xml:space="preserve">precision= </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TP+FP</m:t>
              </m:r>
            </m:den>
          </m:f>
        </m:oMath>
      </m:oMathPara>
    </w:p>
    <w:p w:rsidR="00303E66" w:rsidRPr="00F353C8" w:rsidRDefault="00303E66" w:rsidP="00303E66">
      <w:pPr>
        <w:rPr>
          <w:color w:val="FF0000"/>
        </w:rPr>
      </w:pPr>
      <w:r w:rsidRPr="00F353C8">
        <w:rPr>
          <w:color w:val="FF0000"/>
        </w:rPr>
        <w:t xml:space="preserve">Recall </w:t>
      </w:r>
      <w:proofErr w:type="gramStart"/>
      <w:r w:rsidRPr="00F353C8">
        <w:rPr>
          <w:color w:val="FF0000"/>
        </w:rPr>
        <w:t>is measured</w:t>
      </w:r>
      <w:proofErr w:type="gramEnd"/>
      <w:r w:rsidRPr="00F353C8">
        <w:rPr>
          <w:color w:val="FF0000"/>
        </w:rPr>
        <w:t xml:space="preserve"> as a percentage of positive samples actually classified with a positive label, or completeness.</w:t>
      </w:r>
    </w:p>
    <w:p w:rsidR="00303E66" w:rsidRPr="00F353C8" w:rsidRDefault="00303E66" w:rsidP="00303E66">
      <w:pPr>
        <w:rPr>
          <w:color w:val="FF0000"/>
        </w:rPr>
      </w:pPr>
      <m:oMathPara>
        <m:oMath>
          <m:r>
            <w:rPr>
              <w:rFonts w:ascii="Cambria Math" w:hAnsi="Cambria Math"/>
              <w:color w:val="FF0000"/>
            </w:rPr>
            <m:t>recall=</m:t>
          </m:r>
          <m:f>
            <m:fPr>
              <m:ctrlPr>
                <w:rPr>
                  <w:rFonts w:ascii="Cambria Math" w:hAnsi="Cambria Math"/>
                  <w:i/>
                  <w:color w:val="FF0000"/>
                </w:rPr>
              </m:ctrlPr>
            </m:fPr>
            <m:num>
              <m:r>
                <w:rPr>
                  <w:rFonts w:ascii="Cambria Math" w:hAnsi="Cambria Math"/>
                  <w:color w:val="FF0000"/>
                </w:rPr>
                <m:t>TP</m:t>
              </m:r>
            </m:num>
            <m:den>
              <m:r>
                <w:rPr>
                  <w:rFonts w:ascii="Cambria Math" w:hAnsi="Cambria Math"/>
                  <w:color w:val="FF0000"/>
                </w:rPr>
                <m:t>TP+FN</m:t>
              </m:r>
            </m:den>
          </m:f>
        </m:oMath>
      </m:oMathPara>
    </w:p>
    <w:p w:rsidR="00B65C17" w:rsidRPr="00F353C8" w:rsidRDefault="00B65C17" w:rsidP="00B65C17">
      <w:pPr>
        <w:rPr>
          <w:color w:val="FF0000"/>
        </w:rPr>
      </w:pPr>
      <w:r w:rsidRPr="00F353C8">
        <w:rPr>
          <w:color w:val="FF0000"/>
        </w:rPr>
        <w:t xml:space="preserve">A </w:t>
      </w:r>
      <w:r w:rsidR="00B16FC4" w:rsidRPr="00F353C8">
        <w:rPr>
          <w:color w:val="FF0000"/>
        </w:rPr>
        <w:t xml:space="preserve">perfect </w:t>
      </w:r>
      <w:r w:rsidRPr="00F353C8">
        <w:rPr>
          <w:color w:val="FF0000"/>
        </w:rPr>
        <w:t xml:space="preserve">score </w:t>
      </w:r>
      <w:r w:rsidR="00B16FC4" w:rsidRPr="00F353C8">
        <w:rPr>
          <w:color w:val="FF0000"/>
        </w:rPr>
        <w:t xml:space="preserve">would be </w:t>
      </w:r>
      <w:r w:rsidRPr="00F353C8">
        <w:rPr>
          <w:color w:val="FF0000"/>
        </w:rPr>
        <w:t>1.0</w:t>
      </w:r>
      <w:r w:rsidR="00FF7FD3" w:rsidRPr="00F353C8">
        <w:rPr>
          <w:color w:val="FF0000"/>
        </w:rPr>
        <w:t xml:space="preserve"> or 100%</w:t>
      </w:r>
      <w:r w:rsidRPr="00F353C8">
        <w:rPr>
          <w:color w:val="FF0000"/>
        </w:rPr>
        <w:t>.</w:t>
      </w:r>
    </w:p>
    <w:p w:rsidR="00D54454" w:rsidRPr="00F353C8" w:rsidRDefault="00D54454" w:rsidP="00D54454">
      <w:pPr>
        <w:pStyle w:val="Heading3"/>
        <w:rPr>
          <w:color w:val="FF0000"/>
        </w:rPr>
      </w:pPr>
      <w:r w:rsidRPr="00F353C8">
        <w:rPr>
          <w:color w:val="FF0000"/>
        </w:rPr>
        <w:t>F-Measures</w:t>
      </w:r>
    </w:p>
    <w:p w:rsidR="00B65C17" w:rsidRPr="00F353C8" w:rsidRDefault="00B65C17" w:rsidP="00B65C17">
      <w:pPr>
        <w:rPr>
          <w:color w:val="FF0000"/>
        </w:rPr>
      </w:pPr>
      <w:r w:rsidRPr="00F353C8">
        <w:rPr>
          <w:color w:val="FF0000"/>
        </w:rPr>
        <w:t xml:space="preserve">F-measure is a type of accuracy </w:t>
      </w:r>
      <w:proofErr w:type="gramStart"/>
      <w:r w:rsidRPr="00F353C8">
        <w:rPr>
          <w:color w:val="FF0000"/>
        </w:rPr>
        <w:t>measurement which</w:t>
      </w:r>
      <w:proofErr w:type="gramEnd"/>
      <w:r w:rsidRPr="00F353C8">
        <w:rPr>
          <w:color w:val="FF0000"/>
        </w:rPr>
        <w:t xml:space="preserve"> takes into account both precision and recall, with the resulting score assigned is between 0 and 1.</w:t>
      </w:r>
    </w:p>
    <w:p w:rsidR="00B65C17" w:rsidRPr="00F353C8" w:rsidRDefault="00B65C17" w:rsidP="00B65C17">
      <w:pPr>
        <w:rPr>
          <w:color w:val="FF0000"/>
        </w:rPr>
      </w:pPr>
      <m:oMathPara>
        <m:oMath>
          <m:r>
            <w:rPr>
              <w:rFonts w:ascii="Cambria Math" w:hAnsi="Cambria Math"/>
              <w:color w:val="FF0000"/>
            </w:rPr>
            <m:t xml:space="preserve">F= </m:t>
          </m:r>
          <m:f>
            <m:fPr>
              <m:ctrlPr>
                <w:rPr>
                  <w:rFonts w:ascii="Cambria Math" w:hAnsi="Cambria Math"/>
                  <w:i/>
                  <w:color w:val="FF0000"/>
                </w:rPr>
              </m:ctrlPr>
            </m:fPr>
            <m:num>
              <m:r>
                <w:rPr>
                  <w:rFonts w:ascii="Cambria Math" w:hAnsi="Cambria Math"/>
                  <w:color w:val="FF0000"/>
                </w:rPr>
                <m:t>2*precision*recall</m:t>
              </m:r>
            </m:num>
            <m:den>
              <m:r>
                <w:rPr>
                  <w:rFonts w:ascii="Cambria Math" w:hAnsi="Cambria Math"/>
                  <w:color w:val="FF0000"/>
                </w:rPr>
                <m:t>precision+recall</m:t>
              </m:r>
            </m:den>
          </m:f>
        </m:oMath>
      </m:oMathPara>
    </w:p>
    <w:p w:rsidR="00B65C17" w:rsidRPr="00F353C8" w:rsidRDefault="00B65C17" w:rsidP="00B65C17">
      <w:pPr>
        <w:rPr>
          <w:color w:val="FF0000"/>
        </w:rPr>
      </w:pPr>
      <w:r w:rsidRPr="00F353C8">
        <w:rPr>
          <w:color w:val="FF0000"/>
        </w:rPr>
        <w:t>F-measure can also be a weighted measurement as follows:</w:t>
      </w:r>
    </w:p>
    <w:p w:rsidR="00B65C17" w:rsidRPr="00F353C8" w:rsidRDefault="00B65C17" w:rsidP="00B65C17">
      <w:pPr>
        <w:rPr>
          <w:color w:val="FF0000"/>
        </w:rPr>
      </w:pPr>
      <m:oMathPara>
        <m:oMath>
          <m:r>
            <w:rPr>
              <w:rFonts w:ascii="Cambria Math" w:hAnsi="Cambria Math"/>
              <w:color w:val="FF0000"/>
            </w:rPr>
            <m:t xml:space="preserve">F= </m:t>
          </m:r>
          <m:f>
            <m:fPr>
              <m:ctrlPr>
                <w:rPr>
                  <w:rFonts w:ascii="Cambria Math" w:hAnsi="Cambria Math"/>
                  <w:i/>
                  <w:color w:val="FF0000"/>
                </w:rPr>
              </m:ctrlPr>
            </m:fPr>
            <m:num>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num>
            <m:den>
              <m:sSup>
                <m:sSupPr>
                  <m:ctrlPr>
                    <w:rPr>
                      <w:rFonts w:ascii="Cambria Math" w:hAnsi="Cambria Math"/>
                      <w:i/>
                      <w:color w:val="FF0000"/>
                    </w:rPr>
                  </m:ctrlPr>
                </m:sSupPr>
                <m:e>
                  <m:r>
                    <w:rPr>
                      <w:rFonts w:ascii="Cambria Math" w:hAnsi="Cambria Math"/>
                      <w:color w:val="FF0000"/>
                    </w:rPr>
                    <m:t>β</m:t>
                  </m:r>
                </m:e>
                <m:sup>
                  <m:r>
                    <w:rPr>
                      <w:rFonts w:ascii="Cambria Math" w:hAnsi="Cambria Math"/>
                      <w:color w:val="FF0000"/>
                    </w:rPr>
                    <m:t>2</m:t>
                  </m:r>
                </m:sup>
              </m:sSup>
              <m:r>
                <w:rPr>
                  <w:rFonts w:ascii="Cambria Math" w:hAnsi="Cambria Math"/>
                  <w:color w:val="FF0000"/>
                </w:rPr>
                <m:t>*precision+recall</m:t>
              </m:r>
            </m:den>
          </m:f>
        </m:oMath>
      </m:oMathPara>
    </w:p>
    <w:p w:rsidR="00D54454" w:rsidRPr="00F353C8" w:rsidRDefault="00D54454" w:rsidP="00D54454">
      <w:pPr>
        <w:pStyle w:val="Heading2"/>
        <w:rPr>
          <w:color w:val="FF0000"/>
        </w:rPr>
      </w:pPr>
      <w:r w:rsidRPr="00F353C8">
        <w:rPr>
          <w:color w:val="FF0000"/>
        </w:rPr>
        <w:t>Decision Tree Classification Evaluation Metrics</w:t>
      </w:r>
    </w:p>
    <w:p w:rsidR="00F300CB" w:rsidRPr="00F353C8" w:rsidRDefault="00C22431" w:rsidP="00F300CB">
      <w:pPr>
        <w:spacing w:after="120"/>
        <w:rPr>
          <w:color w:val="FF0000"/>
        </w:rPr>
      </w:pPr>
      <w:r w:rsidRPr="00F353C8">
        <w:rPr>
          <w:color w:val="FF0000"/>
        </w:rPr>
        <w:t xml:space="preserve">The overall accuracy for the </w:t>
      </w:r>
      <w:r w:rsidR="00F300CB" w:rsidRPr="00F353C8">
        <w:rPr>
          <w:color w:val="FF0000"/>
        </w:rPr>
        <w:t>Decision Tree</w:t>
      </w:r>
      <w:r w:rsidRPr="00F353C8">
        <w:rPr>
          <w:color w:val="FF0000"/>
        </w:rPr>
        <w:t xml:space="preserve"> classification </w:t>
      </w:r>
      <w:proofErr w:type="gramStart"/>
      <w:r w:rsidRPr="00F353C8">
        <w:rPr>
          <w:color w:val="FF0000"/>
        </w:rPr>
        <w:t>can be calculated</w:t>
      </w:r>
      <w:proofErr w:type="gramEnd"/>
      <w:r w:rsidRPr="00F353C8">
        <w:rPr>
          <w:color w:val="FF0000"/>
        </w:rPr>
        <w:t xml:space="preserve"> </w:t>
      </w:r>
      <w:r w:rsidR="00F300CB" w:rsidRPr="00F353C8">
        <w:rPr>
          <w:color w:val="FF0000"/>
        </w:rPr>
        <w:t xml:space="preserve">using </w:t>
      </w:r>
      <w:r w:rsidR="00F300CB" w:rsidRPr="00F353C8">
        <w:rPr>
          <w:color w:val="FF0000"/>
        </w:rPr>
        <w:fldChar w:fldCharType="begin"/>
      </w:r>
      <w:r w:rsidR="00F300CB" w:rsidRPr="00F353C8">
        <w:rPr>
          <w:color w:val="FF0000"/>
        </w:rPr>
        <w:instrText xml:space="preserve"> REF _Ref446496195 \h </w:instrText>
      </w:r>
      <w:r w:rsidR="00F300CB" w:rsidRPr="00F353C8">
        <w:rPr>
          <w:color w:val="FF0000"/>
        </w:rPr>
      </w:r>
      <w:r w:rsidR="00F300CB" w:rsidRPr="00F353C8">
        <w:rPr>
          <w:color w:val="FF0000"/>
        </w:rPr>
        <w:fldChar w:fldCharType="separate"/>
      </w:r>
      <w:r w:rsidR="009C4F81" w:rsidRPr="00F353C8">
        <w:rPr>
          <w:color w:val="FF0000"/>
        </w:rPr>
        <w:t xml:space="preserve">Table </w:t>
      </w:r>
      <w:r w:rsidR="009C4F81">
        <w:rPr>
          <w:noProof/>
          <w:color w:val="FF0000"/>
        </w:rPr>
        <w:t>1</w:t>
      </w:r>
      <w:r w:rsidR="00F300CB" w:rsidRPr="00F353C8">
        <w:rPr>
          <w:color w:val="FF0000"/>
        </w:rPr>
        <w:fldChar w:fldCharType="end"/>
      </w:r>
      <w:r w:rsidR="00F300CB" w:rsidRPr="00F353C8">
        <w:rPr>
          <w:color w:val="FF0000"/>
        </w:rPr>
        <w:t xml:space="preserve"> as follows:</w:t>
      </w:r>
    </w:p>
    <w:p w:rsidR="00C22431" w:rsidRPr="00F353C8" w:rsidRDefault="00C22431" w:rsidP="00F300CB">
      <w:pPr>
        <w:spacing w:after="120"/>
        <w:rPr>
          <w:color w:val="FF0000"/>
        </w:rPr>
      </w:pPr>
      <w:r w:rsidRPr="00F353C8">
        <w:rPr>
          <w:color w:val="FF0000"/>
        </w:rPr>
        <w:tab/>
        <w:t>(0 + 7</w:t>
      </w:r>
      <w:r w:rsidR="00D51D33" w:rsidRPr="00F353C8">
        <w:rPr>
          <w:color w:val="FF0000"/>
        </w:rPr>
        <w:t>2</w:t>
      </w:r>
      <w:r w:rsidRPr="00F353C8">
        <w:rPr>
          <w:color w:val="FF0000"/>
        </w:rPr>
        <w:t xml:space="preserve"> + 7</w:t>
      </w:r>
      <w:r w:rsidR="00D51D33" w:rsidRPr="00F353C8">
        <w:rPr>
          <w:color w:val="FF0000"/>
        </w:rPr>
        <w:t>7</w:t>
      </w:r>
      <w:r w:rsidRPr="00F353C8">
        <w:rPr>
          <w:color w:val="FF0000"/>
        </w:rPr>
        <w:t>) / 190 = 0.7</w:t>
      </w:r>
      <w:r w:rsidR="00D51D33" w:rsidRPr="00F353C8">
        <w:rPr>
          <w:color w:val="FF0000"/>
        </w:rPr>
        <w:t>84</w:t>
      </w:r>
      <w:r w:rsidRPr="00F353C8">
        <w:rPr>
          <w:color w:val="FF0000"/>
        </w:rPr>
        <w:t xml:space="preserve"> = 7</w:t>
      </w:r>
      <w:r w:rsidR="00D51D33" w:rsidRPr="00F353C8">
        <w:rPr>
          <w:color w:val="FF0000"/>
        </w:rPr>
        <w:t>8</w:t>
      </w:r>
      <w:r w:rsidRPr="00F353C8">
        <w:rPr>
          <w:color w:val="FF0000"/>
        </w:rPr>
        <w:t>.4%</w:t>
      </w:r>
    </w:p>
    <w:p w:rsidR="00F300CB" w:rsidRPr="00F353C8" w:rsidRDefault="00C22431" w:rsidP="00F300CB">
      <w:pPr>
        <w:spacing w:after="120"/>
        <w:rPr>
          <w:color w:val="FF0000"/>
        </w:rPr>
      </w:pPr>
      <w:r w:rsidRPr="00F353C8">
        <w:rPr>
          <w:color w:val="FF0000"/>
        </w:rPr>
        <w:t xml:space="preserve">The overall error rate for </w:t>
      </w:r>
      <w:r w:rsidR="00F300CB" w:rsidRPr="00F353C8">
        <w:rPr>
          <w:color w:val="FF0000"/>
        </w:rPr>
        <w:t xml:space="preserve">the Decision Tree </w:t>
      </w:r>
      <w:r w:rsidRPr="00F353C8">
        <w:rPr>
          <w:color w:val="FF0000"/>
        </w:rPr>
        <w:t xml:space="preserve">classification </w:t>
      </w:r>
      <w:proofErr w:type="gramStart"/>
      <w:r w:rsidRPr="00F353C8">
        <w:rPr>
          <w:color w:val="FF0000"/>
        </w:rPr>
        <w:t>can be calculated</w:t>
      </w:r>
      <w:proofErr w:type="gramEnd"/>
      <w:r w:rsidRPr="00F353C8">
        <w:rPr>
          <w:color w:val="FF0000"/>
        </w:rPr>
        <w:t xml:space="preserve"> </w:t>
      </w:r>
      <w:r w:rsidR="00F300CB" w:rsidRPr="00F353C8">
        <w:rPr>
          <w:color w:val="FF0000"/>
        </w:rPr>
        <w:t xml:space="preserve">using </w:t>
      </w:r>
      <w:r w:rsidR="00F300CB" w:rsidRPr="00F353C8">
        <w:rPr>
          <w:color w:val="FF0000"/>
        </w:rPr>
        <w:fldChar w:fldCharType="begin"/>
      </w:r>
      <w:r w:rsidR="00F300CB" w:rsidRPr="00F353C8">
        <w:rPr>
          <w:color w:val="FF0000"/>
        </w:rPr>
        <w:instrText xml:space="preserve"> REF _Ref446496195 \h </w:instrText>
      </w:r>
      <w:r w:rsidR="00F300CB" w:rsidRPr="00F353C8">
        <w:rPr>
          <w:color w:val="FF0000"/>
        </w:rPr>
      </w:r>
      <w:r w:rsidR="00F300CB" w:rsidRPr="00F353C8">
        <w:rPr>
          <w:color w:val="FF0000"/>
        </w:rPr>
        <w:fldChar w:fldCharType="separate"/>
      </w:r>
      <w:r w:rsidR="009C4F81" w:rsidRPr="00F353C8">
        <w:rPr>
          <w:color w:val="FF0000"/>
        </w:rPr>
        <w:t xml:space="preserve">Table </w:t>
      </w:r>
      <w:r w:rsidR="009C4F81">
        <w:rPr>
          <w:noProof/>
          <w:color w:val="FF0000"/>
        </w:rPr>
        <w:t>1</w:t>
      </w:r>
      <w:r w:rsidR="00F300CB" w:rsidRPr="00F353C8">
        <w:rPr>
          <w:color w:val="FF0000"/>
        </w:rPr>
        <w:fldChar w:fldCharType="end"/>
      </w:r>
      <w:r w:rsidR="00F300CB" w:rsidRPr="00F353C8">
        <w:rPr>
          <w:color w:val="FF0000"/>
        </w:rPr>
        <w:t xml:space="preserve"> as follows:</w:t>
      </w:r>
    </w:p>
    <w:p w:rsidR="00C22431" w:rsidRPr="00F353C8" w:rsidRDefault="00D51D33" w:rsidP="00C22431">
      <w:pPr>
        <w:rPr>
          <w:color w:val="FF0000"/>
        </w:rPr>
      </w:pPr>
      <w:r w:rsidRPr="00F353C8">
        <w:rPr>
          <w:color w:val="FF0000"/>
        </w:rPr>
        <w:lastRenderedPageBreak/>
        <w:tab/>
        <w:t xml:space="preserve"> (1</w:t>
      </w:r>
      <w:r w:rsidR="00C22431" w:rsidRPr="00F353C8">
        <w:rPr>
          <w:color w:val="FF0000"/>
        </w:rPr>
        <w:t>6 + 1</w:t>
      </w:r>
      <w:r w:rsidRPr="00F353C8">
        <w:rPr>
          <w:color w:val="FF0000"/>
        </w:rPr>
        <w:t>5 + 10</w:t>
      </w:r>
      <w:r w:rsidR="00C22431" w:rsidRPr="00F353C8">
        <w:rPr>
          <w:color w:val="FF0000"/>
        </w:rPr>
        <w:t>) / 190 = 0.2</w:t>
      </w:r>
      <w:r w:rsidRPr="00F353C8">
        <w:rPr>
          <w:color w:val="FF0000"/>
        </w:rPr>
        <w:t>16</w:t>
      </w:r>
      <w:r w:rsidR="00C22431" w:rsidRPr="00F353C8">
        <w:rPr>
          <w:color w:val="FF0000"/>
        </w:rPr>
        <w:t xml:space="preserve"> = 2</w:t>
      </w:r>
      <w:r w:rsidRPr="00F353C8">
        <w:rPr>
          <w:color w:val="FF0000"/>
        </w:rPr>
        <w:t>1</w:t>
      </w:r>
      <w:r w:rsidR="00C22431" w:rsidRPr="00F353C8">
        <w:rPr>
          <w:color w:val="FF0000"/>
        </w:rPr>
        <w:t>.6%</w:t>
      </w:r>
    </w:p>
    <w:p w:rsidR="00C22431" w:rsidRPr="00F353C8" w:rsidRDefault="00F70985" w:rsidP="00C22431">
      <w:pPr>
        <w:rPr>
          <w:color w:val="FF0000"/>
        </w:rPr>
      </w:pPr>
      <w:r w:rsidRPr="00F353C8">
        <w:rPr>
          <w:color w:val="FF0000"/>
        </w:rPr>
        <w:t>Overall, the Decision Tree</w:t>
      </w:r>
      <w:r w:rsidR="00C22431" w:rsidRPr="00F353C8">
        <w:rPr>
          <w:color w:val="FF0000"/>
        </w:rPr>
        <w:t xml:space="preserve"> classification seems to have performed with </w:t>
      </w:r>
      <w:r w:rsidR="007371F3" w:rsidRPr="00F353C8">
        <w:rPr>
          <w:color w:val="FF0000"/>
        </w:rPr>
        <w:t>just over a 20%</w:t>
      </w:r>
      <w:r w:rsidR="00C22431" w:rsidRPr="00F353C8">
        <w:rPr>
          <w:color w:val="FF0000"/>
        </w:rPr>
        <w:t xml:space="preserve"> error rate and</w:t>
      </w:r>
      <w:r w:rsidR="007371F3" w:rsidRPr="00F353C8">
        <w:rPr>
          <w:color w:val="FF0000"/>
        </w:rPr>
        <w:t xml:space="preserve"> just below an 80</w:t>
      </w:r>
      <w:r w:rsidR="00C22431" w:rsidRPr="00F353C8">
        <w:rPr>
          <w:color w:val="FF0000"/>
        </w:rPr>
        <w:t xml:space="preserve">% accuracy rate. The left-tipped and right-tipped values </w:t>
      </w:r>
      <w:proofErr w:type="gramStart"/>
      <w:r w:rsidR="00C22431" w:rsidRPr="00F353C8">
        <w:rPr>
          <w:color w:val="FF0000"/>
        </w:rPr>
        <w:t>were evaluated</w:t>
      </w:r>
      <w:proofErr w:type="gramEnd"/>
      <w:r w:rsidR="00C22431" w:rsidRPr="00F353C8">
        <w:rPr>
          <w:color w:val="FF0000"/>
        </w:rPr>
        <w:t xml:space="preserve"> very well with rate</w:t>
      </w:r>
      <w:r w:rsidR="007371F3" w:rsidRPr="00F353C8">
        <w:rPr>
          <w:color w:val="FF0000"/>
        </w:rPr>
        <w:t>s between 75% and 9</w:t>
      </w:r>
      <w:r w:rsidR="00C22431" w:rsidRPr="00F353C8">
        <w:rPr>
          <w:color w:val="FF0000"/>
        </w:rPr>
        <w:t>5%.</w:t>
      </w:r>
    </w:p>
    <w:p w:rsidR="00AF55CC" w:rsidRPr="00F353C8" w:rsidRDefault="00D54454" w:rsidP="00AF55CC">
      <w:pPr>
        <w:pStyle w:val="Heading2"/>
        <w:rPr>
          <w:color w:val="FF0000"/>
        </w:rPr>
      </w:pPr>
      <w:r w:rsidRPr="00F353C8">
        <w:rPr>
          <w:color w:val="FF0000"/>
        </w:rPr>
        <w:t>Naïve Bayes Classification Evaluation Metrics</w:t>
      </w:r>
    </w:p>
    <w:p w:rsidR="00AF55CC" w:rsidRPr="00F353C8" w:rsidRDefault="00AF55CC" w:rsidP="00AF55CC">
      <w:pPr>
        <w:rPr>
          <w:color w:val="FF0000"/>
        </w:rPr>
      </w:pPr>
      <w:r w:rsidRPr="00F353C8">
        <w:rPr>
          <w:color w:val="FF0000"/>
        </w:rPr>
        <w:t xml:space="preserve">The overall accuracy for the Naïve Bayes classification </w:t>
      </w:r>
      <w:proofErr w:type="gramStart"/>
      <w:r w:rsidRPr="00F353C8">
        <w:rPr>
          <w:color w:val="FF0000"/>
        </w:rPr>
        <w:t>can be calculated</w:t>
      </w:r>
      <w:proofErr w:type="gramEnd"/>
      <w:r w:rsidRPr="00F353C8">
        <w:rPr>
          <w:color w:val="FF0000"/>
        </w:rPr>
        <w:t xml:space="preserve"> using </w:t>
      </w:r>
      <w:r w:rsidRPr="00F353C8">
        <w:rPr>
          <w:color w:val="FF0000"/>
        </w:rPr>
        <w:fldChar w:fldCharType="begin"/>
      </w:r>
      <w:r w:rsidRPr="00F353C8">
        <w:rPr>
          <w:color w:val="FF0000"/>
        </w:rPr>
        <w:instrText xml:space="preserve"> REF _Ref446481322 \h </w:instrText>
      </w:r>
      <w:r w:rsidRPr="00F353C8">
        <w:rPr>
          <w:color w:val="FF0000"/>
        </w:rPr>
      </w:r>
      <w:r w:rsidRPr="00F353C8">
        <w:rPr>
          <w:color w:val="FF0000"/>
        </w:rPr>
        <w:fldChar w:fldCharType="separate"/>
      </w:r>
      <w:r w:rsidR="009C4F81" w:rsidRPr="00F353C8">
        <w:rPr>
          <w:color w:val="FF0000"/>
        </w:rPr>
        <w:t xml:space="preserve">Table </w:t>
      </w:r>
      <w:r w:rsidR="009C4F81">
        <w:rPr>
          <w:noProof/>
          <w:color w:val="FF0000"/>
        </w:rPr>
        <w:t>2</w:t>
      </w:r>
      <w:r w:rsidRPr="00F353C8">
        <w:rPr>
          <w:color w:val="FF0000"/>
        </w:rPr>
        <w:fldChar w:fldCharType="end"/>
      </w:r>
      <w:r w:rsidRPr="00F353C8">
        <w:rPr>
          <w:color w:val="FF0000"/>
        </w:rPr>
        <w:t xml:space="preserve"> as follows:</w:t>
      </w:r>
    </w:p>
    <w:p w:rsidR="00AF55CC" w:rsidRPr="00F353C8" w:rsidRDefault="00AF55CC" w:rsidP="00AF55CC">
      <w:pPr>
        <w:rPr>
          <w:color w:val="FF0000"/>
        </w:rPr>
      </w:pPr>
      <w:r w:rsidRPr="00F353C8">
        <w:rPr>
          <w:color w:val="FF0000"/>
        </w:rPr>
        <w:tab/>
        <w:t>(0 + 74 + 73)</w:t>
      </w:r>
      <w:r w:rsidR="00C42181" w:rsidRPr="00F353C8">
        <w:rPr>
          <w:color w:val="FF0000"/>
        </w:rPr>
        <w:t xml:space="preserve"> </w:t>
      </w:r>
      <w:r w:rsidRPr="00F353C8">
        <w:rPr>
          <w:color w:val="FF0000"/>
        </w:rPr>
        <w:t>/</w:t>
      </w:r>
      <w:r w:rsidR="00C42181" w:rsidRPr="00F353C8">
        <w:rPr>
          <w:color w:val="FF0000"/>
        </w:rPr>
        <w:t xml:space="preserve"> </w:t>
      </w:r>
      <w:r w:rsidRPr="00F353C8">
        <w:rPr>
          <w:color w:val="FF0000"/>
        </w:rPr>
        <w:t>190 = 0.774 = 77.4%</w:t>
      </w:r>
    </w:p>
    <w:p w:rsidR="007A467C" w:rsidRPr="00F353C8" w:rsidRDefault="007A467C" w:rsidP="00AF55CC">
      <w:pPr>
        <w:rPr>
          <w:color w:val="FF0000"/>
        </w:rPr>
      </w:pPr>
      <w:r w:rsidRPr="00F353C8">
        <w:rPr>
          <w:color w:val="FF0000"/>
        </w:rPr>
        <w:t xml:space="preserve">The overall error rate for the Naïve Bayes classification </w:t>
      </w:r>
      <w:proofErr w:type="gramStart"/>
      <w:r w:rsidRPr="00F353C8">
        <w:rPr>
          <w:color w:val="FF0000"/>
        </w:rPr>
        <w:t>can be calculated</w:t>
      </w:r>
      <w:proofErr w:type="gramEnd"/>
      <w:r w:rsidRPr="00F353C8">
        <w:rPr>
          <w:color w:val="FF0000"/>
        </w:rPr>
        <w:t xml:space="preserve"> using </w:t>
      </w:r>
      <w:r w:rsidRPr="00F353C8">
        <w:rPr>
          <w:color w:val="FF0000"/>
        </w:rPr>
        <w:fldChar w:fldCharType="begin"/>
      </w:r>
      <w:r w:rsidRPr="00F353C8">
        <w:rPr>
          <w:color w:val="FF0000"/>
        </w:rPr>
        <w:instrText xml:space="preserve"> REF _Ref446481322 \h </w:instrText>
      </w:r>
      <w:r w:rsidRPr="00F353C8">
        <w:rPr>
          <w:color w:val="FF0000"/>
        </w:rPr>
      </w:r>
      <w:r w:rsidRPr="00F353C8">
        <w:rPr>
          <w:color w:val="FF0000"/>
        </w:rPr>
        <w:fldChar w:fldCharType="separate"/>
      </w:r>
      <w:r w:rsidR="009C4F81" w:rsidRPr="00F353C8">
        <w:rPr>
          <w:color w:val="FF0000"/>
        </w:rPr>
        <w:t xml:space="preserve">Table </w:t>
      </w:r>
      <w:r w:rsidR="009C4F81">
        <w:rPr>
          <w:noProof/>
          <w:color w:val="FF0000"/>
        </w:rPr>
        <w:t>2</w:t>
      </w:r>
      <w:r w:rsidRPr="00F353C8">
        <w:rPr>
          <w:color w:val="FF0000"/>
        </w:rPr>
        <w:fldChar w:fldCharType="end"/>
      </w:r>
      <w:r w:rsidRPr="00F353C8">
        <w:rPr>
          <w:color w:val="FF0000"/>
        </w:rPr>
        <w:t xml:space="preserve"> as follows:</w:t>
      </w:r>
    </w:p>
    <w:p w:rsidR="007A467C" w:rsidRPr="00F353C8" w:rsidRDefault="007A467C" w:rsidP="00AF55CC">
      <w:pPr>
        <w:rPr>
          <w:color w:val="FF0000"/>
        </w:rPr>
      </w:pPr>
      <w:r w:rsidRPr="00F353C8">
        <w:rPr>
          <w:color w:val="FF0000"/>
        </w:rPr>
        <w:tab/>
        <w:t xml:space="preserve"> (16 + 13 + 14)</w:t>
      </w:r>
      <w:r w:rsidR="00C42181" w:rsidRPr="00F353C8">
        <w:rPr>
          <w:color w:val="FF0000"/>
        </w:rPr>
        <w:t xml:space="preserve"> </w:t>
      </w:r>
      <w:r w:rsidRPr="00F353C8">
        <w:rPr>
          <w:color w:val="FF0000"/>
        </w:rPr>
        <w:t>/</w:t>
      </w:r>
      <w:r w:rsidR="00C42181" w:rsidRPr="00F353C8">
        <w:rPr>
          <w:color w:val="FF0000"/>
        </w:rPr>
        <w:t xml:space="preserve"> </w:t>
      </w:r>
      <w:r w:rsidRPr="00F353C8">
        <w:rPr>
          <w:color w:val="FF0000"/>
        </w:rPr>
        <w:t>190 = 0.226 = 22.6%</w:t>
      </w:r>
    </w:p>
    <w:p w:rsidR="000E6A45" w:rsidRPr="00F353C8" w:rsidRDefault="00F70985" w:rsidP="00FF7FD3">
      <w:pPr>
        <w:rPr>
          <w:color w:val="FF0000"/>
        </w:rPr>
      </w:pPr>
      <w:r w:rsidRPr="00F353C8">
        <w:rPr>
          <w:color w:val="FF0000"/>
        </w:rPr>
        <w:t>Overall, the Naïve Bayes</w:t>
      </w:r>
      <w:r w:rsidR="00C34B52" w:rsidRPr="00F353C8">
        <w:rPr>
          <w:color w:val="FF0000"/>
        </w:rPr>
        <w:t xml:space="preserve"> classification seems to have performed with a less than 25% error rate and above 75% accuracy rate. The left-tipped and right-tipped values </w:t>
      </w:r>
      <w:proofErr w:type="gramStart"/>
      <w:r w:rsidR="00C34B52" w:rsidRPr="00F353C8">
        <w:rPr>
          <w:color w:val="FF0000"/>
        </w:rPr>
        <w:t>were evaluated</w:t>
      </w:r>
      <w:proofErr w:type="gramEnd"/>
      <w:r w:rsidR="00C34B52" w:rsidRPr="00F353C8">
        <w:rPr>
          <w:color w:val="FF0000"/>
        </w:rPr>
        <w:t xml:space="preserve"> very well with rates between 75% and 85%.</w:t>
      </w:r>
      <w:r w:rsidR="000E6A45" w:rsidRPr="00F353C8">
        <w:rPr>
          <w:color w:val="FF0000"/>
        </w:rPr>
        <w:t xml:space="preserve"> The Decision Tree classification seems to have performed better than the Naïve Bayes classification, but it was a very slight difference. Both classifications still appear to have issues classifying the balanced scale values.</w:t>
      </w:r>
    </w:p>
    <w:p w:rsidR="00D54454" w:rsidRPr="00F353C8" w:rsidRDefault="00D54454" w:rsidP="00D54454">
      <w:pPr>
        <w:pStyle w:val="Heading2"/>
        <w:rPr>
          <w:color w:val="FF0000"/>
        </w:rPr>
      </w:pPr>
      <w:r w:rsidRPr="00F353C8">
        <w:rPr>
          <w:color w:val="FF0000"/>
        </w:rPr>
        <w:t>Random Forest Classification Evaluation Metrics</w:t>
      </w:r>
    </w:p>
    <w:p w:rsidR="00815398" w:rsidRPr="00F353C8" w:rsidRDefault="00815398" w:rsidP="00815398">
      <w:pPr>
        <w:rPr>
          <w:color w:val="FF0000"/>
        </w:rPr>
      </w:pPr>
      <w:r w:rsidRPr="00F353C8">
        <w:rPr>
          <w:color w:val="FF0000"/>
        </w:rPr>
        <w:t xml:space="preserve">The overall accuracy for the </w:t>
      </w:r>
      <w:r w:rsidR="004C2EF1" w:rsidRPr="00F353C8">
        <w:rPr>
          <w:color w:val="FF0000"/>
        </w:rPr>
        <w:t xml:space="preserve">Random Forest </w:t>
      </w:r>
      <w:r w:rsidRPr="00F353C8">
        <w:rPr>
          <w:color w:val="FF0000"/>
        </w:rPr>
        <w:t xml:space="preserve">classification </w:t>
      </w:r>
      <w:proofErr w:type="gramStart"/>
      <w:r w:rsidRPr="00F353C8">
        <w:rPr>
          <w:color w:val="FF0000"/>
        </w:rPr>
        <w:t>can be calculated</w:t>
      </w:r>
      <w:proofErr w:type="gramEnd"/>
      <w:r w:rsidRPr="00F353C8">
        <w:rPr>
          <w:color w:val="FF0000"/>
        </w:rPr>
        <w:t xml:space="preserve"> using</w:t>
      </w:r>
      <w:r w:rsidR="004C2EF1" w:rsidRPr="00F353C8">
        <w:rPr>
          <w:color w:val="FF0000"/>
        </w:rPr>
        <w:t xml:space="preserve"> </w:t>
      </w:r>
      <w:r w:rsidR="004C2EF1" w:rsidRPr="00F353C8">
        <w:rPr>
          <w:color w:val="FF0000"/>
        </w:rPr>
        <w:fldChar w:fldCharType="begin"/>
      </w:r>
      <w:r w:rsidR="004C2EF1" w:rsidRPr="00F353C8">
        <w:rPr>
          <w:color w:val="FF0000"/>
        </w:rPr>
        <w:instrText xml:space="preserve"> REF _Ref446492896 \h </w:instrText>
      </w:r>
      <w:r w:rsidR="004C2EF1" w:rsidRPr="00F353C8">
        <w:rPr>
          <w:color w:val="FF0000"/>
        </w:rPr>
      </w:r>
      <w:r w:rsidR="004C2EF1" w:rsidRPr="00F353C8">
        <w:rPr>
          <w:color w:val="FF0000"/>
        </w:rPr>
        <w:fldChar w:fldCharType="separate"/>
      </w:r>
      <w:r w:rsidR="009C4F81" w:rsidRPr="00F353C8">
        <w:rPr>
          <w:color w:val="FF0000"/>
        </w:rPr>
        <w:t xml:space="preserve">Table </w:t>
      </w:r>
      <w:r w:rsidR="009C4F81">
        <w:rPr>
          <w:noProof/>
          <w:color w:val="FF0000"/>
        </w:rPr>
        <w:t>3</w:t>
      </w:r>
      <w:r w:rsidR="004C2EF1" w:rsidRPr="00F353C8">
        <w:rPr>
          <w:color w:val="FF0000"/>
        </w:rPr>
        <w:fldChar w:fldCharType="end"/>
      </w:r>
      <w:r w:rsidR="004C2EF1" w:rsidRPr="00F353C8">
        <w:rPr>
          <w:color w:val="FF0000"/>
        </w:rPr>
        <w:t xml:space="preserve"> </w:t>
      </w:r>
      <w:r w:rsidRPr="00F353C8">
        <w:rPr>
          <w:color w:val="FF0000"/>
        </w:rPr>
        <w:t>as follows:</w:t>
      </w:r>
    </w:p>
    <w:p w:rsidR="00815398" w:rsidRPr="00F353C8" w:rsidRDefault="00815398" w:rsidP="00815398">
      <w:pPr>
        <w:rPr>
          <w:color w:val="FF0000"/>
        </w:rPr>
      </w:pPr>
      <w:r w:rsidRPr="00F353C8">
        <w:rPr>
          <w:color w:val="FF0000"/>
        </w:rPr>
        <w:tab/>
        <w:t xml:space="preserve">(0 + </w:t>
      </w:r>
      <w:r w:rsidR="00C42181" w:rsidRPr="00F353C8">
        <w:rPr>
          <w:color w:val="FF0000"/>
        </w:rPr>
        <w:t>189</w:t>
      </w:r>
      <w:r w:rsidRPr="00F353C8">
        <w:rPr>
          <w:color w:val="FF0000"/>
        </w:rPr>
        <w:t xml:space="preserve"> + </w:t>
      </w:r>
      <w:r w:rsidR="00C42181" w:rsidRPr="00F353C8">
        <w:rPr>
          <w:color w:val="FF0000"/>
        </w:rPr>
        <w:t>185</w:t>
      </w:r>
      <w:r w:rsidRPr="00F353C8">
        <w:rPr>
          <w:color w:val="FF0000"/>
        </w:rPr>
        <w:t>)</w:t>
      </w:r>
      <w:r w:rsidR="00C42181" w:rsidRPr="00F353C8">
        <w:rPr>
          <w:color w:val="FF0000"/>
        </w:rPr>
        <w:t xml:space="preserve"> </w:t>
      </w:r>
      <w:r w:rsidRPr="00F353C8">
        <w:rPr>
          <w:color w:val="FF0000"/>
        </w:rPr>
        <w:t>/</w:t>
      </w:r>
      <w:r w:rsidR="00C42181" w:rsidRPr="00F353C8">
        <w:rPr>
          <w:color w:val="FF0000"/>
        </w:rPr>
        <w:t xml:space="preserve"> 435</w:t>
      </w:r>
      <w:r w:rsidRPr="00F353C8">
        <w:rPr>
          <w:color w:val="FF0000"/>
        </w:rPr>
        <w:t xml:space="preserve"> = </w:t>
      </w:r>
      <w:r w:rsidR="00C42181" w:rsidRPr="00F353C8">
        <w:rPr>
          <w:color w:val="FF0000"/>
        </w:rPr>
        <w:t>0.86</w:t>
      </w:r>
      <w:r w:rsidRPr="00F353C8">
        <w:rPr>
          <w:color w:val="FF0000"/>
        </w:rPr>
        <w:t xml:space="preserve"> = </w:t>
      </w:r>
      <w:r w:rsidR="00C42181" w:rsidRPr="00F353C8">
        <w:rPr>
          <w:color w:val="FF0000"/>
        </w:rPr>
        <w:t>86</w:t>
      </w:r>
      <w:r w:rsidRPr="00F353C8">
        <w:rPr>
          <w:color w:val="FF0000"/>
        </w:rPr>
        <w:t>%</w:t>
      </w:r>
    </w:p>
    <w:p w:rsidR="004C2EF1" w:rsidRPr="00F353C8" w:rsidRDefault="00815398" w:rsidP="004C2EF1">
      <w:pPr>
        <w:rPr>
          <w:color w:val="FF0000"/>
        </w:rPr>
      </w:pPr>
      <w:r w:rsidRPr="00F353C8">
        <w:rPr>
          <w:color w:val="FF0000"/>
        </w:rPr>
        <w:t xml:space="preserve">The overall error rate for </w:t>
      </w:r>
      <w:r w:rsidR="004C2EF1" w:rsidRPr="00F353C8">
        <w:rPr>
          <w:color w:val="FF0000"/>
        </w:rPr>
        <w:t>the Random Forest</w:t>
      </w:r>
      <w:r w:rsidRPr="00F353C8">
        <w:rPr>
          <w:color w:val="FF0000"/>
        </w:rPr>
        <w:t xml:space="preserve"> classification </w:t>
      </w:r>
      <w:proofErr w:type="gramStart"/>
      <w:r w:rsidRPr="00F353C8">
        <w:rPr>
          <w:color w:val="FF0000"/>
        </w:rPr>
        <w:t>can be calculated</w:t>
      </w:r>
      <w:proofErr w:type="gramEnd"/>
      <w:r w:rsidRPr="00F353C8">
        <w:rPr>
          <w:color w:val="FF0000"/>
        </w:rPr>
        <w:t xml:space="preserve"> </w:t>
      </w:r>
      <w:r w:rsidR="004C2EF1" w:rsidRPr="00F353C8">
        <w:rPr>
          <w:color w:val="FF0000"/>
        </w:rPr>
        <w:t xml:space="preserve">using </w:t>
      </w:r>
      <w:r w:rsidR="004C2EF1" w:rsidRPr="00F353C8">
        <w:rPr>
          <w:color w:val="FF0000"/>
        </w:rPr>
        <w:fldChar w:fldCharType="begin"/>
      </w:r>
      <w:r w:rsidR="004C2EF1" w:rsidRPr="00F353C8">
        <w:rPr>
          <w:color w:val="FF0000"/>
        </w:rPr>
        <w:instrText xml:space="preserve"> REF _Ref446492896 \h </w:instrText>
      </w:r>
      <w:r w:rsidR="004C2EF1" w:rsidRPr="00F353C8">
        <w:rPr>
          <w:color w:val="FF0000"/>
        </w:rPr>
      </w:r>
      <w:r w:rsidR="004C2EF1" w:rsidRPr="00F353C8">
        <w:rPr>
          <w:color w:val="FF0000"/>
        </w:rPr>
        <w:fldChar w:fldCharType="separate"/>
      </w:r>
      <w:r w:rsidR="009C4F81" w:rsidRPr="00F353C8">
        <w:rPr>
          <w:color w:val="FF0000"/>
        </w:rPr>
        <w:t xml:space="preserve">Table </w:t>
      </w:r>
      <w:r w:rsidR="009C4F81">
        <w:rPr>
          <w:noProof/>
          <w:color w:val="FF0000"/>
        </w:rPr>
        <w:t>3</w:t>
      </w:r>
      <w:r w:rsidR="004C2EF1" w:rsidRPr="00F353C8">
        <w:rPr>
          <w:color w:val="FF0000"/>
        </w:rPr>
        <w:fldChar w:fldCharType="end"/>
      </w:r>
      <w:r w:rsidR="004C2EF1" w:rsidRPr="00F353C8">
        <w:rPr>
          <w:color w:val="FF0000"/>
        </w:rPr>
        <w:t xml:space="preserve"> as follows:</w:t>
      </w:r>
    </w:p>
    <w:p w:rsidR="00815398" w:rsidRPr="00F353C8" w:rsidRDefault="00815398" w:rsidP="00815398">
      <w:pPr>
        <w:rPr>
          <w:color w:val="FF0000"/>
        </w:rPr>
      </w:pPr>
      <w:r w:rsidRPr="00F353C8">
        <w:rPr>
          <w:color w:val="FF0000"/>
        </w:rPr>
        <w:tab/>
        <w:t xml:space="preserve"> (</w:t>
      </w:r>
      <w:r w:rsidR="00C42181" w:rsidRPr="00F353C8">
        <w:rPr>
          <w:color w:val="FF0000"/>
        </w:rPr>
        <w:t>7 + 9 + 16 + 17 + 7</w:t>
      </w:r>
      <w:r w:rsidRPr="00F353C8">
        <w:rPr>
          <w:color w:val="FF0000"/>
        </w:rPr>
        <w:t xml:space="preserve"> + </w:t>
      </w:r>
      <w:r w:rsidR="00C42181" w:rsidRPr="00F353C8">
        <w:rPr>
          <w:color w:val="FF0000"/>
        </w:rPr>
        <w:t>5</w:t>
      </w:r>
      <w:r w:rsidRPr="00F353C8">
        <w:rPr>
          <w:color w:val="FF0000"/>
        </w:rPr>
        <w:t>)</w:t>
      </w:r>
      <w:r w:rsidR="00C42181" w:rsidRPr="00F353C8">
        <w:rPr>
          <w:color w:val="FF0000"/>
        </w:rPr>
        <w:t xml:space="preserve"> </w:t>
      </w:r>
      <w:r w:rsidRPr="00F353C8">
        <w:rPr>
          <w:color w:val="FF0000"/>
        </w:rPr>
        <w:t>/</w:t>
      </w:r>
      <w:r w:rsidR="00C42181" w:rsidRPr="00F353C8">
        <w:rPr>
          <w:color w:val="FF0000"/>
        </w:rPr>
        <w:t xml:space="preserve"> </w:t>
      </w:r>
      <w:r w:rsidRPr="00F353C8">
        <w:rPr>
          <w:color w:val="FF0000"/>
        </w:rPr>
        <w:t>190 = 0.</w:t>
      </w:r>
      <w:r w:rsidR="00C42181" w:rsidRPr="00F353C8">
        <w:rPr>
          <w:color w:val="FF0000"/>
        </w:rPr>
        <w:t>14</w:t>
      </w:r>
      <w:r w:rsidRPr="00F353C8">
        <w:rPr>
          <w:color w:val="FF0000"/>
        </w:rPr>
        <w:t xml:space="preserve"> = </w:t>
      </w:r>
      <w:r w:rsidR="00C42181" w:rsidRPr="00F353C8">
        <w:rPr>
          <w:color w:val="FF0000"/>
        </w:rPr>
        <w:t>14</w:t>
      </w:r>
      <w:r w:rsidRPr="00F353C8">
        <w:rPr>
          <w:color w:val="FF0000"/>
        </w:rPr>
        <w:t>%</w:t>
      </w:r>
    </w:p>
    <w:p w:rsidR="00815398" w:rsidRPr="00F353C8" w:rsidRDefault="00F70985" w:rsidP="00815398">
      <w:pPr>
        <w:rPr>
          <w:color w:val="FF0000"/>
        </w:rPr>
      </w:pPr>
      <w:r w:rsidRPr="00F353C8">
        <w:rPr>
          <w:color w:val="FF0000"/>
        </w:rPr>
        <w:t>Overall,</w:t>
      </w:r>
      <w:r w:rsidR="00815398" w:rsidRPr="00F353C8">
        <w:rPr>
          <w:color w:val="FF0000"/>
        </w:rPr>
        <w:t xml:space="preserve"> th</w:t>
      </w:r>
      <w:r w:rsidRPr="00F353C8">
        <w:rPr>
          <w:color w:val="FF0000"/>
        </w:rPr>
        <w:t xml:space="preserve">e Random Forest </w:t>
      </w:r>
      <w:r w:rsidR="00815398" w:rsidRPr="00F353C8">
        <w:rPr>
          <w:color w:val="FF0000"/>
        </w:rPr>
        <w:t xml:space="preserve">classification seems to have performed </w:t>
      </w:r>
      <w:r w:rsidR="00C22431" w:rsidRPr="00F353C8">
        <w:rPr>
          <w:color w:val="FF0000"/>
        </w:rPr>
        <w:t xml:space="preserve">even better than the </w:t>
      </w:r>
      <w:r w:rsidR="00F300CB" w:rsidRPr="00F353C8">
        <w:rPr>
          <w:color w:val="FF0000"/>
        </w:rPr>
        <w:t xml:space="preserve">Decision Tree and </w:t>
      </w:r>
      <w:r w:rsidR="00C22431" w:rsidRPr="00F353C8">
        <w:rPr>
          <w:color w:val="FF0000"/>
        </w:rPr>
        <w:t xml:space="preserve">Naïve Bayes </w:t>
      </w:r>
      <w:r w:rsidR="00815398" w:rsidRPr="00F353C8">
        <w:rPr>
          <w:color w:val="FF0000"/>
        </w:rPr>
        <w:t xml:space="preserve">with a less than </w:t>
      </w:r>
      <w:r w:rsidR="00C22431" w:rsidRPr="00F353C8">
        <w:rPr>
          <w:color w:val="FF0000"/>
        </w:rPr>
        <w:t>15% error rate and above 8</w:t>
      </w:r>
      <w:r w:rsidR="00815398" w:rsidRPr="00F353C8">
        <w:rPr>
          <w:color w:val="FF0000"/>
        </w:rPr>
        <w:t xml:space="preserve">5% accuracy rate. The left-tipped and right-tipped values </w:t>
      </w:r>
      <w:proofErr w:type="gramStart"/>
      <w:r w:rsidR="00815398" w:rsidRPr="00F353C8">
        <w:rPr>
          <w:color w:val="FF0000"/>
        </w:rPr>
        <w:t>were evaluated</w:t>
      </w:r>
      <w:proofErr w:type="gramEnd"/>
      <w:r w:rsidR="00815398" w:rsidRPr="00F353C8">
        <w:rPr>
          <w:color w:val="FF0000"/>
        </w:rPr>
        <w:t xml:space="preserve"> very well with rates between </w:t>
      </w:r>
      <w:r w:rsidR="00C22431" w:rsidRPr="00F353C8">
        <w:rPr>
          <w:color w:val="FF0000"/>
        </w:rPr>
        <w:t>89</w:t>
      </w:r>
      <w:r w:rsidR="00815398" w:rsidRPr="00F353C8">
        <w:rPr>
          <w:color w:val="FF0000"/>
        </w:rPr>
        <w:t xml:space="preserve">% and </w:t>
      </w:r>
      <w:r w:rsidR="00C22431" w:rsidRPr="00F353C8">
        <w:rPr>
          <w:color w:val="FF0000"/>
        </w:rPr>
        <w:t>96</w:t>
      </w:r>
      <w:r w:rsidR="00815398" w:rsidRPr="00F353C8">
        <w:rPr>
          <w:color w:val="FF0000"/>
        </w:rPr>
        <w:t>%.</w:t>
      </w:r>
      <w:r w:rsidR="007371F3" w:rsidRPr="00F353C8">
        <w:rPr>
          <w:color w:val="FF0000"/>
        </w:rPr>
        <w:t xml:space="preserve"> This seems to be the best fit of the all the classifications.</w:t>
      </w:r>
    </w:p>
    <w:p w:rsidR="008B197E" w:rsidRPr="00F353C8" w:rsidRDefault="008B197E">
      <w:pPr>
        <w:pStyle w:val="Heading1"/>
        <w:spacing w:before="120"/>
      </w:pPr>
      <w:r w:rsidRPr="00F353C8">
        <w:t>REFERENCES</w:t>
      </w:r>
    </w:p>
    <w:p w:rsidR="008B197E" w:rsidRDefault="00201EC2" w:rsidP="00497B95">
      <w:pPr>
        <w:pStyle w:val="References"/>
      </w:pPr>
      <w:r w:rsidRPr="00F353C8">
        <w:t>Larose, D</w:t>
      </w:r>
      <w:proofErr w:type="gramStart"/>
      <w:r w:rsidR="002A150C">
        <w:t xml:space="preserve">. </w:t>
      </w:r>
      <w:r w:rsidRPr="00F353C8">
        <w:t xml:space="preserve"> </w:t>
      </w:r>
      <w:proofErr w:type="gramEnd"/>
      <w:r w:rsidRPr="00F353C8">
        <w:t>and Larose, C</w:t>
      </w:r>
      <w:r w:rsidR="002A150C">
        <w:t>.</w:t>
      </w:r>
      <w:r w:rsidRPr="00F353C8">
        <w:t>D</w:t>
      </w:r>
      <w:r w:rsidR="006A044B" w:rsidRPr="00F353C8">
        <w:t xml:space="preserve">.  </w:t>
      </w:r>
      <w:proofErr w:type="gramStart"/>
      <w:r w:rsidRPr="00F353C8">
        <w:rPr>
          <w:i/>
        </w:rPr>
        <w:t>Discovering Knowledge in Data: An Introduction to Data Mini</w:t>
      </w:r>
      <w:r w:rsidR="003F5526" w:rsidRPr="00F353C8">
        <w:rPr>
          <w:i/>
        </w:rPr>
        <w:t>n</w:t>
      </w:r>
      <w:r w:rsidRPr="00F353C8">
        <w:rPr>
          <w:i/>
        </w:rPr>
        <w:t>g</w:t>
      </w:r>
      <w:r w:rsidR="006A044B" w:rsidRPr="00F353C8">
        <w:t>.</w:t>
      </w:r>
      <w:proofErr w:type="gramEnd"/>
      <w:r w:rsidR="006A044B" w:rsidRPr="00F353C8">
        <w:t xml:space="preserve"> </w:t>
      </w:r>
      <w:proofErr w:type="gramStart"/>
      <w:r w:rsidR="003F5526" w:rsidRPr="00F353C8">
        <w:t>Wiley-</w:t>
      </w:r>
      <w:proofErr w:type="spellStart"/>
      <w:r w:rsidR="003F5526" w:rsidRPr="00F353C8">
        <w:t>Interscience</w:t>
      </w:r>
      <w:proofErr w:type="spellEnd"/>
      <w:r w:rsidR="002A150C">
        <w:t>, 2014.</w:t>
      </w:r>
      <w:proofErr w:type="gramEnd"/>
    </w:p>
    <w:p w:rsidR="002A150C" w:rsidRDefault="002A150C" w:rsidP="002A150C">
      <w:pPr>
        <w:pStyle w:val="References"/>
      </w:pPr>
      <w:proofErr w:type="spellStart"/>
      <w:proofErr w:type="gramStart"/>
      <w:r w:rsidRPr="002A150C">
        <w:t>Lichman</w:t>
      </w:r>
      <w:proofErr w:type="spellEnd"/>
      <w:r>
        <w:t>,</w:t>
      </w:r>
      <w:r w:rsidRPr="002A150C">
        <w:t xml:space="preserve"> M. (2013).</w:t>
      </w:r>
      <w:proofErr w:type="gramEnd"/>
      <w:r w:rsidRPr="002A150C">
        <w:t xml:space="preserve"> </w:t>
      </w:r>
      <w:proofErr w:type="gramStart"/>
      <w:r w:rsidRPr="002A150C">
        <w:t>UCI Machine Learning Repository</w:t>
      </w:r>
      <w:r>
        <w:t xml:space="preserve"> </w:t>
      </w:r>
      <w:r w:rsidRPr="002A150C">
        <w:t>[http://archive.ics.uci.edu/ml].</w:t>
      </w:r>
      <w:proofErr w:type="gramEnd"/>
      <w:r w:rsidRPr="002A150C">
        <w:t xml:space="preserve"> Irvine, CA: University of California, School of </w:t>
      </w:r>
      <w:proofErr w:type="gramStart"/>
      <w:r w:rsidRPr="002A150C">
        <w:t>Information</w:t>
      </w:r>
      <w:proofErr w:type="gramEnd"/>
      <w:r w:rsidRPr="002A150C">
        <w:t xml:space="preserve"> and Computer Science.</w:t>
      </w:r>
    </w:p>
    <w:p w:rsidR="006B0A1F" w:rsidRPr="002B214E" w:rsidRDefault="00204639" w:rsidP="002B214E">
      <w:pPr>
        <w:pStyle w:val="References"/>
      </w:pPr>
      <w:proofErr w:type="gramStart"/>
      <w:r>
        <w:t>Moran, K</w:t>
      </w:r>
      <w:r w:rsidR="002A150C">
        <w:t xml:space="preserve">.H., Wallace, B.C., and </w:t>
      </w:r>
      <w:proofErr w:type="spellStart"/>
      <w:r w:rsidR="002A150C">
        <w:t>Brodley</w:t>
      </w:r>
      <w:proofErr w:type="spellEnd"/>
      <w:r w:rsidR="002A150C">
        <w:t>, C.E. Discovering AAAI Keywords via Clustering with Community-sourced Constraints.</w:t>
      </w:r>
      <w:proofErr w:type="gramEnd"/>
      <w:r w:rsidR="002A150C">
        <w:t xml:space="preserve"> </w:t>
      </w:r>
      <w:proofErr w:type="gramStart"/>
      <w:r w:rsidR="002A150C">
        <w:rPr>
          <w:i/>
        </w:rPr>
        <w:t>AAAI Conference on Artificial Intelligence (AAAI), 2014</w:t>
      </w:r>
      <w:r w:rsidR="002A150C">
        <w:t>.</w:t>
      </w:r>
      <w:bookmarkStart w:id="4" w:name="_GoBack"/>
      <w:bookmarkEnd w:id="4"/>
      <w:proofErr w:type="gramEnd"/>
    </w:p>
    <w:p w:rsidR="00520309" w:rsidRPr="00F353C8" w:rsidRDefault="00520309" w:rsidP="006B0A1F">
      <w:pPr>
        <w:pStyle w:val="References"/>
        <w:numPr>
          <w:ilvl w:val="0"/>
          <w:numId w:val="0"/>
        </w:numPr>
        <w:ind w:left="360"/>
        <w:rPr>
          <w:color w:val="FF0000"/>
        </w:rPr>
        <w:sectPr w:rsidR="00520309" w:rsidRPr="00F353C8" w:rsidSect="003B4153">
          <w:type w:val="continuous"/>
          <w:pgSz w:w="12240" w:h="15840" w:code="1"/>
          <w:pgMar w:top="1080" w:right="1080" w:bottom="1440" w:left="1080" w:header="720" w:footer="720" w:gutter="0"/>
          <w:cols w:num="2" w:space="475"/>
        </w:sectPr>
      </w:pPr>
    </w:p>
    <w:p w:rsidR="008B197E" w:rsidRPr="00F353C8" w:rsidRDefault="008B197E">
      <w:pPr>
        <w:pStyle w:val="Paper-Title"/>
        <w:rPr>
          <w:color w:val="FF0000"/>
        </w:rPr>
      </w:pPr>
    </w:p>
    <w:p w:rsidR="000C1564" w:rsidRPr="00F353C8" w:rsidRDefault="000C1564">
      <w:pPr>
        <w:pStyle w:val="Paper-Title"/>
        <w:rPr>
          <w:color w:val="FF0000"/>
        </w:rPr>
      </w:pPr>
    </w:p>
    <w:p w:rsidR="000C1564" w:rsidRPr="00F353C8" w:rsidRDefault="000C1564">
      <w:pPr>
        <w:pStyle w:val="Paper-Title"/>
        <w:rPr>
          <w:color w:val="FF0000"/>
        </w:rPr>
      </w:pPr>
    </w:p>
    <w:sectPr w:rsidR="000C1564" w:rsidRPr="00F353C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880" w:rsidRDefault="000F4880">
      <w:r>
        <w:separator/>
      </w:r>
    </w:p>
  </w:endnote>
  <w:endnote w:type="continuationSeparator" w:id="0">
    <w:p w:rsidR="000F4880" w:rsidRDefault="000F4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880" w:rsidRDefault="000F48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4880" w:rsidRDefault="000F48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880" w:rsidRDefault="000F4880">
      <w:r>
        <w:separator/>
      </w:r>
    </w:p>
  </w:footnote>
  <w:footnote w:type="continuationSeparator" w:id="0">
    <w:p w:rsidR="000F4880" w:rsidRDefault="000F48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1CC3DF8"/>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4F031A"/>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16EE1"/>
    <w:rsid w:val="000355F6"/>
    <w:rsid w:val="00035930"/>
    <w:rsid w:val="0009634A"/>
    <w:rsid w:val="000A6043"/>
    <w:rsid w:val="000C1564"/>
    <w:rsid w:val="000D7085"/>
    <w:rsid w:val="000E6A45"/>
    <w:rsid w:val="000F4880"/>
    <w:rsid w:val="000F4D55"/>
    <w:rsid w:val="00116836"/>
    <w:rsid w:val="0012585F"/>
    <w:rsid w:val="001378B9"/>
    <w:rsid w:val="001578EE"/>
    <w:rsid w:val="00172159"/>
    <w:rsid w:val="00181440"/>
    <w:rsid w:val="001B1C87"/>
    <w:rsid w:val="001E4A9D"/>
    <w:rsid w:val="001E69CB"/>
    <w:rsid w:val="001F56BD"/>
    <w:rsid w:val="001F79AF"/>
    <w:rsid w:val="00201EC2"/>
    <w:rsid w:val="00204639"/>
    <w:rsid w:val="00206035"/>
    <w:rsid w:val="00206DED"/>
    <w:rsid w:val="0023472A"/>
    <w:rsid w:val="00251227"/>
    <w:rsid w:val="00263C99"/>
    <w:rsid w:val="00272847"/>
    <w:rsid w:val="00276401"/>
    <w:rsid w:val="0027698B"/>
    <w:rsid w:val="002A150C"/>
    <w:rsid w:val="002B214E"/>
    <w:rsid w:val="002C7C7B"/>
    <w:rsid w:val="002D2C9C"/>
    <w:rsid w:val="002D6A57"/>
    <w:rsid w:val="00303E66"/>
    <w:rsid w:val="003172C7"/>
    <w:rsid w:val="00334041"/>
    <w:rsid w:val="00362209"/>
    <w:rsid w:val="00375299"/>
    <w:rsid w:val="00376BEC"/>
    <w:rsid w:val="00377A65"/>
    <w:rsid w:val="003A395F"/>
    <w:rsid w:val="003B4153"/>
    <w:rsid w:val="003D5BD7"/>
    <w:rsid w:val="003E3258"/>
    <w:rsid w:val="003F0DAB"/>
    <w:rsid w:val="003F5526"/>
    <w:rsid w:val="00423B0C"/>
    <w:rsid w:val="00440FED"/>
    <w:rsid w:val="00454B59"/>
    <w:rsid w:val="00474255"/>
    <w:rsid w:val="00497B95"/>
    <w:rsid w:val="004B7B89"/>
    <w:rsid w:val="004C0E8E"/>
    <w:rsid w:val="004C2EF1"/>
    <w:rsid w:val="004C7A7A"/>
    <w:rsid w:val="004D68FC"/>
    <w:rsid w:val="004E1C29"/>
    <w:rsid w:val="00514919"/>
    <w:rsid w:val="00520309"/>
    <w:rsid w:val="00521D08"/>
    <w:rsid w:val="005525A1"/>
    <w:rsid w:val="00571CED"/>
    <w:rsid w:val="005842F9"/>
    <w:rsid w:val="005A2376"/>
    <w:rsid w:val="005B0D5C"/>
    <w:rsid w:val="005B41D0"/>
    <w:rsid w:val="005B6A93"/>
    <w:rsid w:val="005C7498"/>
    <w:rsid w:val="005D2577"/>
    <w:rsid w:val="005D28A1"/>
    <w:rsid w:val="00600FDA"/>
    <w:rsid w:val="00603A4D"/>
    <w:rsid w:val="0060666D"/>
    <w:rsid w:val="0061710B"/>
    <w:rsid w:val="0062758A"/>
    <w:rsid w:val="0063167B"/>
    <w:rsid w:val="0064271E"/>
    <w:rsid w:val="0068547D"/>
    <w:rsid w:val="00690A5A"/>
    <w:rsid w:val="0069356A"/>
    <w:rsid w:val="00695475"/>
    <w:rsid w:val="006A044B"/>
    <w:rsid w:val="006A1FA3"/>
    <w:rsid w:val="006A6533"/>
    <w:rsid w:val="006B0A1F"/>
    <w:rsid w:val="006B4123"/>
    <w:rsid w:val="006D451E"/>
    <w:rsid w:val="00723A60"/>
    <w:rsid w:val="00737114"/>
    <w:rsid w:val="007371F3"/>
    <w:rsid w:val="00763FAC"/>
    <w:rsid w:val="007670F4"/>
    <w:rsid w:val="00787583"/>
    <w:rsid w:val="007917DB"/>
    <w:rsid w:val="00793DF2"/>
    <w:rsid w:val="007A467C"/>
    <w:rsid w:val="007B75A4"/>
    <w:rsid w:val="007C08CF"/>
    <w:rsid w:val="007C3600"/>
    <w:rsid w:val="007E600C"/>
    <w:rsid w:val="007F7CF6"/>
    <w:rsid w:val="00815398"/>
    <w:rsid w:val="0082169B"/>
    <w:rsid w:val="0083400B"/>
    <w:rsid w:val="008536AF"/>
    <w:rsid w:val="00862018"/>
    <w:rsid w:val="0087467E"/>
    <w:rsid w:val="0088302E"/>
    <w:rsid w:val="00894229"/>
    <w:rsid w:val="008B0897"/>
    <w:rsid w:val="008B197E"/>
    <w:rsid w:val="008B1A77"/>
    <w:rsid w:val="008B5E7B"/>
    <w:rsid w:val="008F7414"/>
    <w:rsid w:val="00915C2F"/>
    <w:rsid w:val="00941EFD"/>
    <w:rsid w:val="00977E51"/>
    <w:rsid w:val="009B701B"/>
    <w:rsid w:val="009C4F81"/>
    <w:rsid w:val="009D7B5B"/>
    <w:rsid w:val="009E724C"/>
    <w:rsid w:val="009F334B"/>
    <w:rsid w:val="00A105B5"/>
    <w:rsid w:val="00A33ADC"/>
    <w:rsid w:val="00A377D5"/>
    <w:rsid w:val="00A479BA"/>
    <w:rsid w:val="00A60B73"/>
    <w:rsid w:val="00A648DD"/>
    <w:rsid w:val="00A66E61"/>
    <w:rsid w:val="00A67BB0"/>
    <w:rsid w:val="00A76354"/>
    <w:rsid w:val="00AA0F91"/>
    <w:rsid w:val="00AA718F"/>
    <w:rsid w:val="00AE2664"/>
    <w:rsid w:val="00AF55CC"/>
    <w:rsid w:val="00B152A9"/>
    <w:rsid w:val="00B16FC4"/>
    <w:rsid w:val="00B515D2"/>
    <w:rsid w:val="00B538F6"/>
    <w:rsid w:val="00B57207"/>
    <w:rsid w:val="00B606DF"/>
    <w:rsid w:val="00B63626"/>
    <w:rsid w:val="00B63DB7"/>
    <w:rsid w:val="00B63F89"/>
    <w:rsid w:val="00B65C17"/>
    <w:rsid w:val="00B66993"/>
    <w:rsid w:val="00B85454"/>
    <w:rsid w:val="00B900E7"/>
    <w:rsid w:val="00B91AA9"/>
    <w:rsid w:val="00BB1829"/>
    <w:rsid w:val="00BC26EB"/>
    <w:rsid w:val="00BC4C60"/>
    <w:rsid w:val="00BD2AB6"/>
    <w:rsid w:val="00BD653C"/>
    <w:rsid w:val="00BF3697"/>
    <w:rsid w:val="00C22431"/>
    <w:rsid w:val="00C33BFA"/>
    <w:rsid w:val="00C34B52"/>
    <w:rsid w:val="00C42181"/>
    <w:rsid w:val="00C65605"/>
    <w:rsid w:val="00C7584B"/>
    <w:rsid w:val="00C83194"/>
    <w:rsid w:val="00CB4646"/>
    <w:rsid w:val="00CC4AE9"/>
    <w:rsid w:val="00CC70B4"/>
    <w:rsid w:val="00CC70B8"/>
    <w:rsid w:val="00CD6974"/>
    <w:rsid w:val="00CD7EC6"/>
    <w:rsid w:val="00CE35F0"/>
    <w:rsid w:val="00CF71E0"/>
    <w:rsid w:val="00D201C9"/>
    <w:rsid w:val="00D3292B"/>
    <w:rsid w:val="00D51D33"/>
    <w:rsid w:val="00D54454"/>
    <w:rsid w:val="00D62A6C"/>
    <w:rsid w:val="00D7078C"/>
    <w:rsid w:val="00DA70EA"/>
    <w:rsid w:val="00DB7AD4"/>
    <w:rsid w:val="00DD40DB"/>
    <w:rsid w:val="00DE046B"/>
    <w:rsid w:val="00DF0CFD"/>
    <w:rsid w:val="00E26518"/>
    <w:rsid w:val="00E273E9"/>
    <w:rsid w:val="00E3178B"/>
    <w:rsid w:val="00E7038B"/>
    <w:rsid w:val="00E81C87"/>
    <w:rsid w:val="00EA35F2"/>
    <w:rsid w:val="00EB59A5"/>
    <w:rsid w:val="00EC1F6A"/>
    <w:rsid w:val="00EC4F05"/>
    <w:rsid w:val="00EC5C2C"/>
    <w:rsid w:val="00ED3D93"/>
    <w:rsid w:val="00EF0A5E"/>
    <w:rsid w:val="00EF2396"/>
    <w:rsid w:val="00F300CB"/>
    <w:rsid w:val="00F34659"/>
    <w:rsid w:val="00F34D8C"/>
    <w:rsid w:val="00F353C8"/>
    <w:rsid w:val="00F50B82"/>
    <w:rsid w:val="00F5619A"/>
    <w:rsid w:val="00F6665C"/>
    <w:rsid w:val="00F70985"/>
    <w:rsid w:val="00F72372"/>
    <w:rsid w:val="00F76BB3"/>
    <w:rsid w:val="00F83F63"/>
    <w:rsid w:val="00F87C3A"/>
    <w:rsid w:val="00F96495"/>
    <w:rsid w:val="00FC4AC8"/>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DE974-9F56-47E9-8AC6-E53C37F86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2160</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14519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Snyder, Mary J.</cp:lastModifiedBy>
  <cp:revision>13</cp:revision>
  <cp:lastPrinted>2016-03-23T22:12:00Z</cp:lastPrinted>
  <dcterms:created xsi:type="dcterms:W3CDTF">2016-04-13T11:50:00Z</dcterms:created>
  <dcterms:modified xsi:type="dcterms:W3CDTF">2016-04-13T15:16:00Z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