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elha"/>
        <w:tblW w:w="5000" w:type="pct"/>
        <w:tblBorders>
          <w:top w:val="none" w:sz="0" w:space="0" w:color="auto"/>
          <w:left w:val="none" w:sz="0" w:space="0" w:color="auto"/>
          <w:bottom w:val="doub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  <w:tblDescription w:val="Tabela de esquema"/>
      </w:tblPr>
      <w:tblGrid>
        <w:gridCol w:w="7438"/>
        <w:gridCol w:w="2452"/>
      </w:tblGrid>
      <w:tr w:rsidR="002B2D13" w:rsidRPr="002520E2" w14:paraId="09847E14" w14:textId="77777777" w:rsidTr="00CF78F5">
        <w:tc>
          <w:tcPr>
            <w:tcW w:w="7438" w:type="dxa"/>
          </w:tcPr>
          <w:p w14:paraId="478E71F3" w14:textId="431ECB1E" w:rsidR="002B2D13" w:rsidRPr="002520E2" w:rsidRDefault="002520E2" w:rsidP="002520E2">
            <w:pPr>
              <w:pStyle w:val="Ttulo"/>
              <w:ind w:right="212"/>
              <w:rPr>
                <w:rFonts w:ascii="Calibri Light" w:hAnsi="Calibri Light" w:cs="Calibri Light"/>
              </w:rPr>
            </w:pPr>
            <w:r w:rsidRPr="002520E2">
              <w:rPr>
                <w:rFonts w:ascii="Calibri Light" w:hAnsi="Calibri Light" w:cs="Calibri Light"/>
                <w:color w:val="1F497D" w:themeColor="text2"/>
                <w:sz w:val="44"/>
                <w:szCs w:val="52"/>
              </w:rPr>
              <w:t>VERIFICAÇÃO DE CONFORMIDADE LEGAL MENSAL</w:t>
            </w:r>
            <w:r w:rsidR="00023E8E">
              <w:rPr>
                <w:rFonts w:ascii="Calibri Light" w:hAnsi="Calibri Light" w:cs="Calibri Light"/>
                <w:color w:val="1F497D" w:themeColor="text2"/>
                <w:sz w:val="44"/>
                <w:szCs w:val="52"/>
              </w:rPr>
              <w:t>_</w:t>
            </w:r>
            <w:r w:rsidR="0025531A">
              <w:rPr>
                <w:rFonts w:ascii="Calibri Light" w:hAnsi="Calibri Light" w:cs="Calibri Light"/>
                <w:color w:val="1F497D" w:themeColor="text2"/>
                <w:sz w:val="44"/>
                <w:szCs w:val="52"/>
              </w:rPr>
              <w:t>0</w:t>
            </w:r>
            <w:r w:rsidR="00724A7C">
              <w:rPr>
                <w:rFonts w:ascii="Calibri Light" w:hAnsi="Calibri Light" w:cs="Calibri Light"/>
                <w:color w:val="1F497D" w:themeColor="text2"/>
                <w:sz w:val="44"/>
                <w:szCs w:val="52"/>
              </w:rPr>
              <w:t>4</w:t>
            </w:r>
            <w:r w:rsidR="0025531A">
              <w:rPr>
                <w:rFonts w:ascii="Calibri Light" w:hAnsi="Calibri Light" w:cs="Calibri Light"/>
                <w:color w:val="1F497D" w:themeColor="text2"/>
                <w:sz w:val="44"/>
                <w:szCs w:val="52"/>
              </w:rPr>
              <w:t>/2026</w:t>
            </w:r>
          </w:p>
        </w:tc>
        <w:tc>
          <w:tcPr>
            <w:tcW w:w="2452" w:type="dxa"/>
            <w:vAlign w:val="bottom"/>
          </w:tcPr>
          <w:p w14:paraId="5C1E17D0" w14:textId="17266841" w:rsidR="002B2D13" w:rsidRPr="002520E2" w:rsidRDefault="002520E2" w:rsidP="00CF78F5">
            <w:pPr>
              <w:pStyle w:val="Ttulo3"/>
              <w:rPr>
                <w:rFonts w:ascii="Calibri Light" w:hAnsi="Calibri Light" w:cs="Calibri Light"/>
              </w:rPr>
            </w:pPr>
            <w:r>
              <w:rPr>
                <w:noProof/>
              </w:rPr>
              <w:drawing>
                <wp:inline distT="0" distB="0" distL="0" distR="0" wp14:anchorId="377A424E" wp14:editId="52E547E3">
                  <wp:extent cx="1386254" cy="728684"/>
                  <wp:effectExtent l="0" t="0" r="4445" b="0"/>
                  <wp:docPr id="2" name="Imagem 1" descr="Amcor conclui aquisição da Bemis, criando a líder global em embalagem de  bens de consumo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4858EB8-9EF5-FCA4-704C-B9B17276D08B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1" descr="Amcor conclui aquisição da Bemis, criando a líder global em embalagem de  bens de consumo">
                            <a:extLst>
                              <a:ext uri="{FF2B5EF4-FFF2-40B4-BE49-F238E27FC236}">
                                <a16:creationId xmlns:a16="http://schemas.microsoft.com/office/drawing/2014/main" id="{34858EB8-9EF5-FCA4-704C-B9B17276D08B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4152" cy="74334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elacomGrelhaClara"/>
        <w:tblW w:w="505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one" w:sz="0" w:space="0" w:color="auto"/>
          <w:insideV w:val="none" w:sz="0" w:space="0" w:color="auto"/>
        </w:tblBorders>
        <w:tblLook w:val="0620" w:firstRow="1" w:lastRow="0" w:firstColumn="0" w:lastColumn="0" w:noHBand="1" w:noVBand="1"/>
        <w:tblDescription w:val="Tabela de esquema"/>
      </w:tblPr>
      <w:tblGrid>
        <w:gridCol w:w="1900"/>
        <w:gridCol w:w="4048"/>
        <w:gridCol w:w="850"/>
        <w:gridCol w:w="3187"/>
      </w:tblGrid>
      <w:tr w:rsidR="002520E2" w:rsidRPr="002520E2" w14:paraId="0EE65750" w14:textId="77777777" w:rsidTr="00130A66">
        <w:tc>
          <w:tcPr>
            <w:tcW w:w="1900" w:type="dxa"/>
          </w:tcPr>
          <w:p w14:paraId="3AE56DE1" w14:textId="13E4058D" w:rsidR="002520E2" w:rsidRPr="002520E2" w:rsidRDefault="009E6A1D" w:rsidP="002520E2">
            <w:pPr>
              <w:pStyle w:val="Ttulo2"/>
              <w:spacing w:after="80"/>
              <w:rPr>
                <w:rFonts w:ascii="Calibri Light" w:hAnsi="Calibri Light" w:cs="Calibri Light"/>
                <w:sz w:val="24"/>
                <w:szCs w:val="40"/>
              </w:rPr>
            </w:pPr>
            <w:sdt>
              <w:sdtPr>
                <w:rPr>
                  <w:rFonts w:ascii="Calibri Light" w:hAnsi="Calibri Light" w:cs="Calibri Light"/>
                  <w:sz w:val="24"/>
                  <w:szCs w:val="40"/>
                </w:rPr>
                <w:id w:val="1643469904"/>
                <w:placeholder>
                  <w:docPart w:val="D29FCA4A3E2E4F77BD35A38D27D879BB"/>
                </w:placeholder>
                <w:temporary/>
                <w:showingPlcHdr/>
                <w15:appearance w15:val="hidden"/>
              </w:sdtPr>
              <w:sdtEndPr/>
              <w:sdtContent>
                <w:r w:rsidR="002520E2" w:rsidRPr="002520E2">
                  <w:rPr>
                    <w:rFonts w:ascii="Calibri Light" w:hAnsi="Calibri Light" w:cs="Calibri Light"/>
                    <w:sz w:val="24"/>
                    <w:szCs w:val="40"/>
                    <w:lang w:bidi="pt-PT"/>
                  </w:rPr>
                  <w:t>Participantes:</w:t>
                </w:r>
              </w:sdtContent>
            </w:sdt>
          </w:p>
        </w:tc>
        <w:tc>
          <w:tcPr>
            <w:tcW w:w="4053" w:type="dxa"/>
          </w:tcPr>
          <w:p w14:paraId="313A72CD" w14:textId="42EAE7AB" w:rsidR="002520E2" w:rsidRPr="002520E2" w:rsidRDefault="002520E2" w:rsidP="002520E2">
            <w:pPr>
              <w:rPr>
                <w:rFonts w:ascii="Calibri Light" w:hAnsi="Calibri Light" w:cs="Calibri Light"/>
                <w:sz w:val="24"/>
                <w:szCs w:val="24"/>
              </w:rPr>
            </w:pPr>
            <w:r w:rsidRPr="002520E2">
              <w:rPr>
                <w:rFonts w:ascii="Calibri Light" w:hAnsi="Calibri Light" w:cs="Calibri Light"/>
                <w:b/>
                <w:bCs/>
                <w:color w:val="1F497D" w:themeColor="text2"/>
                <w:sz w:val="24"/>
                <w:szCs w:val="24"/>
              </w:rPr>
              <w:t>Isabel Portela</w:t>
            </w:r>
            <w:r w:rsidRPr="002520E2">
              <w:rPr>
                <w:rFonts w:ascii="Calibri Light" w:hAnsi="Calibri Light" w:cs="Calibri Light"/>
                <w:color w:val="1F497D" w:themeColor="text2"/>
                <w:sz w:val="24"/>
                <w:szCs w:val="24"/>
              </w:rPr>
              <w:t xml:space="preserve"> </w:t>
            </w:r>
            <w:r w:rsidRPr="002520E2">
              <w:rPr>
                <w:rFonts w:ascii="Calibri Light" w:hAnsi="Calibri Light" w:cs="Calibri Light"/>
                <w:sz w:val="24"/>
                <w:szCs w:val="24"/>
              </w:rPr>
              <w:t xml:space="preserve">– </w:t>
            </w:r>
            <w:proofErr w:type="spellStart"/>
            <w:r w:rsidRPr="002520E2">
              <w:rPr>
                <w:rFonts w:ascii="Calibri Light" w:hAnsi="Calibri Light" w:cs="Calibri Light"/>
                <w:sz w:val="24"/>
                <w:szCs w:val="24"/>
              </w:rPr>
              <w:t>Resp</w:t>
            </w:r>
            <w:proofErr w:type="spellEnd"/>
            <w:r>
              <w:rPr>
                <w:rFonts w:ascii="Calibri Light" w:hAnsi="Calibri Light" w:cs="Calibri Light"/>
                <w:sz w:val="24"/>
                <w:szCs w:val="24"/>
              </w:rPr>
              <w:t>.</w:t>
            </w:r>
            <w:r w:rsidRPr="002520E2">
              <w:rPr>
                <w:rFonts w:ascii="Calibri Light" w:hAnsi="Calibri Light" w:cs="Calibri Light"/>
                <w:sz w:val="24"/>
                <w:szCs w:val="24"/>
              </w:rPr>
              <w:t xml:space="preserve"> HSE AMCOR FLEXIBLES PORTO</w:t>
            </w:r>
          </w:p>
          <w:p w14:paraId="0EB51573" w14:textId="745308B0" w:rsidR="002520E2" w:rsidRPr="002520E2" w:rsidRDefault="002520E2" w:rsidP="002520E2">
            <w:pPr>
              <w:spacing w:after="80"/>
              <w:rPr>
                <w:rFonts w:ascii="Calibri Light" w:eastAsiaTheme="majorEastAsia" w:hAnsi="Calibri Light" w:cs="Calibri Light"/>
                <w:iCs/>
                <w:sz w:val="24"/>
                <w:szCs w:val="24"/>
              </w:rPr>
            </w:pPr>
            <w:r w:rsidRPr="002520E2">
              <w:rPr>
                <w:rFonts w:ascii="Calibri Light" w:hAnsi="Calibri Light" w:cs="Calibri Light"/>
                <w:b/>
                <w:bCs/>
                <w:color w:val="1F497D" w:themeColor="text2"/>
                <w:sz w:val="24"/>
                <w:szCs w:val="24"/>
              </w:rPr>
              <w:t>Mariana Pinto</w:t>
            </w:r>
            <w:r w:rsidRPr="002520E2">
              <w:rPr>
                <w:rFonts w:ascii="Calibri Light" w:hAnsi="Calibri Light" w:cs="Calibri Light"/>
                <w:color w:val="1F497D" w:themeColor="text2"/>
                <w:sz w:val="24"/>
                <w:szCs w:val="24"/>
              </w:rPr>
              <w:t xml:space="preserve"> </w:t>
            </w:r>
            <w:r>
              <w:rPr>
                <w:rFonts w:ascii="Calibri Light" w:hAnsi="Calibri Light" w:cs="Calibri Light"/>
                <w:sz w:val="24"/>
                <w:szCs w:val="24"/>
              </w:rPr>
              <w:t>–</w:t>
            </w:r>
            <w:r w:rsidRPr="002520E2">
              <w:rPr>
                <w:rFonts w:ascii="Calibri Light" w:hAnsi="Calibri Light" w:cs="Calibri Light"/>
                <w:sz w:val="24"/>
                <w:szCs w:val="24"/>
              </w:rPr>
              <w:t xml:space="preserve"> Auditor</w:t>
            </w:r>
            <w:r>
              <w:rPr>
                <w:rFonts w:ascii="Calibri Light" w:hAnsi="Calibri Light" w:cs="Calibri Light"/>
                <w:sz w:val="24"/>
                <w:szCs w:val="24"/>
              </w:rPr>
              <w:t xml:space="preserve">a Serviço externo Contratado de VCL </w:t>
            </w:r>
          </w:p>
        </w:tc>
        <w:tc>
          <w:tcPr>
            <w:tcW w:w="851" w:type="dxa"/>
          </w:tcPr>
          <w:p w14:paraId="5404A5E8" w14:textId="216C0302" w:rsidR="002520E2" w:rsidRPr="002520E2" w:rsidRDefault="002520E2" w:rsidP="002520E2">
            <w:pPr>
              <w:pStyle w:val="Ttulo2"/>
              <w:spacing w:after="80"/>
              <w:ind w:left="556" w:hanging="556"/>
              <w:rPr>
                <w:rFonts w:ascii="Calibri Light" w:hAnsi="Calibri Light" w:cs="Calibri Light"/>
                <w:sz w:val="24"/>
                <w:szCs w:val="40"/>
              </w:rPr>
            </w:pPr>
          </w:p>
        </w:tc>
        <w:tc>
          <w:tcPr>
            <w:tcW w:w="3191" w:type="dxa"/>
          </w:tcPr>
          <w:p w14:paraId="515D99E9" w14:textId="737E7990" w:rsidR="002520E2" w:rsidRPr="002520E2" w:rsidRDefault="009E6A1D" w:rsidP="002520E2">
            <w:pPr>
              <w:spacing w:after="80"/>
              <w:rPr>
                <w:rFonts w:ascii="Calibri Light" w:hAnsi="Calibri Light" w:cs="Calibri Light"/>
                <w:sz w:val="24"/>
                <w:szCs w:val="24"/>
              </w:rPr>
            </w:pPr>
            <w:sdt>
              <w:sdtPr>
                <w:rPr>
                  <w:rFonts w:ascii="Calibri Light" w:hAnsi="Calibri Light" w:cs="Calibri Light"/>
                  <w:sz w:val="24"/>
                  <w:szCs w:val="24"/>
                </w:rPr>
                <w:id w:val="-442851289"/>
                <w:placeholder>
                  <w:docPart w:val="7B51545379C74BDB9B92D21A039AF711"/>
                </w:placeholder>
                <w:temporary/>
                <w:showingPlcHdr/>
                <w15:appearance w15:val="hidden"/>
              </w:sdtPr>
              <w:sdtEndPr/>
              <w:sdtContent>
                <w:r w:rsidR="002520E2" w:rsidRPr="002520E2">
                  <w:rPr>
                    <w:rFonts w:ascii="Calibri Light" w:hAnsi="Calibri Light" w:cs="Calibri Light"/>
                    <w:b/>
                    <w:bCs/>
                    <w:sz w:val="24"/>
                    <w:szCs w:val="24"/>
                    <w:lang w:bidi="pt-PT"/>
                  </w:rPr>
                  <w:t>Tipo de reunião:</w:t>
                </w:r>
              </w:sdtContent>
            </w:sdt>
            <w:r w:rsidR="002520E2" w:rsidRPr="002520E2">
              <w:rPr>
                <w:rFonts w:ascii="Calibri Light" w:hAnsi="Calibri Light" w:cs="Calibri Light"/>
                <w:sz w:val="24"/>
                <w:szCs w:val="24"/>
              </w:rPr>
              <w:t xml:space="preserve"> Remota</w:t>
            </w:r>
          </w:p>
        </w:tc>
      </w:tr>
    </w:tbl>
    <w:p w14:paraId="39AFE5A1" w14:textId="5C39DBDF" w:rsidR="002B2D13" w:rsidRPr="002520E2" w:rsidRDefault="00CF78F5" w:rsidP="002520E2">
      <w:pPr>
        <w:pStyle w:val="Ttulo4"/>
        <w:shd w:val="clear" w:color="auto" w:fill="DBE5F1" w:themeFill="accent1" w:themeFillTint="33"/>
        <w:rPr>
          <w:rFonts w:ascii="Calibri Light" w:hAnsi="Calibri Light" w:cs="Calibri Light"/>
          <w:sz w:val="24"/>
          <w:szCs w:val="24"/>
        </w:rPr>
      </w:pPr>
      <w:bookmarkStart w:id="0" w:name="MinuteItems"/>
      <w:bookmarkStart w:id="1" w:name="MinuteTopicSection"/>
      <w:bookmarkEnd w:id="0"/>
      <w:r w:rsidRPr="002520E2">
        <w:rPr>
          <w:rFonts w:ascii="Calibri Light" w:hAnsi="Calibri Light" w:cs="Calibri Light"/>
          <w:sz w:val="24"/>
          <w:szCs w:val="24"/>
        </w:rPr>
        <w:t>Descrição da reunião</w:t>
      </w:r>
      <w:r w:rsidR="002520E2">
        <w:rPr>
          <w:rFonts w:ascii="Calibri Light" w:hAnsi="Calibri Light" w:cs="Calibri Light"/>
          <w:sz w:val="24"/>
          <w:szCs w:val="24"/>
        </w:rPr>
        <w:t>:</w:t>
      </w:r>
    </w:p>
    <w:p w14:paraId="2C092290" w14:textId="421A237F" w:rsidR="002B2D13" w:rsidRPr="002520E2" w:rsidRDefault="002520E2" w:rsidP="002520E2">
      <w:pPr>
        <w:spacing w:line="276" w:lineRule="auto"/>
        <w:jc w:val="both"/>
        <w:rPr>
          <w:rFonts w:ascii="Calibri Light" w:hAnsi="Calibri Light" w:cs="Calibri Light"/>
          <w:sz w:val="24"/>
          <w:szCs w:val="24"/>
        </w:rPr>
      </w:pPr>
      <w:r w:rsidRPr="002520E2">
        <w:rPr>
          <w:rFonts w:ascii="Calibri Light" w:hAnsi="Calibri Light" w:cs="Calibri Light"/>
          <w:sz w:val="24"/>
          <w:szCs w:val="24"/>
        </w:rPr>
        <w:t>Foi realizada</w:t>
      </w:r>
      <w:r w:rsidR="00CF78F5" w:rsidRPr="002520E2">
        <w:rPr>
          <w:rFonts w:ascii="Calibri Light" w:hAnsi="Calibri Light" w:cs="Calibri Light"/>
          <w:sz w:val="24"/>
          <w:szCs w:val="24"/>
        </w:rPr>
        <w:t xml:space="preserve"> a verificação de conformidade legal mensal assumindo os diplomas publicados e devidamente identificados na Plataforma SIAWISE, de </w:t>
      </w:r>
      <w:r w:rsidR="005478EA">
        <w:rPr>
          <w:rFonts w:ascii="Calibri Light" w:hAnsi="Calibri Light" w:cs="Calibri Light"/>
          <w:sz w:val="24"/>
          <w:szCs w:val="24"/>
        </w:rPr>
        <w:t>01 de</w:t>
      </w:r>
      <w:r w:rsidR="00CC1FE2">
        <w:rPr>
          <w:rFonts w:ascii="Calibri Light" w:hAnsi="Calibri Light" w:cs="Calibri Light"/>
          <w:sz w:val="24"/>
          <w:szCs w:val="24"/>
        </w:rPr>
        <w:t xml:space="preserve"> </w:t>
      </w:r>
      <w:r w:rsidR="00A34774">
        <w:rPr>
          <w:rFonts w:ascii="Calibri Light" w:hAnsi="Calibri Light" w:cs="Calibri Light"/>
          <w:sz w:val="24"/>
          <w:szCs w:val="24"/>
        </w:rPr>
        <w:t xml:space="preserve">Abril </w:t>
      </w:r>
      <w:r w:rsidR="00211E2F">
        <w:rPr>
          <w:rFonts w:ascii="Calibri Light" w:hAnsi="Calibri Light" w:cs="Calibri Light"/>
          <w:sz w:val="24"/>
          <w:szCs w:val="24"/>
        </w:rPr>
        <w:t xml:space="preserve">de </w:t>
      </w:r>
      <w:r w:rsidR="00A25255">
        <w:rPr>
          <w:rFonts w:ascii="Calibri Light" w:hAnsi="Calibri Light" w:cs="Calibri Light"/>
          <w:sz w:val="24"/>
          <w:szCs w:val="24"/>
        </w:rPr>
        <w:t>2026</w:t>
      </w:r>
      <w:r w:rsidR="0070779B">
        <w:rPr>
          <w:rFonts w:ascii="Calibri Light" w:hAnsi="Calibri Light" w:cs="Calibri Light"/>
          <w:sz w:val="24"/>
          <w:szCs w:val="24"/>
        </w:rPr>
        <w:t xml:space="preserve"> a </w:t>
      </w:r>
      <w:r w:rsidR="00A34774">
        <w:rPr>
          <w:rFonts w:ascii="Calibri Light" w:hAnsi="Calibri Light" w:cs="Calibri Light"/>
          <w:sz w:val="24"/>
          <w:szCs w:val="24"/>
        </w:rPr>
        <w:t>30 de Abril</w:t>
      </w:r>
      <w:r w:rsidR="00F628B5">
        <w:rPr>
          <w:rFonts w:ascii="Calibri Light" w:hAnsi="Calibri Light" w:cs="Calibri Light"/>
          <w:sz w:val="24"/>
          <w:szCs w:val="24"/>
        </w:rPr>
        <w:t xml:space="preserve"> </w:t>
      </w:r>
      <w:r w:rsidR="00DD3C00">
        <w:rPr>
          <w:rFonts w:ascii="Calibri Light" w:hAnsi="Calibri Light" w:cs="Calibri Light"/>
          <w:sz w:val="24"/>
          <w:szCs w:val="24"/>
        </w:rPr>
        <w:t>de 2026</w:t>
      </w:r>
      <w:r w:rsidR="003A28DD">
        <w:rPr>
          <w:rFonts w:ascii="Calibri Light" w:hAnsi="Calibri Light" w:cs="Calibri Light"/>
          <w:sz w:val="24"/>
          <w:szCs w:val="24"/>
        </w:rPr>
        <w:t>.</w:t>
      </w:r>
    </w:p>
    <w:p w14:paraId="56862CD9" w14:textId="49C36750" w:rsidR="00D11429" w:rsidRDefault="00CF78F5" w:rsidP="002520E2">
      <w:pPr>
        <w:spacing w:line="276" w:lineRule="auto"/>
        <w:jc w:val="both"/>
        <w:rPr>
          <w:rFonts w:ascii="Calibri Light" w:hAnsi="Calibri Light" w:cs="Calibri Light"/>
          <w:sz w:val="24"/>
          <w:szCs w:val="24"/>
        </w:rPr>
      </w:pPr>
      <w:r w:rsidRPr="002520E2">
        <w:rPr>
          <w:rFonts w:ascii="Calibri Light" w:hAnsi="Calibri Light" w:cs="Calibri Light"/>
          <w:sz w:val="24"/>
          <w:szCs w:val="24"/>
        </w:rPr>
        <w:t xml:space="preserve">A lista alvo de verificação encontra-se na Plataforma SIAWISE, </w:t>
      </w:r>
      <w:r w:rsidRPr="002520E2">
        <w:rPr>
          <w:rFonts w:ascii="Calibri Light" w:hAnsi="Calibri Light" w:cs="Calibri Light"/>
          <w:b/>
          <w:bCs/>
          <w:i/>
          <w:iCs/>
          <w:color w:val="1F497D" w:themeColor="text2"/>
          <w:sz w:val="24"/>
          <w:szCs w:val="24"/>
        </w:rPr>
        <w:t>Módulos Documentos, Pasta: AMCOR FLEXIBLES PORTO - VCL MENSAL/</w:t>
      </w:r>
      <w:r w:rsidR="006B5361">
        <w:rPr>
          <w:rFonts w:ascii="Calibri Light" w:hAnsi="Calibri Light" w:cs="Calibri Light"/>
          <w:b/>
          <w:bCs/>
          <w:i/>
          <w:iCs/>
          <w:color w:val="1F497D" w:themeColor="text2"/>
          <w:sz w:val="24"/>
          <w:szCs w:val="24"/>
        </w:rPr>
        <w:t>4</w:t>
      </w:r>
      <w:r w:rsidR="009D17B6">
        <w:rPr>
          <w:rFonts w:ascii="Calibri Light" w:hAnsi="Calibri Light" w:cs="Calibri Light"/>
          <w:b/>
          <w:bCs/>
          <w:i/>
          <w:iCs/>
          <w:color w:val="1F497D" w:themeColor="text2"/>
          <w:sz w:val="24"/>
          <w:szCs w:val="24"/>
        </w:rPr>
        <w:t xml:space="preserve"> </w:t>
      </w:r>
      <w:r w:rsidR="00F42FC0">
        <w:rPr>
          <w:rFonts w:ascii="Calibri Light" w:hAnsi="Calibri Light" w:cs="Calibri Light"/>
          <w:b/>
          <w:bCs/>
          <w:i/>
          <w:iCs/>
          <w:color w:val="1F497D" w:themeColor="text2"/>
          <w:sz w:val="24"/>
          <w:szCs w:val="24"/>
        </w:rPr>
        <w:t xml:space="preserve">– </w:t>
      </w:r>
      <w:r w:rsidR="006B5361">
        <w:rPr>
          <w:rFonts w:ascii="Calibri Light" w:hAnsi="Calibri Light" w:cs="Calibri Light"/>
          <w:b/>
          <w:bCs/>
          <w:i/>
          <w:iCs/>
          <w:color w:val="1F497D" w:themeColor="text2"/>
          <w:sz w:val="24"/>
          <w:szCs w:val="24"/>
        </w:rPr>
        <w:t>Abril</w:t>
      </w:r>
      <w:r w:rsidR="00DD3C00">
        <w:rPr>
          <w:rFonts w:ascii="Calibri Light" w:hAnsi="Calibri Light" w:cs="Calibri Light"/>
          <w:b/>
          <w:bCs/>
          <w:i/>
          <w:iCs/>
          <w:color w:val="1F497D" w:themeColor="text2"/>
          <w:sz w:val="24"/>
          <w:szCs w:val="24"/>
        </w:rPr>
        <w:t xml:space="preserve"> 2026</w:t>
      </w:r>
      <w:r w:rsidRPr="002520E2">
        <w:rPr>
          <w:rFonts w:ascii="Calibri Light" w:hAnsi="Calibri Light" w:cs="Calibri Light"/>
          <w:b/>
          <w:bCs/>
          <w:i/>
          <w:iCs/>
          <w:color w:val="1F497D" w:themeColor="text2"/>
          <w:sz w:val="24"/>
          <w:szCs w:val="24"/>
        </w:rPr>
        <w:t>/ A – Lista diplomas e relatório</w:t>
      </w:r>
      <w:r w:rsidRPr="002520E2">
        <w:rPr>
          <w:rFonts w:ascii="Calibri Light" w:hAnsi="Calibri Light" w:cs="Calibri Light"/>
          <w:sz w:val="24"/>
          <w:szCs w:val="24"/>
        </w:rPr>
        <w:t>.</w:t>
      </w:r>
    </w:p>
    <w:p w14:paraId="55F1FA5C" w14:textId="77777777" w:rsidR="007161EA" w:rsidRDefault="007161EA" w:rsidP="007161EA">
      <w:pPr>
        <w:spacing w:line="276" w:lineRule="auto"/>
        <w:jc w:val="both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Foi ainda verificada o controlo das Normas, despachos e notas técnicas que ficou resumido em:</w:t>
      </w:r>
    </w:p>
    <w:p w14:paraId="3F1E70D7" w14:textId="25CDFB35" w:rsidR="007161EA" w:rsidRDefault="007161EA" w:rsidP="007161EA">
      <w:pPr>
        <w:spacing w:line="276" w:lineRule="auto"/>
        <w:jc w:val="both"/>
        <w:rPr>
          <w:rFonts w:ascii="Calibri Light" w:hAnsi="Calibri Light" w:cs="Calibri Light"/>
          <w:sz w:val="24"/>
          <w:szCs w:val="24"/>
        </w:rPr>
      </w:pPr>
      <w:r w:rsidRPr="002520E2">
        <w:rPr>
          <w:rFonts w:ascii="Calibri Light" w:hAnsi="Calibri Light" w:cs="Calibri Light"/>
          <w:b/>
          <w:bCs/>
          <w:i/>
          <w:iCs/>
          <w:color w:val="1F497D" w:themeColor="text2"/>
          <w:sz w:val="24"/>
          <w:szCs w:val="24"/>
        </w:rPr>
        <w:t xml:space="preserve">Módulos Documentos, Pasta: </w:t>
      </w:r>
      <w:r w:rsidRPr="00EF676F">
        <w:rPr>
          <w:rFonts w:ascii="Calibri Light" w:hAnsi="Calibri Light" w:cs="Calibri Light"/>
          <w:b/>
          <w:bCs/>
          <w:i/>
          <w:iCs/>
          <w:color w:val="1F497D" w:themeColor="text2"/>
          <w:sz w:val="24"/>
          <w:szCs w:val="24"/>
        </w:rPr>
        <w:t>AMCOR FLEXIBLES PORTO - CONTROLO NORMAS, DESPACHOS e NOTAS TÉCNICAS</w:t>
      </w:r>
      <w:r>
        <w:rPr>
          <w:rFonts w:ascii="Calibri Light" w:hAnsi="Calibri Light" w:cs="Calibri Light"/>
          <w:b/>
          <w:bCs/>
          <w:i/>
          <w:iCs/>
          <w:color w:val="1F497D" w:themeColor="text2"/>
          <w:sz w:val="24"/>
          <w:szCs w:val="24"/>
        </w:rPr>
        <w:t>/</w:t>
      </w:r>
      <w:r w:rsidR="006B5361">
        <w:rPr>
          <w:rFonts w:ascii="Calibri Light" w:hAnsi="Calibri Light" w:cs="Calibri Light"/>
          <w:b/>
          <w:bCs/>
          <w:i/>
          <w:iCs/>
          <w:color w:val="1F497D" w:themeColor="text2"/>
          <w:sz w:val="24"/>
          <w:szCs w:val="24"/>
        </w:rPr>
        <w:t>D</w:t>
      </w:r>
      <w:r>
        <w:rPr>
          <w:rFonts w:ascii="Calibri Light" w:hAnsi="Calibri Light" w:cs="Calibri Light"/>
          <w:b/>
          <w:bCs/>
          <w:i/>
          <w:iCs/>
          <w:color w:val="1F497D" w:themeColor="text2"/>
          <w:sz w:val="24"/>
          <w:szCs w:val="24"/>
        </w:rPr>
        <w:t xml:space="preserve">- </w:t>
      </w:r>
      <w:r w:rsidR="006B5361">
        <w:rPr>
          <w:rFonts w:ascii="Calibri Light" w:hAnsi="Calibri Light" w:cs="Calibri Light"/>
          <w:b/>
          <w:bCs/>
          <w:i/>
          <w:iCs/>
          <w:color w:val="1F497D" w:themeColor="text2"/>
          <w:sz w:val="24"/>
          <w:szCs w:val="24"/>
        </w:rPr>
        <w:t>Abril</w:t>
      </w:r>
      <w:r w:rsidR="0025531A">
        <w:rPr>
          <w:rFonts w:ascii="Calibri Light" w:hAnsi="Calibri Light" w:cs="Calibri Light"/>
          <w:b/>
          <w:bCs/>
          <w:i/>
          <w:iCs/>
          <w:color w:val="1F497D" w:themeColor="text2"/>
          <w:sz w:val="24"/>
          <w:szCs w:val="24"/>
        </w:rPr>
        <w:t xml:space="preserve"> 2026</w:t>
      </w:r>
    </w:p>
    <w:p w14:paraId="757FB651" w14:textId="77777777" w:rsidR="002B2D13" w:rsidRPr="009844AD" w:rsidRDefault="009E6A1D" w:rsidP="002520E2">
      <w:pPr>
        <w:pStyle w:val="Ttulo4"/>
        <w:shd w:val="clear" w:color="auto" w:fill="DBE5F1" w:themeFill="accent1" w:themeFillTint="33"/>
        <w:rPr>
          <w:rFonts w:ascii="Calibri Light" w:hAnsi="Calibri Light" w:cs="Calibri Light"/>
          <w:b w:val="0"/>
          <w:sz w:val="24"/>
          <w:szCs w:val="24"/>
        </w:rPr>
      </w:pPr>
      <w:sdt>
        <w:sdtPr>
          <w:rPr>
            <w:rFonts w:ascii="Calibri Light" w:hAnsi="Calibri Light" w:cs="Calibri Light"/>
            <w:b w:val="0"/>
            <w:sz w:val="24"/>
            <w:szCs w:val="24"/>
          </w:rPr>
          <w:id w:val="1574465788"/>
          <w:placeholder>
            <w:docPart w:val="2CCF35CC388E4C4FBD69B65DA4AEC91D"/>
          </w:placeholder>
          <w:temporary/>
          <w:showingPlcHdr/>
          <w15:appearance w15:val="hidden"/>
        </w:sdtPr>
        <w:sdtEndPr/>
        <w:sdtContent>
          <w:r w:rsidR="006344A8" w:rsidRPr="007161EA">
            <w:rPr>
              <w:rFonts w:ascii="Calibri Light" w:hAnsi="Calibri Light" w:cs="Calibri Light"/>
              <w:bCs/>
              <w:sz w:val="24"/>
              <w:szCs w:val="24"/>
              <w:shd w:val="clear" w:color="auto" w:fill="DBE5F1" w:themeFill="accent1" w:themeFillTint="33"/>
              <w:lang w:bidi="pt-PT"/>
            </w:rPr>
            <w:t>Conclusões:</w:t>
          </w:r>
        </w:sdtContent>
      </w:sdt>
    </w:p>
    <w:bookmarkEnd w:id="1"/>
    <w:p w14:paraId="66D99A1C" w14:textId="65091767" w:rsidR="00A81263" w:rsidRPr="00A81263" w:rsidRDefault="00A81263" w:rsidP="00A81263">
      <w:pPr>
        <w:jc w:val="both"/>
        <w:rPr>
          <w:rFonts w:ascii="Calibri Light" w:hAnsi="Calibri Light" w:cs="Calibri Light"/>
          <w:sz w:val="24"/>
          <w:szCs w:val="24"/>
        </w:rPr>
      </w:pPr>
      <w:r w:rsidRPr="00A81263">
        <w:rPr>
          <w:rFonts w:ascii="Calibri Light" w:hAnsi="Calibri Light" w:cs="Calibri Light"/>
          <w:b/>
          <w:bCs/>
          <w:sz w:val="24"/>
          <w:szCs w:val="24"/>
        </w:rPr>
        <w:t>O Decreto-Lei n.º 88/2026, de 23 de abril</w:t>
      </w:r>
      <w:r w:rsidRPr="00A81263">
        <w:rPr>
          <w:rFonts w:ascii="Calibri Light" w:hAnsi="Calibri Light" w:cs="Calibri Light"/>
          <w:sz w:val="24"/>
          <w:szCs w:val="24"/>
        </w:rPr>
        <w:t>, estabelece a atualização do regime jurídico aplicável aos resíduos de equipamentos elétricos e eletrónicos (REEE), reforçando as obrigações associadas à gestão destes resíduos no âmbito da economia circular e da responsabilidade alargada do produtor.</w:t>
      </w:r>
    </w:p>
    <w:p w14:paraId="44FA09B3" w14:textId="77777777" w:rsidR="00A81263" w:rsidRPr="00A81263" w:rsidRDefault="00A81263" w:rsidP="00A81263">
      <w:pPr>
        <w:jc w:val="both"/>
        <w:rPr>
          <w:rFonts w:ascii="Calibri Light" w:hAnsi="Calibri Light" w:cs="Calibri Light"/>
          <w:sz w:val="24"/>
          <w:szCs w:val="24"/>
        </w:rPr>
      </w:pPr>
      <w:r w:rsidRPr="00A81263">
        <w:rPr>
          <w:rFonts w:ascii="Calibri Light" w:hAnsi="Calibri Light" w:cs="Calibri Light"/>
          <w:sz w:val="24"/>
          <w:szCs w:val="24"/>
        </w:rPr>
        <w:t>Atendendo à atividade da empresa, o diploma não é aplicável enquanto produtora de equipamentos elétricos e eletrónicos. No entanto, é aplicável enquanto entidade utilizadora destes equipamentos, na medida em que gera resíduos classificados como REEE no decorrer da sua atividade, nomeadamente equipamentos informáticos, equipamentos de controlo e automação industrial, sistemas elétricos e eletrónicos integrados em máquinas e outros dispositivos utilizados nas operações produtivas.</w:t>
      </w:r>
    </w:p>
    <w:p w14:paraId="4752F696" w14:textId="77777777" w:rsidR="00A81263" w:rsidRPr="00A81263" w:rsidRDefault="00A81263" w:rsidP="00A81263">
      <w:pPr>
        <w:jc w:val="both"/>
        <w:rPr>
          <w:rFonts w:ascii="Calibri Light" w:hAnsi="Calibri Light" w:cs="Calibri Light"/>
          <w:sz w:val="24"/>
          <w:szCs w:val="24"/>
        </w:rPr>
      </w:pPr>
      <w:r w:rsidRPr="00A81263">
        <w:rPr>
          <w:rFonts w:ascii="Calibri Light" w:hAnsi="Calibri Light" w:cs="Calibri Light"/>
          <w:sz w:val="24"/>
          <w:szCs w:val="24"/>
        </w:rPr>
        <w:t>O diploma reforça as obrigações associadas à correta gestão destes resíduos, incluindo a necessidade de assegurar a sua separação na origem, armazenamento adequado e encaminhamento para operadores licenciados, integrados em sistemas de gestão autorizados. É igualmente reforçada a necessidade de garantir a rastreabilidade dos fluxos de resíduos, através da utilização de guias eletrónicas de acompanhamento de resíduos (e-GAR), bem como a manutenção de registos que evidenciem o correto encaminhamento dos REEE.</w:t>
      </w:r>
    </w:p>
    <w:p w14:paraId="54CABB2C" w14:textId="77777777" w:rsidR="00A81263" w:rsidRPr="00A81263" w:rsidRDefault="00A81263" w:rsidP="00A81263">
      <w:pPr>
        <w:jc w:val="both"/>
        <w:rPr>
          <w:rFonts w:ascii="Calibri Light" w:hAnsi="Calibri Light" w:cs="Calibri Light"/>
          <w:sz w:val="24"/>
          <w:szCs w:val="24"/>
        </w:rPr>
      </w:pPr>
      <w:r w:rsidRPr="00A81263">
        <w:rPr>
          <w:rFonts w:ascii="Calibri Light" w:hAnsi="Calibri Light" w:cs="Calibri Light"/>
          <w:sz w:val="24"/>
          <w:szCs w:val="24"/>
        </w:rPr>
        <w:t>Adicionalmente, o regime poderá implicar obrigações específicas caso a empresa proceda à colocação no mercado de equipamentos elétricos e eletrónicos (por exemplo, equipamentos incorporados em produtos ou fornecidos a clientes), situação em que poderá ser considerada produtora, ficando sujeita a requisitos adicionais, nomeadamente registo, financiamento da gestão de resíduos e cumprimento de metas.</w:t>
      </w:r>
    </w:p>
    <w:p w14:paraId="007B694B" w14:textId="7F541D32" w:rsidR="00A81263" w:rsidRPr="00A81263" w:rsidRDefault="00A81263" w:rsidP="00A81263">
      <w:pPr>
        <w:jc w:val="both"/>
        <w:rPr>
          <w:rFonts w:ascii="Calibri Light" w:hAnsi="Calibri Light" w:cs="Calibri Light"/>
          <w:sz w:val="24"/>
          <w:szCs w:val="24"/>
        </w:rPr>
      </w:pPr>
      <w:r w:rsidRPr="00A81263">
        <w:rPr>
          <w:rFonts w:ascii="Calibri Light" w:hAnsi="Calibri Light" w:cs="Calibri Light"/>
          <w:sz w:val="24"/>
          <w:szCs w:val="24"/>
        </w:rPr>
        <w:t>Em termos práticos, para a empresa, o impacto do diploma traduz-se no reforço das práticas de gestão de resíduos já implementadas, sendo essencial assegurar que os REEE são corretamente identificados, separados e encaminhados, bem como que existe evidência documental que comprove o cumprimento destas obrigações.</w:t>
      </w:r>
      <w:r w:rsidR="0074495D">
        <w:rPr>
          <w:rFonts w:ascii="Calibri Light" w:hAnsi="Calibri Light" w:cs="Calibri Light"/>
          <w:sz w:val="24"/>
          <w:szCs w:val="24"/>
        </w:rPr>
        <w:t xml:space="preserve"> Portanto, conclui-se não existir necessidade de ações novas a implementar.</w:t>
      </w:r>
    </w:p>
    <w:p w14:paraId="309D9F84" w14:textId="77777777" w:rsidR="0074495D" w:rsidRDefault="0074495D" w:rsidP="00905181">
      <w:pPr>
        <w:jc w:val="both"/>
        <w:rPr>
          <w:rFonts w:ascii="Calibri Light" w:hAnsi="Calibri Light" w:cs="Calibri Light"/>
          <w:sz w:val="24"/>
          <w:szCs w:val="24"/>
        </w:rPr>
      </w:pPr>
    </w:p>
    <w:p w14:paraId="77C0408C" w14:textId="77777777" w:rsidR="0074495D" w:rsidRDefault="0074495D" w:rsidP="00905181">
      <w:pPr>
        <w:jc w:val="both"/>
        <w:rPr>
          <w:rFonts w:ascii="Calibri Light" w:hAnsi="Calibri Light" w:cs="Calibri Light"/>
          <w:sz w:val="24"/>
          <w:szCs w:val="24"/>
        </w:rPr>
      </w:pPr>
    </w:p>
    <w:p w14:paraId="190AB57C" w14:textId="29FD5C07" w:rsidR="00905181" w:rsidRPr="00905181" w:rsidRDefault="00905181" w:rsidP="00905181">
      <w:pPr>
        <w:jc w:val="both"/>
        <w:rPr>
          <w:rFonts w:ascii="Calibri Light" w:hAnsi="Calibri Light" w:cs="Calibri Light"/>
          <w:sz w:val="24"/>
          <w:szCs w:val="24"/>
        </w:rPr>
      </w:pPr>
      <w:r w:rsidRPr="00905181">
        <w:rPr>
          <w:rFonts w:ascii="Calibri Light" w:hAnsi="Calibri Light" w:cs="Calibri Light"/>
          <w:sz w:val="24"/>
          <w:szCs w:val="24"/>
        </w:rPr>
        <w:lastRenderedPageBreak/>
        <w:t xml:space="preserve">O </w:t>
      </w:r>
      <w:r w:rsidRPr="00905181">
        <w:rPr>
          <w:rFonts w:ascii="Calibri Light" w:hAnsi="Calibri Light" w:cs="Calibri Light"/>
          <w:b/>
          <w:bCs/>
          <w:sz w:val="24"/>
          <w:szCs w:val="24"/>
        </w:rPr>
        <w:t>Despacho n.º 5395/2026, de 24 de abril,</w:t>
      </w:r>
      <w:r w:rsidRPr="00905181">
        <w:rPr>
          <w:rFonts w:ascii="Calibri Light" w:hAnsi="Calibri Light" w:cs="Calibri Light"/>
          <w:sz w:val="24"/>
          <w:szCs w:val="24"/>
        </w:rPr>
        <w:t xml:space="preserve"> aprova uma nova Instrução Técnica Complementar (ITC) aplicável à instalação, exploração e manutenção de geradores de calor, incluindo geradores de vapor, revogando o anterior enquadramento técnico. Atendendo à existência deste tipo de equipamentos nas instalações da </w:t>
      </w:r>
      <w:proofErr w:type="spellStart"/>
      <w:r w:rsidRPr="00905181">
        <w:rPr>
          <w:rFonts w:ascii="Calibri Light" w:hAnsi="Calibri Light" w:cs="Calibri Light"/>
          <w:b/>
          <w:bCs/>
          <w:sz w:val="24"/>
          <w:szCs w:val="24"/>
        </w:rPr>
        <w:t>Amcor</w:t>
      </w:r>
      <w:proofErr w:type="spellEnd"/>
      <w:r w:rsidRPr="00905181">
        <w:rPr>
          <w:rFonts w:ascii="Calibri Light" w:hAnsi="Calibri Light" w:cs="Calibri Light"/>
          <w:b/>
          <w:bCs/>
          <w:sz w:val="24"/>
          <w:szCs w:val="24"/>
        </w:rPr>
        <w:t xml:space="preserve"> </w:t>
      </w:r>
      <w:proofErr w:type="spellStart"/>
      <w:r w:rsidRPr="00905181">
        <w:rPr>
          <w:rFonts w:ascii="Calibri Light" w:hAnsi="Calibri Light" w:cs="Calibri Light"/>
          <w:b/>
          <w:bCs/>
          <w:sz w:val="24"/>
          <w:szCs w:val="24"/>
        </w:rPr>
        <w:t>Flexibles</w:t>
      </w:r>
      <w:proofErr w:type="spellEnd"/>
      <w:r w:rsidRPr="00905181">
        <w:rPr>
          <w:rFonts w:ascii="Calibri Light" w:hAnsi="Calibri Light" w:cs="Calibri Light"/>
          <w:b/>
          <w:bCs/>
          <w:sz w:val="24"/>
          <w:szCs w:val="24"/>
        </w:rPr>
        <w:t xml:space="preserve"> Porto</w:t>
      </w:r>
      <w:r w:rsidRPr="00905181">
        <w:rPr>
          <w:rFonts w:ascii="Calibri Light" w:hAnsi="Calibri Light" w:cs="Calibri Light"/>
          <w:sz w:val="24"/>
          <w:szCs w:val="24"/>
        </w:rPr>
        <w:t>, o diploma é diretamente aplicável.</w:t>
      </w:r>
    </w:p>
    <w:p w14:paraId="35643FA0" w14:textId="77777777" w:rsidR="00704331" w:rsidRPr="00704331" w:rsidRDefault="00704331" w:rsidP="00704331">
      <w:pPr>
        <w:jc w:val="both"/>
        <w:rPr>
          <w:rFonts w:ascii="Calibri Light" w:hAnsi="Calibri Light" w:cs="Calibri Light"/>
          <w:sz w:val="24"/>
          <w:szCs w:val="24"/>
        </w:rPr>
      </w:pPr>
      <w:r w:rsidRPr="00704331">
        <w:rPr>
          <w:rFonts w:ascii="Calibri Light" w:hAnsi="Calibri Light" w:cs="Calibri Light"/>
          <w:sz w:val="24"/>
          <w:szCs w:val="24"/>
        </w:rPr>
        <w:t>Incluem-se no âmbito de aplicação da presente instrução técnica complementar (ITC) os Geradores de Calor (GC) e equipamentos associados, abaixo indicados:</w:t>
      </w:r>
    </w:p>
    <w:p w14:paraId="61E9AFC5" w14:textId="77777777" w:rsidR="00704331" w:rsidRPr="00704331" w:rsidRDefault="00704331" w:rsidP="00704331">
      <w:pPr>
        <w:numPr>
          <w:ilvl w:val="0"/>
          <w:numId w:val="19"/>
        </w:numPr>
        <w:jc w:val="both"/>
        <w:rPr>
          <w:rFonts w:ascii="Calibri Light" w:hAnsi="Calibri Light" w:cs="Calibri Light"/>
          <w:sz w:val="24"/>
          <w:szCs w:val="24"/>
        </w:rPr>
      </w:pPr>
      <w:r w:rsidRPr="00704331">
        <w:rPr>
          <w:rFonts w:ascii="Calibri Light" w:hAnsi="Calibri Light" w:cs="Calibri Light"/>
          <w:sz w:val="24"/>
          <w:szCs w:val="24"/>
        </w:rPr>
        <w:t>Geradores de vapor com PS › 0,5 bar e PS × V › 200 bar L;</w:t>
      </w:r>
    </w:p>
    <w:p w14:paraId="5D08FFD1" w14:textId="77777777" w:rsidR="00704331" w:rsidRPr="00704331" w:rsidRDefault="00704331" w:rsidP="00704331">
      <w:pPr>
        <w:numPr>
          <w:ilvl w:val="0"/>
          <w:numId w:val="19"/>
        </w:numPr>
        <w:jc w:val="both"/>
        <w:rPr>
          <w:rFonts w:ascii="Calibri Light" w:hAnsi="Calibri Light" w:cs="Calibri Light"/>
          <w:sz w:val="24"/>
          <w:szCs w:val="24"/>
        </w:rPr>
      </w:pPr>
      <w:r w:rsidRPr="00704331">
        <w:rPr>
          <w:rFonts w:ascii="Calibri Light" w:hAnsi="Calibri Light" w:cs="Calibri Light"/>
          <w:sz w:val="24"/>
          <w:szCs w:val="24"/>
        </w:rPr>
        <w:t>Geradores de água sobreaquecida, nas condições descritas no primeiro ponto, sendo a temperatura máxima admissível (TS) &gt; 110°C;</w:t>
      </w:r>
    </w:p>
    <w:p w14:paraId="3D4ADA4E" w14:textId="77777777" w:rsidR="00704331" w:rsidRPr="00704331" w:rsidRDefault="00704331" w:rsidP="00704331">
      <w:pPr>
        <w:numPr>
          <w:ilvl w:val="0"/>
          <w:numId w:val="19"/>
        </w:numPr>
        <w:jc w:val="both"/>
        <w:rPr>
          <w:rFonts w:ascii="Calibri Light" w:hAnsi="Calibri Light" w:cs="Calibri Light"/>
          <w:sz w:val="24"/>
          <w:szCs w:val="24"/>
        </w:rPr>
      </w:pPr>
      <w:r w:rsidRPr="00704331">
        <w:rPr>
          <w:rFonts w:ascii="Calibri Light" w:hAnsi="Calibri Light" w:cs="Calibri Light"/>
          <w:sz w:val="24"/>
          <w:szCs w:val="24"/>
        </w:rPr>
        <w:t xml:space="preserve">Caldeiras de óleo térmico com PS &gt; 2 bar, PS × V &gt; 500 bar L e </w:t>
      </w:r>
      <w:proofErr w:type="spellStart"/>
      <w:r w:rsidRPr="00704331">
        <w:rPr>
          <w:rFonts w:ascii="Calibri Light" w:hAnsi="Calibri Light" w:cs="Calibri Light"/>
          <w:sz w:val="24"/>
          <w:szCs w:val="24"/>
        </w:rPr>
        <w:t>TSmáx</w:t>
      </w:r>
      <w:proofErr w:type="spellEnd"/>
      <w:r w:rsidRPr="00704331">
        <w:rPr>
          <w:rFonts w:ascii="Calibri Light" w:hAnsi="Calibri Light" w:cs="Calibri Light"/>
          <w:sz w:val="24"/>
          <w:szCs w:val="24"/>
        </w:rPr>
        <w:t xml:space="preserve"> &gt; 125°C;</w:t>
      </w:r>
    </w:p>
    <w:p w14:paraId="7BA5B2F5" w14:textId="77777777" w:rsidR="00704331" w:rsidRPr="00704331" w:rsidRDefault="00704331" w:rsidP="00704331">
      <w:pPr>
        <w:numPr>
          <w:ilvl w:val="0"/>
          <w:numId w:val="19"/>
        </w:numPr>
        <w:jc w:val="both"/>
        <w:rPr>
          <w:rFonts w:ascii="Calibri Light" w:hAnsi="Calibri Light" w:cs="Calibri Light"/>
          <w:sz w:val="24"/>
          <w:szCs w:val="24"/>
        </w:rPr>
      </w:pPr>
      <w:r w:rsidRPr="00704331">
        <w:rPr>
          <w:rFonts w:ascii="Calibri Light" w:hAnsi="Calibri Light" w:cs="Calibri Light"/>
          <w:sz w:val="24"/>
          <w:szCs w:val="24"/>
        </w:rPr>
        <w:t xml:space="preserve">Economizadores, acumuladores de vapor e vasos de expansão com PS &gt; 2 bar, PS × V &gt;1 000 bar L e </w:t>
      </w:r>
      <w:proofErr w:type="spellStart"/>
      <w:r w:rsidRPr="00704331">
        <w:rPr>
          <w:rFonts w:ascii="Calibri Light" w:hAnsi="Calibri Light" w:cs="Calibri Light"/>
          <w:sz w:val="24"/>
          <w:szCs w:val="24"/>
        </w:rPr>
        <w:t>TSmáx</w:t>
      </w:r>
      <w:proofErr w:type="spellEnd"/>
      <w:r w:rsidRPr="00704331">
        <w:rPr>
          <w:rFonts w:ascii="Calibri Light" w:hAnsi="Calibri Light" w:cs="Calibri Light"/>
          <w:sz w:val="24"/>
          <w:szCs w:val="24"/>
        </w:rPr>
        <w:t>› 110°C.</w:t>
      </w:r>
    </w:p>
    <w:p w14:paraId="1E6EFB9E" w14:textId="77777777" w:rsidR="003159F9" w:rsidRDefault="003159F9" w:rsidP="00704331">
      <w:pPr>
        <w:jc w:val="both"/>
        <w:rPr>
          <w:rFonts w:ascii="Calibri Light" w:hAnsi="Calibri Light" w:cs="Calibri Light"/>
          <w:sz w:val="24"/>
          <w:szCs w:val="24"/>
        </w:rPr>
      </w:pPr>
    </w:p>
    <w:p w14:paraId="1ECF4BEE" w14:textId="38869781" w:rsidR="00704331" w:rsidRPr="00704331" w:rsidRDefault="00704331" w:rsidP="00704331">
      <w:pPr>
        <w:jc w:val="both"/>
        <w:rPr>
          <w:rFonts w:ascii="Calibri Light" w:hAnsi="Calibri Light" w:cs="Calibri Light"/>
          <w:sz w:val="24"/>
          <w:szCs w:val="24"/>
        </w:rPr>
      </w:pPr>
      <w:r w:rsidRPr="00704331">
        <w:rPr>
          <w:rFonts w:ascii="Calibri Light" w:hAnsi="Calibri Light" w:cs="Calibri Light"/>
          <w:sz w:val="24"/>
          <w:szCs w:val="24"/>
        </w:rPr>
        <w:t>O despacho contempla, designadamente:</w:t>
      </w:r>
    </w:p>
    <w:p w14:paraId="11A0A4BB" w14:textId="77777777" w:rsidR="00704331" w:rsidRPr="00704331" w:rsidRDefault="00704331" w:rsidP="00704331">
      <w:pPr>
        <w:numPr>
          <w:ilvl w:val="0"/>
          <w:numId w:val="20"/>
        </w:numPr>
        <w:jc w:val="both"/>
        <w:rPr>
          <w:rFonts w:ascii="Calibri Light" w:hAnsi="Calibri Light" w:cs="Calibri Light"/>
          <w:sz w:val="24"/>
          <w:szCs w:val="24"/>
        </w:rPr>
      </w:pPr>
      <w:r w:rsidRPr="00704331">
        <w:rPr>
          <w:rFonts w:ascii="Calibri Light" w:hAnsi="Calibri Light" w:cs="Calibri Light"/>
          <w:sz w:val="24"/>
          <w:szCs w:val="24"/>
        </w:rPr>
        <w:t>Os requisitos da instalação;</w:t>
      </w:r>
    </w:p>
    <w:p w14:paraId="5ADC6768" w14:textId="77777777" w:rsidR="00704331" w:rsidRPr="00704331" w:rsidRDefault="00704331" w:rsidP="00704331">
      <w:pPr>
        <w:numPr>
          <w:ilvl w:val="0"/>
          <w:numId w:val="20"/>
        </w:numPr>
        <w:jc w:val="both"/>
        <w:rPr>
          <w:rFonts w:ascii="Calibri Light" w:hAnsi="Calibri Light" w:cs="Calibri Light"/>
          <w:sz w:val="24"/>
          <w:szCs w:val="24"/>
        </w:rPr>
      </w:pPr>
      <w:r w:rsidRPr="00704331">
        <w:rPr>
          <w:rFonts w:ascii="Calibri Light" w:hAnsi="Calibri Light" w:cs="Calibri Light"/>
          <w:sz w:val="24"/>
          <w:szCs w:val="24"/>
        </w:rPr>
        <w:t>Os acessórios de segurança e controlo;</w:t>
      </w:r>
    </w:p>
    <w:p w14:paraId="5477F9F0" w14:textId="77777777" w:rsidR="00704331" w:rsidRPr="00704331" w:rsidRDefault="00704331" w:rsidP="00704331">
      <w:pPr>
        <w:numPr>
          <w:ilvl w:val="0"/>
          <w:numId w:val="20"/>
        </w:numPr>
        <w:jc w:val="both"/>
        <w:rPr>
          <w:rFonts w:ascii="Calibri Light" w:hAnsi="Calibri Light" w:cs="Calibri Light"/>
          <w:sz w:val="24"/>
          <w:szCs w:val="24"/>
        </w:rPr>
      </w:pPr>
      <w:r w:rsidRPr="00704331">
        <w:rPr>
          <w:rFonts w:ascii="Calibri Light" w:hAnsi="Calibri Light" w:cs="Calibri Light"/>
          <w:sz w:val="24"/>
          <w:szCs w:val="24"/>
        </w:rPr>
        <w:t>O projeto de instalação;</w:t>
      </w:r>
    </w:p>
    <w:p w14:paraId="19BC6161" w14:textId="77777777" w:rsidR="00704331" w:rsidRPr="00704331" w:rsidRDefault="00704331" w:rsidP="00704331">
      <w:pPr>
        <w:numPr>
          <w:ilvl w:val="0"/>
          <w:numId w:val="20"/>
        </w:numPr>
        <w:jc w:val="both"/>
        <w:rPr>
          <w:rFonts w:ascii="Calibri Light" w:hAnsi="Calibri Light" w:cs="Calibri Light"/>
          <w:sz w:val="24"/>
          <w:szCs w:val="24"/>
        </w:rPr>
      </w:pPr>
      <w:r w:rsidRPr="00704331">
        <w:rPr>
          <w:rFonts w:ascii="Calibri Light" w:hAnsi="Calibri Light" w:cs="Calibri Light"/>
          <w:sz w:val="24"/>
          <w:szCs w:val="24"/>
        </w:rPr>
        <w:t>O funcionamento;</w:t>
      </w:r>
    </w:p>
    <w:p w14:paraId="6AF07D02" w14:textId="77777777" w:rsidR="00704331" w:rsidRPr="00704331" w:rsidRDefault="00704331" w:rsidP="00704331">
      <w:pPr>
        <w:numPr>
          <w:ilvl w:val="0"/>
          <w:numId w:val="20"/>
        </w:numPr>
        <w:jc w:val="both"/>
        <w:rPr>
          <w:rFonts w:ascii="Calibri Light" w:hAnsi="Calibri Light" w:cs="Calibri Light"/>
          <w:sz w:val="24"/>
          <w:szCs w:val="24"/>
        </w:rPr>
      </w:pPr>
      <w:r w:rsidRPr="00704331">
        <w:rPr>
          <w:rFonts w:ascii="Calibri Light" w:hAnsi="Calibri Light" w:cs="Calibri Light"/>
          <w:sz w:val="24"/>
          <w:szCs w:val="24"/>
        </w:rPr>
        <w:t>Os atos inspetivos;</w:t>
      </w:r>
    </w:p>
    <w:p w14:paraId="26F8AD77" w14:textId="77777777" w:rsidR="00704331" w:rsidRPr="00704331" w:rsidRDefault="00704331" w:rsidP="00704331">
      <w:pPr>
        <w:numPr>
          <w:ilvl w:val="0"/>
          <w:numId w:val="20"/>
        </w:numPr>
        <w:jc w:val="both"/>
        <w:rPr>
          <w:rFonts w:ascii="Calibri Light" w:hAnsi="Calibri Light" w:cs="Calibri Light"/>
          <w:sz w:val="24"/>
          <w:szCs w:val="24"/>
        </w:rPr>
      </w:pPr>
      <w:r w:rsidRPr="00704331">
        <w:rPr>
          <w:rFonts w:ascii="Calibri Light" w:hAnsi="Calibri Light" w:cs="Calibri Light"/>
          <w:sz w:val="24"/>
          <w:szCs w:val="24"/>
        </w:rPr>
        <w:t>A documentação da instalação;</w:t>
      </w:r>
    </w:p>
    <w:p w14:paraId="2D236BE6" w14:textId="77777777" w:rsidR="00704331" w:rsidRPr="00704331" w:rsidRDefault="00704331" w:rsidP="00704331">
      <w:pPr>
        <w:numPr>
          <w:ilvl w:val="0"/>
          <w:numId w:val="20"/>
        </w:numPr>
        <w:jc w:val="both"/>
        <w:rPr>
          <w:rFonts w:ascii="Calibri Light" w:hAnsi="Calibri Light" w:cs="Calibri Light"/>
          <w:sz w:val="24"/>
          <w:szCs w:val="24"/>
        </w:rPr>
      </w:pPr>
      <w:r w:rsidRPr="00704331">
        <w:rPr>
          <w:rFonts w:ascii="Calibri Light" w:hAnsi="Calibri Light" w:cs="Calibri Light"/>
          <w:sz w:val="24"/>
          <w:szCs w:val="24"/>
        </w:rPr>
        <w:t>A operação dos GC;</w:t>
      </w:r>
    </w:p>
    <w:p w14:paraId="42EF1CD6" w14:textId="77777777" w:rsidR="00704331" w:rsidRPr="00704331" w:rsidRDefault="00704331" w:rsidP="00704331">
      <w:pPr>
        <w:numPr>
          <w:ilvl w:val="0"/>
          <w:numId w:val="20"/>
        </w:numPr>
        <w:jc w:val="both"/>
        <w:rPr>
          <w:rFonts w:ascii="Calibri Light" w:hAnsi="Calibri Light" w:cs="Calibri Light"/>
          <w:sz w:val="24"/>
          <w:szCs w:val="24"/>
        </w:rPr>
      </w:pPr>
      <w:r w:rsidRPr="00704331">
        <w:rPr>
          <w:rFonts w:ascii="Calibri Light" w:hAnsi="Calibri Light" w:cs="Calibri Light"/>
          <w:sz w:val="24"/>
          <w:szCs w:val="24"/>
        </w:rPr>
        <w:t>Os relatórios de inspeção; e</w:t>
      </w:r>
    </w:p>
    <w:p w14:paraId="6A32261D" w14:textId="77777777" w:rsidR="00704331" w:rsidRDefault="00704331" w:rsidP="00704331">
      <w:pPr>
        <w:numPr>
          <w:ilvl w:val="0"/>
          <w:numId w:val="20"/>
        </w:numPr>
        <w:jc w:val="both"/>
        <w:rPr>
          <w:rFonts w:ascii="Calibri Light" w:hAnsi="Calibri Light" w:cs="Calibri Light"/>
          <w:sz w:val="24"/>
          <w:szCs w:val="24"/>
        </w:rPr>
      </w:pPr>
      <w:r w:rsidRPr="00704331">
        <w:rPr>
          <w:rFonts w:ascii="Calibri Light" w:hAnsi="Calibri Light" w:cs="Calibri Light"/>
          <w:sz w:val="24"/>
          <w:szCs w:val="24"/>
        </w:rPr>
        <w:t>As medidas transitórias.</w:t>
      </w:r>
    </w:p>
    <w:p w14:paraId="7AC34BC1" w14:textId="77777777" w:rsidR="003159F9" w:rsidRPr="00704331" w:rsidRDefault="003159F9" w:rsidP="003159F9">
      <w:pPr>
        <w:ind w:left="720"/>
        <w:jc w:val="both"/>
        <w:rPr>
          <w:rFonts w:ascii="Calibri Light" w:hAnsi="Calibri Light" w:cs="Calibri Light"/>
          <w:sz w:val="24"/>
          <w:szCs w:val="24"/>
        </w:rPr>
      </w:pPr>
    </w:p>
    <w:p w14:paraId="441D16F5" w14:textId="09B63237" w:rsidR="00011FBE" w:rsidRDefault="00704331" w:rsidP="00011FBE">
      <w:pPr>
        <w:jc w:val="both"/>
        <w:rPr>
          <w:rFonts w:ascii="Calibri Light" w:hAnsi="Calibri Light" w:cs="Calibri Light"/>
          <w:sz w:val="24"/>
          <w:szCs w:val="24"/>
        </w:rPr>
      </w:pPr>
      <w:r w:rsidRPr="00704331">
        <w:rPr>
          <w:rFonts w:ascii="Calibri Light" w:hAnsi="Calibri Light" w:cs="Calibri Light"/>
          <w:sz w:val="24"/>
          <w:szCs w:val="24"/>
        </w:rPr>
        <w:t>As instalações que não estejam em conformidade com o disposto na presente ITC devem ser sujeitas às necessárias alterações até à inspeção regulamentar seguinte (inspeção intercalar ou periódica), podendo ser consideradas soluções alternativas desde que permitam o mesmo nível de segurança, sujeitas a parecer favorável do OI.</w:t>
      </w:r>
      <w:r w:rsidR="003159F9">
        <w:rPr>
          <w:rFonts w:ascii="Calibri Light" w:hAnsi="Calibri Light" w:cs="Calibri Light"/>
          <w:sz w:val="24"/>
          <w:szCs w:val="24"/>
        </w:rPr>
        <w:t xml:space="preserve"> </w:t>
      </w:r>
      <w:r w:rsidRPr="00704331">
        <w:rPr>
          <w:rFonts w:ascii="Calibri Light" w:hAnsi="Calibri Light" w:cs="Calibri Light"/>
          <w:sz w:val="24"/>
          <w:szCs w:val="24"/>
        </w:rPr>
        <w:t>Com a publicação deste despacho, é revogado o Despacho n.º 22332/2001 de 30 de outubro de 2001.</w:t>
      </w:r>
      <w:r w:rsidR="003159F9">
        <w:rPr>
          <w:rFonts w:ascii="Calibri Light" w:hAnsi="Calibri Light" w:cs="Calibri Light"/>
          <w:sz w:val="24"/>
          <w:szCs w:val="24"/>
        </w:rPr>
        <w:t xml:space="preserve"> </w:t>
      </w:r>
      <w:r w:rsidRPr="00704331">
        <w:rPr>
          <w:rFonts w:ascii="Calibri Light" w:hAnsi="Calibri Light" w:cs="Calibri Light"/>
          <w:sz w:val="24"/>
          <w:szCs w:val="24"/>
        </w:rPr>
        <w:t>O presento despacho entra em vigor no dia 21 de outubro de 2026.</w:t>
      </w:r>
    </w:p>
    <w:p w14:paraId="7E630A14" w14:textId="77777777" w:rsidR="003159F9" w:rsidRDefault="003159F9" w:rsidP="00011FBE">
      <w:pPr>
        <w:jc w:val="both"/>
        <w:rPr>
          <w:rFonts w:ascii="Calibri Light" w:hAnsi="Calibri Light" w:cs="Calibri Light"/>
          <w:sz w:val="24"/>
          <w:szCs w:val="24"/>
        </w:rPr>
      </w:pPr>
    </w:p>
    <w:p w14:paraId="2F1D2B8E" w14:textId="2B069BA8" w:rsidR="00011FBE" w:rsidRPr="00011FBE" w:rsidRDefault="00011FBE" w:rsidP="00011FBE">
      <w:pPr>
        <w:jc w:val="both"/>
        <w:rPr>
          <w:rFonts w:ascii="Calibri Light" w:hAnsi="Calibri Light" w:cs="Calibri Light"/>
          <w:sz w:val="24"/>
          <w:szCs w:val="24"/>
        </w:rPr>
      </w:pPr>
      <w:r w:rsidRPr="00011FBE">
        <w:rPr>
          <w:rFonts w:ascii="Calibri Light" w:hAnsi="Calibri Light" w:cs="Calibri Light"/>
          <w:sz w:val="24"/>
          <w:szCs w:val="24"/>
        </w:rPr>
        <w:t xml:space="preserve">O </w:t>
      </w:r>
      <w:r w:rsidRPr="00011FBE">
        <w:rPr>
          <w:rFonts w:ascii="Calibri Light" w:hAnsi="Calibri Light" w:cs="Calibri Light"/>
          <w:b/>
          <w:bCs/>
          <w:sz w:val="24"/>
          <w:szCs w:val="24"/>
        </w:rPr>
        <w:t>Regulamento (UE) 2026/859, de 20 de abril de 2026</w:t>
      </w:r>
      <w:r w:rsidRPr="00011FBE">
        <w:rPr>
          <w:rFonts w:ascii="Calibri Light" w:hAnsi="Calibri Light" w:cs="Calibri Light"/>
          <w:sz w:val="24"/>
          <w:szCs w:val="24"/>
        </w:rPr>
        <w:t>, que altera o Anexo XVII do Regulamento (CE) n.º 1907/2006 (REACH), introduz uma nova restrição relativa à presença de 2,4-dinitrotolueno (2,4-DNT) em artigos colocados no mercado da União Europeia. Atendendo à atividade da empresa, centrada na produção de embalagens plásticas flexíveis, os produtos fabricados enquadram-se na definição de “artigos” para efeitos do REACH, pelo que o diploma é potencialmente aplicável.</w:t>
      </w:r>
    </w:p>
    <w:p w14:paraId="226DEE84" w14:textId="2D528942" w:rsidR="00011FBE" w:rsidRPr="00011FBE" w:rsidRDefault="005030AB" w:rsidP="00011FBE">
      <w:pPr>
        <w:jc w:val="both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 xml:space="preserve">Analisando </w:t>
      </w:r>
      <w:r w:rsidR="00FD38EA">
        <w:rPr>
          <w:rFonts w:ascii="Calibri Light" w:hAnsi="Calibri Light" w:cs="Calibri Light"/>
          <w:sz w:val="24"/>
          <w:szCs w:val="24"/>
        </w:rPr>
        <w:t>a REV23 Inventário PQ _AMCOR_14-04-26</w:t>
      </w:r>
      <w:r w:rsidR="009457F9">
        <w:rPr>
          <w:rFonts w:ascii="Calibri Light" w:hAnsi="Calibri Light" w:cs="Calibri Light"/>
          <w:sz w:val="24"/>
          <w:szCs w:val="24"/>
        </w:rPr>
        <w:t xml:space="preserve">, verifica-se que esta substância não existe em utilização </w:t>
      </w:r>
      <w:r w:rsidR="00822030">
        <w:rPr>
          <w:rFonts w:ascii="Calibri Light" w:hAnsi="Calibri Light" w:cs="Calibri Light"/>
          <w:sz w:val="24"/>
          <w:szCs w:val="24"/>
        </w:rPr>
        <w:t>e, portanto,</w:t>
      </w:r>
      <w:r w:rsidR="009457F9">
        <w:rPr>
          <w:rFonts w:ascii="Calibri Light" w:hAnsi="Calibri Light" w:cs="Calibri Light"/>
          <w:sz w:val="24"/>
          <w:szCs w:val="24"/>
        </w:rPr>
        <w:t xml:space="preserve"> sem aplicabilidade à data.</w:t>
      </w:r>
    </w:p>
    <w:p w14:paraId="6AD427CA" w14:textId="77777777" w:rsidR="00A87530" w:rsidRDefault="00A87530" w:rsidP="00497F1D">
      <w:pPr>
        <w:rPr>
          <w:rFonts w:ascii="Calibri Light" w:hAnsi="Calibri Light" w:cs="Calibri Light"/>
          <w:sz w:val="24"/>
          <w:szCs w:val="24"/>
        </w:rPr>
      </w:pPr>
    </w:p>
    <w:p w14:paraId="78E5919B" w14:textId="77777777" w:rsidR="003B49FC" w:rsidRDefault="003B49FC" w:rsidP="003B49FC">
      <w:pPr>
        <w:pStyle w:val="Ttulo4"/>
        <w:shd w:val="clear" w:color="auto" w:fill="DBE5F1" w:themeFill="accent1" w:themeFillTint="33"/>
        <w:spacing w:line="360" w:lineRule="auto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lastRenderedPageBreak/>
        <w:t>Conclusões</w:t>
      </w:r>
    </w:p>
    <w:tbl>
      <w:tblPr>
        <w:tblW w:w="100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3"/>
        <w:gridCol w:w="6145"/>
        <w:gridCol w:w="2086"/>
        <w:gridCol w:w="1267"/>
      </w:tblGrid>
      <w:tr w:rsidR="003B49FC" w:rsidRPr="002D36EB" w14:paraId="07EEE081" w14:textId="77777777" w:rsidTr="00473937">
        <w:trPr>
          <w:trHeight w:val="452"/>
          <w:tblHeader/>
          <w:jc w:val="center"/>
        </w:trPr>
        <w:tc>
          <w:tcPr>
            <w:tcW w:w="553" w:type="dxa"/>
          </w:tcPr>
          <w:p w14:paraId="1A0FE26B" w14:textId="77777777" w:rsidR="003B49FC" w:rsidRPr="002D36EB" w:rsidRDefault="003B49FC" w:rsidP="00473937">
            <w:pPr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  <w:r w:rsidRPr="002D36EB">
              <w:rPr>
                <w:rFonts w:ascii="Calibri Light" w:hAnsi="Calibri Light" w:cs="Calibri Light"/>
                <w:b/>
                <w:bCs/>
                <w:sz w:val="22"/>
                <w:szCs w:val="22"/>
              </w:rPr>
              <w:t>N.º</w:t>
            </w:r>
          </w:p>
        </w:tc>
        <w:tc>
          <w:tcPr>
            <w:tcW w:w="6145" w:type="dxa"/>
            <w:vAlign w:val="center"/>
          </w:tcPr>
          <w:p w14:paraId="6E6DE721" w14:textId="77777777" w:rsidR="003B49FC" w:rsidRPr="002D36EB" w:rsidRDefault="003B49FC" w:rsidP="00473937">
            <w:pPr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  <w:r w:rsidRPr="002D36EB">
              <w:rPr>
                <w:rFonts w:ascii="Calibri Light" w:hAnsi="Calibri Light" w:cs="Calibri Light"/>
                <w:b/>
                <w:bCs/>
                <w:sz w:val="22"/>
                <w:szCs w:val="22"/>
              </w:rPr>
              <w:t>Ações a desenvolver</w:t>
            </w:r>
          </w:p>
        </w:tc>
        <w:tc>
          <w:tcPr>
            <w:tcW w:w="2086" w:type="dxa"/>
            <w:vAlign w:val="center"/>
          </w:tcPr>
          <w:p w14:paraId="0948C90A" w14:textId="77777777" w:rsidR="003B49FC" w:rsidRPr="002D36EB" w:rsidRDefault="003B49FC" w:rsidP="00473937">
            <w:pPr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  <w:r w:rsidRPr="002D36EB">
              <w:rPr>
                <w:rFonts w:ascii="Calibri Light" w:hAnsi="Calibri Light" w:cs="Calibri Light"/>
                <w:b/>
                <w:bCs/>
                <w:sz w:val="22"/>
                <w:szCs w:val="22"/>
              </w:rPr>
              <w:t>Responsabilidade</w:t>
            </w:r>
          </w:p>
        </w:tc>
        <w:tc>
          <w:tcPr>
            <w:tcW w:w="1267" w:type="dxa"/>
            <w:vAlign w:val="center"/>
          </w:tcPr>
          <w:p w14:paraId="48553569" w14:textId="77777777" w:rsidR="003B49FC" w:rsidRPr="002D36EB" w:rsidRDefault="003B49FC" w:rsidP="00473937">
            <w:pPr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  <w:r w:rsidRPr="002D36EB">
              <w:rPr>
                <w:rFonts w:ascii="Calibri Light" w:hAnsi="Calibri Light" w:cs="Calibri Light"/>
                <w:b/>
                <w:bCs/>
                <w:sz w:val="22"/>
                <w:szCs w:val="22"/>
              </w:rPr>
              <w:t>Prazo</w:t>
            </w:r>
          </w:p>
        </w:tc>
      </w:tr>
      <w:tr w:rsidR="003B49FC" w:rsidRPr="002D36EB" w14:paraId="6C05ECD8" w14:textId="77777777" w:rsidTr="00473937">
        <w:trPr>
          <w:trHeight w:val="452"/>
          <w:tblHeader/>
          <w:jc w:val="center"/>
        </w:trPr>
        <w:tc>
          <w:tcPr>
            <w:tcW w:w="10051" w:type="dxa"/>
            <w:gridSpan w:val="4"/>
          </w:tcPr>
          <w:p w14:paraId="722762CB" w14:textId="49A0A54A" w:rsidR="003B49FC" w:rsidRPr="002B632D" w:rsidRDefault="00AD6482" w:rsidP="00473937">
            <w:pPr>
              <w:rPr>
                <w:rFonts w:ascii="Calibri Light" w:hAnsi="Calibri Light" w:cs="Calibri Light"/>
                <w:b/>
                <w:bCs/>
                <w:color w:val="4F81BD" w:themeColor="accent1"/>
                <w:sz w:val="22"/>
                <w:szCs w:val="22"/>
              </w:rPr>
            </w:pPr>
            <w:r w:rsidRPr="00905181">
              <w:rPr>
                <w:rFonts w:ascii="Calibri Light" w:hAnsi="Calibri Light" w:cs="Calibri Light"/>
                <w:b/>
                <w:bCs/>
                <w:sz w:val="24"/>
                <w:szCs w:val="24"/>
              </w:rPr>
              <w:t>Despacho n.º 5395/2026, de 24 de abril</w:t>
            </w:r>
          </w:p>
        </w:tc>
      </w:tr>
      <w:tr w:rsidR="003B49FC" w:rsidRPr="002D36EB" w14:paraId="4EF86D41" w14:textId="77777777" w:rsidTr="00473937">
        <w:trPr>
          <w:trHeight w:val="1325"/>
          <w:tblHeader/>
          <w:jc w:val="center"/>
        </w:trPr>
        <w:tc>
          <w:tcPr>
            <w:tcW w:w="553" w:type="dxa"/>
          </w:tcPr>
          <w:p w14:paraId="3A5C1846" w14:textId="77777777" w:rsidR="003B49FC" w:rsidRPr="002D36EB" w:rsidRDefault="003B49FC" w:rsidP="00473937">
            <w:pPr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  <w:r w:rsidRPr="002D36EB">
              <w:rPr>
                <w:rFonts w:ascii="Calibri Light" w:hAnsi="Calibri Light" w:cs="Calibri Light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6145" w:type="dxa"/>
            <w:vAlign w:val="center"/>
          </w:tcPr>
          <w:p w14:paraId="7A1C0E5E" w14:textId="14A4200B" w:rsidR="003B49FC" w:rsidRPr="002B632D" w:rsidRDefault="00AD6482" w:rsidP="00473937">
            <w:pPr>
              <w:spacing w:line="276" w:lineRule="auto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4"/>
                <w:szCs w:val="24"/>
              </w:rPr>
              <w:t>Validar junto da Pro-C a necessidade de alterações de acordo com nova legislação.</w:t>
            </w:r>
          </w:p>
        </w:tc>
        <w:tc>
          <w:tcPr>
            <w:tcW w:w="2086" w:type="dxa"/>
            <w:vAlign w:val="center"/>
          </w:tcPr>
          <w:p w14:paraId="21601D4B" w14:textId="77777777" w:rsidR="003B49FC" w:rsidRPr="002D36EB" w:rsidRDefault="003B49FC" w:rsidP="00473937">
            <w:pPr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  <w:r w:rsidRPr="002D36EB">
              <w:rPr>
                <w:rFonts w:ascii="Calibri Light" w:hAnsi="Calibri Light" w:cs="Calibri Light"/>
                <w:b/>
                <w:bCs/>
                <w:sz w:val="22"/>
                <w:szCs w:val="22"/>
              </w:rPr>
              <w:t>AMCOR</w:t>
            </w:r>
          </w:p>
        </w:tc>
        <w:tc>
          <w:tcPr>
            <w:tcW w:w="1267" w:type="dxa"/>
            <w:vAlign w:val="center"/>
          </w:tcPr>
          <w:p w14:paraId="7F508482" w14:textId="7461524E" w:rsidR="003B49FC" w:rsidRPr="002D36EB" w:rsidRDefault="00AD6482" w:rsidP="00473937">
            <w:pPr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  <w:r>
              <w:rPr>
                <w:rFonts w:ascii="Calibri Light" w:hAnsi="Calibri Light" w:cs="Calibri Light"/>
                <w:b/>
                <w:bCs/>
                <w:sz w:val="22"/>
                <w:szCs w:val="22"/>
              </w:rPr>
              <w:t xml:space="preserve">Outubro </w:t>
            </w:r>
            <w:r w:rsidR="003B49FC">
              <w:rPr>
                <w:rFonts w:ascii="Calibri Light" w:hAnsi="Calibri Light" w:cs="Calibri Light"/>
                <w:b/>
                <w:bCs/>
                <w:sz w:val="22"/>
                <w:szCs w:val="22"/>
              </w:rPr>
              <w:t>2026</w:t>
            </w:r>
          </w:p>
        </w:tc>
      </w:tr>
    </w:tbl>
    <w:p w14:paraId="7FB0A53C" w14:textId="77777777" w:rsidR="00A87530" w:rsidRPr="002520E2" w:rsidRDefault="00A87530" w:rsidP="00497F1D">
      <w:pPr>
        <w:rPr>
          <w:rFonts w:ascii="Calibri Light" w:hAnsi="Calibri Light" w:cs="Calibri Light"/>
          <w:sz w:val="24"/>
          <w:szCs w:val="24"/>
        </w:rPr>
      </w:pPr>
    </w:p>
    <w:p w14:paraId="4C4B9F99" w14:textId="77777777" w:rsidR="00736667" w:rsidRPr="002520E2" w:rsidRDefault="009E6A1D" w:rsidP="00736667">
      <w:pPr>
        <w:pStyle w:val="Ttulo4"/>
        <w:shd w:val="clear" w:color="auto" w:fill="DBE5F1" w:themeFill="accent1" w:themeFillTint="33"/>
        <w:rPr>
          <w:rFonts w:ascii="Calibri Light" w:hAnsi="Calibri Light" w:cs="Calibri Light"/>
          <w:sz w:val="24"/>
          <w:szCs w:val="24"/>
        </w:rPr>
      </w:pPr>
      <w:sdt>
        <w:sdtPr>
          <w:rPr>
            <w:rFonts w:ascii="Calibri Light" w:hAnsi="Calibri Light" w:cs="Calibri Light"/>
            <w:sz w:val="24"/>
            <w:szCs w:val="24"/>
          </w:rPr>
          <w:id w:val="1633520843"/>
          <w:placeholder>
            <w:docPart w:val="BD26A393FD7E425E903794C8332BF60A"/>
          </w:placeholder>
          <w:temporary/>
          <w:showingPlcHdr/>
          <w15:appearance w15:val="hidden"/>
        </w:sdtPr>
        <w:sdtEndPr/>
        <w:sdtContent>
          <w:r w:rsidR="00736667" w:rsidRPr="002520E2">
            <w:rPr>
              <w:rFonts w:ascii="Calibri Light" w:hAnsi="Calibri Light" w:cs="Calibri Light"/>
              <w:sz w:val="24"/>
              <w:szCs w:val="24"/>
              <w:lang w:bidi="pt-PT"/>
            </w:rPr>
            <w:t>Notas especiais:</w:t>
          </w:r>
        </w:sdtContent>
      </w:sdt>
    </w:p>
    <w:p w14:paraId="0C3699A3" w14:textId="77777777" w:rsidR="00736667" w:rsidRPr="002520E2" w:rsidRDefault="00736667" w:rsidP="00736667">
      <w:pPr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Nada a relevar.</w:t>
      </w:r>
    </w:p>
    <w:p w14:paraId="140405BB" w14:textId="49534591" w:rsidR="004B67CB" w:rsidRPr="002520E2" w:rsidRDefault="00A34774" w:rsidP="004B67CB">
      <w:pPr>
        <w:pStyle w:val="Ttulo3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06/05</w:t>
      </w:r>
      <w:r w:rsidR="0074168F">
        <w:rPr>
          <w:rFonts w:ascii="Calibri Light" w:hAnsi="Calibri Light" w:cs="Calibri Light"/>
          <w:sz w:val="24"/>
          <w:szCs w:val="24"/>
        </w:rPr>
        <w:t>/2026</w:t>
      </w:r>
    </w:p>
    <w:p w14:paraId="28C823DE" w14:textId="54F1B019" w:rsidR="00CF78F5" w:rsidRPr="000E161C" w:rsidRDefault="00CF78F5" w:rsidP="000E161C">
      <w:pPr>
        <w:pStyle w:val="Ttulo3"/>
        <w:rPr>
          <w:rFonts w:ascii="Calibri Light" w:hAnsi="Calibri Light" w:cs="Calibri Light"/>
          <w:sz w:val="24"/>
          <w:szCs w:val="24"/>
        </w:rPr>
      </w:pPr>
      <w:r w:rsidRPr="002520E2">
        <w:rPr>
          <w:rFonts w:ascii="Calibri Light" w:hAnsi="Calibri Light" w:cs="Calibri Light"/>
          <w:sz w:val="24"/>
          <w:szCs w:val="24"/>
        </w:rPr>
        <w:t>9h30 – 1</w:t>
      </w:r>
      <w:r w:rsidR="0074168F">
        <w:rPr>
          <w:rFonts w:ascii="Calibri Light" w:hAnsi="Calibri Light" w:cs="Calibri Light"/>
          <w:sz w:val="24"/>
          <w:szCs w:val="24"/>
        </w:rPr>
        <w:t>2</w:t>
      </w:r>
      <w:r w:rsidRPr="002520E2">
        <w:rPr>
          <w:rFonts w:ascii="Calibri Light" w:hAnsi="Calibri Light" w:cs="Calibri Light"/>
          <w:sz w:val="24"/>
          <w:szCs w:val="24"/>
        </w:rPr>
        <w:t>h30</w:t>
      </w:r>
    </w:p>
    <w:sectPr w:rsidR="00CF78F5" w:rsidRPr="000E161C" w:rsidSect="003A5206">
      <w:footerReference w:type="default" r:id="rId9"/>
      <w:type w:val="continuous"/>
      <w:pgSz w:w="11906" w:h="16838" w:code="9"/>
      <w:pgMar w:top="1008" w:right="1008" w:bottom="1008" w:left="1008" w:header="720" w:footer="648" w:gutter="0"/>
      <w:cols w:space="720"/>
      <w:titlePg/>
      <w:docGrid w:linePitch="25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5E4471" w14:textId="77777777" w:rsidR="009E6A1D" w:rsidRDefault="009E6A1D">
      <w:pPr>
        <w:spacing w:before="0" w:after="0"/>
      </w:pPr>
      <w:r>
        <w:separator/>
      </w:r>
    </w:p>
  </w:endnote>
  <w:endnote w:type="continuationSeparator" w:id="0">
    <w:p w14:paraId="06E47A98" w14:textId="77777777" w:rsidR="009E6A1D" w:rsidRDefault="009E6A1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5959681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04C6095" w14:textId="77777777" w:rsidR="002B2D13" w:rsidRDefault="006344A8">
        <w:pPr>
          <w:pStyle w:val="Rodap"/>
        </w:pPr>
        <w:r>
          <w:rPr>
            <w:lang w:bidi="pt-PT"/>
          </w:rPr>
          <w:fldChar w:fldCharType="begin"/>
        </w:r>
        <w:r>
          <w:rPr>
            <w:lang w:bidi="pt-PT"/>
          </w:rPr>
          <w:instrText xml:space="preserve"> PAGE   \* MERGEFORMAT </w:instrText>
        </w:r>
        <w:r>
          <w:rPr>
            <w:lang w:bidi="pt-PT"/>
          </w:rPr>
          <w:fldChar w:fldCharType="separate"/>
        </w:r>
        <w:r w:rsidR="003D5BF7">
          <w:rPr>
            <w:noProof/>
            <w:lang w:bidi="pt-PT"/>
          </w:rPr>
          <w:t>2</w:t>
        </w:r>
        <w:r>
          <w:rPr>
            <w:noProof/>
            <w:lang w:bidi="pt-PT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F4A700" w14:textId="77777777" w:rsidR="009E6A1D" w:rsidRDefault="009E6A1D">
      <w:pPr>
        <w:spacing w:before="0" w:after="0"/>
      </w:pPr>
      <w:r>
        <w:separator/>
      </w:r>
    </w:p>
  </w:footnote>
  <w:footnote w:type="continuationSeparator" w:id="0">
    <w:p w14:paraId="465F4115" w14:textId="77777777" w:rsidR="009E6A1D" w:rsidRDefault="009E6A1D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60422FA"/>
    <w:lvl w:ilvl="0">
      <w:start w:val="1"/>
      <w:numFmt w:val="bullet"/>
      <w:pStyle w:val="Listacommarcas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" w15:restartNumberingAfterBreak="0">
    <w:nsid w:val="01582E30"/>
    <w:multiLevelType w:val="multilevel"/>
    <w:tmpl w:val="4B46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24F70"/>
    <w:multiLevelType w:val="multilevel"/>
    <w:tmpl w:val="5F28E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0714B"/>
    <w:multiLevelType w:val="multilevel"/>
    <w:tmpl w:val="21586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0A77D6A"/>
    <w:multiLevelType w:val="multilevel"/>
    <w:tmpl w:val="231A2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79568A"/>
    <w:multiLevelType w:val="multilevel"/>
    <w:tmpl w:val="73249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4C21318"/>
    <w:multiLevelType w:val="multilevel"/>
    <w:tmpl w:val="1D0E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4B1FEB"/>
    <w:multiLevelType w:val="multilevel"/>
    <w:tmpl w:val="61349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4464A00"/>
    <w:multiLevelType w:val="multilevel"/>
    <w:tmpl w:val="30CC7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78032C"/>
    <w:multiLevelType w:val="multilevel"/>
    <w:tmpl w:val="B3F0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D535BC"/>
    <w:multiLevelType w:val="multilevel"/>
    <w:tmpl w:val="49BC1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53545F"/>
    <w:multiLevelType w:val="multilevel"/>
    <w:tmpl w:val="F4BC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A2120A6"/>
    <w:multiLevelType w:val="multilevel"/>
    <w:tmpl w:val="56DE0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F246997"/>
    <w:multiLevelType w:val="multilevel"/>
    <w:tmpl w:val="0FF8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F37C47"/>
    <w:multiLevelType w:val="multilevel"/>
    <w:tmpl w:val="27A43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843149C"/>
    <w:multiLevelType w:val="multilevel"/>
    <w:tmpl w:val="AF90D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7229E8"/>
    <w:multiLevelType w:val="hybridMultilevel"/>
    <w:tmpl w:val="B49EA5D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B12C40"/>
    <w:multiLevelType w:val="multilevel"/>
    <w:tmpl w:val="9C90E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9AC7CDE"/>
    <w:multiLevelType w:val="multilevel"/>
    <w:tmpl w:val="4EA6A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EF4C6C"/>
    <w:multiLevelType w:val="multilevel"/>
    <w:tmpl w:val="1018A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5497119">
    <w:abstractNumId w:val="0"/>
  </w:num>
  <w:num w:numId="2" w16cid:durableId="1584333517">
    <w:abstractNumId w:val="1"/>
  </w:num>
  <w:num w:numId="3" w16cid:durableId="6373149">
    <w:abstractNumId w:val="8"/>
  </w:num>
  <w:num w:numId="4" w16cid:durableId="765350796">
    <w:abstractNumId w:val="18"/>
  </w:num>
  <w:num w:numId="5" w16cid:durableId="1512338281">
    <w:abstractNumId w:val="15"/>
  </w:num>
  <w:num w:numId="6" w16cid:durableId="2007703239">
    <w:abstractNumId w:val="16"/>
  </w:num>
  <w:num w:numId="7" w16cid:durableId="1893880997">
    <w:abstractNumId w:val="10"/>
  </w:num>
  <w:num w:numId="8" w16cid:durableId="1425302143">
    <w:abstractNumId w:val="4"/>
  </w:num>
  <w:num w:numId="9" w16cid:durableId="21103233">
    <w:abstractNumId w:val="2"/>
  </w:num>
  <w:num w:numId="10" w16cid:durableId="1568224115">
    <w:abstractNumId w:val="19"/>
  </w:num>
  <w:num w:numId="11" w16cid:durableId="2005932057">
    <w:abstractNumId w:val="9"/>
  </w:num>
  <w:num w:numId="12" w16cid:durableId="1281107685">
    <w:abstractNumId w:val="6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809662787">
    <w:abstractNumId w:val="13"/>
  </w:num>
  <w:num w:numId="14" w16cid:durableId="1054933172">
    <w:abstractNumId w:val="17"/>
  </w:num>
  <w:num w:numId="15" w16cid:durableId="1214806714">
    <w:abstractNumId w:val="11"/>
  </w:num>
  <w:num w:numId="16" w16cid:durableId="1516310558">
    <w:abstractNumId w:val="7"/>
  </w:num>
  <w:num w:numId="17" w16cid:durableId="996566860">
    <w:abstractNumId w:val="5"/>
  </w:num>
  <w:num w:numId="18" w16cid:durableId="1383286330">
    <w:abstractNumId w:val="3"/>
  </w:num>
  <w:num w:numId="19" w16cid:durableId="1897621373">
    <w:abstractNumId w:val="12"/>
  </w:num>
  <w:num w:numId="20" w16cid:durableId="1735007862">
    <w:abstractNumId w:val="1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/>
  <w:attachedTemplate r:id="rId1"/>
  <w:stylePaneFormatFilter w:val="7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1" w:visibleStyles="1" w:alternateStyleNames="0"/>
  <w:defaultTabStop w:val="720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2FC"/>
    <w:rsid w:val="00006DCB"/>
    <w:rsid w:val="00011FBE"/>
    <w:rsid w:val="000125D8"/>
    <w:rsid w:val="0002198A"/>
    <w:rsid w:val="00023E8E"/>
    <w:rsid w:val="00042C6B"/>
    <w:rsid w:val="00063723"/>
    <w:rsid w:val="00067485"/>
    <w:rsid w:val="00075E6E"/>
    <w:rsid w:val="00083717"/>
    <w:rsid w:val="00086632"/>
    <w:rsid w:val="00090A0E"/>
    <w:rsid w:val="00093629"/>
    <w:rsid w:val="00097B1D"/>
    <w:rsid w:val="000A0B12"/>
    <w:rsid w:val="000A2B1B"/>
    <w:rsid w:val="000A4528"/>
    <w:rsid w:val="000B0FE7"/>
    <w:rsid w:val="000B22D0"/>
    <w:rsid w:val="000B6CB0"/>
    <w:rsid w:val="000C33DC"/>
    <w:rsid w:val="000E161C"/>
    <w:rsid w:val="00105B1C"/>
    <w:rsid w:val="0010624F"/>
    <w:rsid w:val="00107232"/>
    <w:rsid w:val="00112ABC"/>
    <w:rsid w:val="001145EE"/>
    <w:rsid w:val="00121263"/>
    <w:rsid w:val="00130A66"/>
    <w:rsid w:val="001323C7"/>
    <w:rsid w:val="001333FA"/>
    <w:rsid w:val="00150DE2"/>
    <w:rsid w:val="001548CD"/>
    <w:rsid w:val="00165337"/>
    <w:rsid w:val="00165D4B"/>
    <w:rsid w:val="00176371"/>
    <w:rsid w:val="00176D5B"/>
    <w:rsid w:val="0017756C"/>
    <w:rsid w:val="001861C0"/>
    <w:rsid w:val="00195817"/>
    <w:rsid w:val="001B1F2D"/>
    <w:rsid w:val="001D4390"/>
    <w:rsid w:val="001D5B99"/>
    <w:rsid w:val="001E081F"/>
    <w:rsid w:val="001E0877"/>
    <w:rsid w:val="00201498"/>
    <w:rsid w:val="00201A41"/>
    <w:rsid w:val="00210283"/>
    <w:rsid w:val="00211E2F"/>
    <w:rsid w:val="0021216C"/>
    <w:rsid w:val="0021361D"/>
    <w:rsid w:val="00213F30"/>
    <w:rsid w:val="002309E6"/>
    <w:rsid w:val="00241B62"/>
    <w:rsid w:val="00243D8C"/>
    <w:rsid w:val="002453C2"/>
    <w:rsid w:val="00246EE8"/>
    <w:rsid w:val="002520E2"/>
    <w:rsid w:val="00252439"/>
    <w:rsid w:val="0025531A"/>
    <w:rsid w:val="00265B3E"/>
    <w:rsid w:val="00272592"/>
    <w:rsid w:val="00293062"/>
    <w:rsid w:val="002A0AFB"/>
    <w:rsid w:val="002A5AA0"/>
    <w:rsid w:val="002B0F36"/>
    <w:rsid w:val="002B1910"/>
    <w:rsid w:val="002B2D13"/>
    <w:rsid w:val="002B3C77"/>
    <w:rsid w:val="002B632D"/>
    <w:rsid w:val="002D36EB"/>
    <w:rsid w:val="002E4108"/>
    <w:rsid w:val="002F33DD"/>
    <w:rsid w:val="00304689"/>
    <w:rsid w:val="00310E04"/>
    <w:rsid w:val="00311A82"/>
    <w:rsid w:val="003159F9"/>
    <w:rsid w:val="0031743D"/>
    <w:rsid w:val="003179BB"/>
    <w:rsid w:val="0032240F"/>
    <w:rsid w:val="00334F43"/>
    <w:rsid w:val="00342906"/>
    <w:rsid w:val="0034402B"/>
    <w:rsid w:val="0034721D"/>
    <w:rsid w:val="00353D98"/>
    <w:rsid w:val="00363B7F"/>
    <w:rsid w:val="003765F9"/>
    <w:rsid w:val="003A28DD"/>
    <w:rsid w:val="003A5206"/>
    <w:rsid w:val="003B2D38"/>
    <w:rsid w:val="003B40F3"/>
    <w:rsid w:val="003B49FC"/>
    <w:rsid w:val="003C25EF"/>
    <w:rsid w:val="003C288D"/>
    <w:rsid w:val="003D59DC"/>
    <w:rsid w:val="003D5BF7"/>
    <w:rsid w:val="003F0412"/>
    <w:rsid w:val="003F257D"/>
    <w:rsid w:val="0040224E"/>
    <w:rsid w:val="00402873"/>
    <w:rsid w:val="00404280"/>
    <w:rsid w:val="004049BA"/>
    <w:rsid w:val="00407D40"/>
    <w:rsid w:val="004138E3"/>
    <w:rsid w:val="0042186B"/>
    <w:rsid w:val="00424507"/>
    <w:rsid w:val="00430971"/>
    <w:rsid w:val="004500B9"/>
    <w:rsid w:val="00461DA8"/>
    <w:rsid w:val="00462837"/>
    <w:rsid w:val="00467D33"/>
    <w:rsid w:val="00497F1D"/>
    <w:rsid w:val="004B1D72"/>
    <w:rsid w:val="004B3DC6"/>
    <w:rsid w:val="004B67CB"/>
    <w:rsid w:val="004C35C2"/>
    <w:rsid w:val="004C78C9"/>
    <w:rsid w:val="004C7EE0"/>
    <w:rsid w:val="004D54D9"/>
    <w:rsid w:val="004D7414"/>
    <w:rsid w:val="004F06F5"/>
    <w:rsid w:val="005030AB"/>
    <w:rsid w:val="00505913"/>
    <w:rsid w:val="00523473"/>
    <w:rsid w:val="00525D92"/>
    <w:rsid w:val="005478EA"/>
    <w:rsid w:val="00552A2F"/>
    <w:rsid w:val="005554FE"/>
    <w:rsid w:val="0056076A"/>
    <w:rsid w:val="00573CE9"/>
    <w:rsid w:val="005938B4"/>
    <w:rsid w:val="005961D7"/>
    <w:rsid w:val="005A3848"/>
    <w:rsid w:val="005A7328"/>
    <w:rsid w:val="005B418B"/>
    <w:rsid w:val="005C6B45"/>
    <w:rsid w:val="005D1FDA"/>
    <w:rsid w:val="005D4EAC"/>
    <w:rsid w:val="005E3D6B"/>
    <w:rsid w:val="005E57C3"/>
    <w:rsid w:val="005F08EE"/>
    <w:rsid w:val="005F29EB"/>
    <w:rsid w:val="005F33BF"/>
    <w:rsid w:val="005F6059"/>
    <w:rsid w:val="005F6807"/>
    <w:rsid w:val="00612764"/>
    <w:rsid w:val="00613D15"/>
    <w:rsid w:val="006344A8"/>
    <w:rsid w:val="00634992"/>
    <w:rsid w:val="006350E0"/>
    <w:rsid w:val="00654A17"/>
    <w:rsid w:val="00660EF4"/>
    <w:rsid w:val="00664AA7"/>
    <w:rsid w:val="00675BE7"/>
    <w:rsid w:val="00680959"/>
    <w:rsid w:val="00680EAF"/>
    <w:rsid w:val="006A2822"/>
    <w:rsid w:val="006A687B"/>
    <w:rsid w:val="006B5361"/>
    <w:rsid w:val="006D3BE4"/>
    <w:rsid w:val="006D4ED7"/>
    <w:rsid w:val="006D55FB"/>
    <w:rsid w:val="006E5867"/>
    <w:rsid w:val="006F315F"/>
    <w:rsid w:val="006F54D7"/>
    <w:rsid w:val="00704331"/>
    <w:rsid w:val="00706DCB"/>
    <w:rsid w:val="0070779B"/>
    <w:rsid w:val="007161EA"/>
    <w:rsid w:val="00716237"/>
    <w:rsid w:val="00724A7C"/>
    <w:rsid w:val="007264CA"/>
    <w:rsid w:val="00734EEC"/>
    <w:rsid w:val="00736667"/>
    <w:rsid w:val="0074168F"/>
    <w:rsid w:val="0074495D"/>
    <w:rsid w:val="00751924"/>
    <w:rsid w:val="007732D0"/>
    <w:rsid w:val="00790FB6"/>
    <w:rsid w:val="00792C25"/>
    <w:rsid w:val="007A06FE"/>
    <w:rsid w:val="007D4867"/>
    <w:rsid w:val="007E01F0"/>
    <w:rsid w:val="007E1963"/>
    <w:rsid w:val="007F04FA"/>
    <w:rsid w:val="008059E6"/>
    <w:rsid w:val="00806EDA"/>
    <w:rsid w:val="0080745D"/>
    <w:rsid w:val="00822030"/>
    <w:rsid w:val="008307C1"/>
    <w:rsid w:val="00835EEC"/>
    <w:rsid w:val="00844736"/>
    <w:rsid w:val="008522C1"/>
    <w:rsid w:val="00854847"/>
    <w:rsid w:val="00854C46"/>
    <w:rsid w:val="00866678"/>
    <w:rsid w:val="00871CAD"/>
    <w:rsid w:val="00877FF5"/>
    <w:rsid w:val="00884648"/>
    <w:rsid w:val="0088629D"/>
    <w:rsid w:val="0089022C"/>
    <w:rsid w:val="00896500"/>
    <w:rsid w:val="00897CD5"/>
    <w:rsid w:val="008A4617"/>
    <w:rsid w:val="008C6808"/>
    <w:rsid w:val="008D27C7"/>
    <w:rsid w:val="008D38A9"/>
    <w:rsid w:val="008E291A"/>
    <w:rsid w:val="0090001A"/>
    <w:rsid w:val="00905181"/>
    <w:rsid w:val="009107B6"/>
    <w:rsid w:val="0093204B"/>
    <w:rsid w:val="009457F9"/>
    <w:rsid w:val="00945FFA"/>
    <w:rsid w:val="00954681"/>
    <w:rsid w:val="00955F60"/>
    <w:rsid w:val="00957723"/>
    <w:rsid w:val="00961418"/>
    <w:rsid w:val="00965F54"/>
    <w:rsid w:val="009737D9"/>
    <w:rsid w:val="00977ABC"/>
    <w:rsid w:val="009844AD"/>
    <w:rsid w:val="009B0F6E"/>
    <w:rsid w:val="009D17B6"/>
    <w:rsid w:val="009D276A"/>
    <w:rsid w:val="009E01B6"/>
    <w:rsid w:val="009E3894"/>
    <w:rsid w:val="009E403B"/>
    <w:rsid w:val="009E6A1D"/>
    <w:rsid w:val="009F0942"/>
    <w:rsid w:val="00A051F2"/>
    <w:rsid w:val="00A120E2"/>
    <w:rsid w:val="00A14B35"/>
    <w:rsid w:val="00A25255"/>
    <w:rsid w:val="00A2790A"/>
    <w:rsid w:val="00A34774"/>
    <w:rsid w:val="00A47750"/>
    <w:rsid w:val="00A541E3"/>
    <w:rsid w:val="00A76219"/>
    <w:rsid w:val="00A76FA5"/>
    <w:rsid w:val="00A779E3"/>
    <w:rsid w:val="00A81263"/>
    <w:rsid w:val="00A87530"/>
    <w:rsid w:val="00A878BB"/>
    <w:rsid w:val="00A91913"/>
    <w:rsid w:val="00A96121"/>
    <w:rsid w:val="00A9729B"/>
    <w:rsid w:val="00AA2E80"/>
    <w:rsid w:val="00AA4195"/>
    <w:rsid w:val="00AB0FEB"/>
    <w:rsid w:val="00AC41BD"/>
    <w:rsid w:val="00AC43D8"/>
    <w:rsid w:val="00AC7467"/>
    <w:rsid w:val="00AD6482"/>
    <w:rsid w:val="00AD7800"/>
    <w:rsid w:val="00B01454"/>
    <w:rsid w:val="00B1289A"/>
    <w:rsid w:val="00B321A3"/>
    <w:rsid w:val="00B6388E"/>
    <w:rsid w:val="00B739B2"/>
    <w:rsid w:val="00B8186D"/>
    <w:rsid w:val="00B84AB4"/>
    <w:rsid w:val="00B86BD9"/>
    <w:rsid w:val="00B95D18"/>
    <w:rsid w:val="00BA4D69"/>
    <w:rsid w:val="00BA62FC"/>
    <w:rsid w:val="00BD373B"/>
    <w:rsid w:val="00BE1A5F"/>
    <w:rsid w:val="00BE1AFD"/>
    <w:rsid w:val="00BE6BE4"/>
    <w:rsid w:val="00C0534F"/>
    <w:rsid w:val="00C12CF0"/>
    <w:rsid w:val="00C13A1A"/>
    <w:rsid w:val="00C142D6"/>
    <w:rsid w:val="00C15C0E"/>
    <w:rsid w:val="00C179B6"/>
    <w:rsid w:val="00C23AFA"/>
    <w:rsid w:val="00C25682"/>
    <w:rsid w:val="00C310D0"/>
    <w:rsid w:val="00C37246"/>
    <w:rsid w:val="00C40D2F"/>
    <w:rsid w:val="00C71D06"/>
    <w:rsid w:val="00C81992"/>
    <w:rsid w:val="00C847C3"/>
    <w:rsid w:val="00C85AE8"/>
    <w:rsid w:val="00C867C5"/>
    <w:rsid w:val="00CA181C"/>
    <w:rsid w:val="00CC1FE2"/>
    <w:rsid w:val="00CC2F7E"/>
    <w:rsid w:val="00CC4517"/>
    <w:rsid w:val="00CD0FDD"/>
    <w:rsid w:val="00CD6CD5"/>
    <w:rsid w:val="00CE0C91"/>
    <w:rsid w:val="00CE3CAD"/>
    <w:rsid w:val="00CE5083"/>
    <w:rsid w:val="00CE55A2"/>
    <w:rsid w:val="00CF1B42"/>
    <w:rsid w:val="00CF78F5"/>
    <w:rsid w:val="00D02BD3"/>
    <w:rsid w:val="00D07D7F"/>
    <w:rsid w:val="00D11429"/>
    <w:rsid w:val="00D132F1"/>
    <w:rsid w:val="00D15900"/>
    <w:rsid w:val="00D21DC8"/>
    <w:rsid w:val="00D25F29"/>
    <w:rsid w:val="00D32C33"/>
    <w:rsid w:val="00D33AC9"/>
    <w:rsid w:val="00D5330C"/>
    <w:rsid w:val="00D55537"/>
    <w:rsid w:val="00D60069"/>
    <w:rsid w:val="00D62E01"/>
    <w:rsid w:val="00D661EE"/>
    <w:rsid w:val="00D77C45"/>
    <w:rsid w:val="00D84722"/>
    <w:rsid w:val="00DB04C5"/>
    <w:rsid w:val="00DB7648"/>
    <w:rsid w:val="00DD0B07"/>
    <w:rsid w:val="00DD2671"/>
    <w:rsid w:val="00DD29AB"/>
    <w:rsid w:val="00DD3C00"/>
    <w:rsid w:val="00DD5CB6"/>
    <w:rsid w:val="00DE74D2"/>
    <w:rsid w:val="00DF771F"/>
    <w:rsid w:val="00E048B4"/>
    <w:rsid w:val="00E06AD9"/>
    <w:rsid w:val="00E106A9"/>
    <w:rsid w:val="00E1176E"/>
    <w:rsid w:val="00E15EFB"/>
    <w:rsid w:val="00E16ABE"/>
    <w:rsid w:val="00E2747B"/>
    <w:rsid w:val="00E47A14"/>
    <w:rsid w:val="00E5011F"/>
    <w:rsid w:val="00E51148"/>
    <w:rsid w:val="00E52E0F"/>
    <w:rsid w:val="00E64A82"/>
    <w:rsid w:val="00E873B6"/>
    <w:rsid w:val="00E96C9F"/>
    <w:rsid w:val="00EA468E"/>
    <w:rsid w:val="00EB2C6A"/>
    <w:rsid w:val="00EB31B7"/>
    <w:rsid w:val="00EB670E"/>
    <w:rsid w:val="00EC22C5"/>
    <w:rsid w:val="00ED3AE9"/>
    <w:rsid w:val="00EE1BE9"/>
    <w:rsid w:val="00EF0FF4"/>
    <w:rsid w:val="00F1344C"/>
    <w:rsid w:val="00F13E56"/>
    <w:rsid w:val="00F152BE"/>
    <w:rsid w:val="00F367AB"/>
    <w:rsid w:val="00F42FC0"/>
    <w:rsid w:val="00F434DD"/>
    <w:rsid w:val="00F45E2E"/>
    <w:rsid w:val="00F628B5"/>
    <w:rsid w:val="00F735D4"/>
    <w:rsid w:val="00F747F2"/>
    <w:rsid w:val="00F7772A"/>
    <w:rsid w:val="00F85438"/>
    <w:rsid w:val="00FC6BCA"/>
    <w:rsid w:val="00FD11DF"/>
    <w:rsid w:val="00FD29BD"/>
    <w:rsid w:val="00FD38EA"/>
    <w:rsid w:val="00FD64A7"/>
    <w:rsid w:val="00FD7AC1"/>
    <w:rsid w:val="00FE30F2"/>
    <w:rsid w:val="00FE5EA2"/>
    <w:rsid w:val="00FE6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FD5EED3"/>
  <w15:docId w15:val="{895BC2CF-2826-4F9E-9E50-B6001E94F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19"/>
        <w:szCs w:val="19"/>
        <w:lang w:val="pt-PT" w:eastAsia="en-US" w:bidi="ar-SA"/>
      </w:rPr>
    </w:rPrDefault>
    <w:pPrDefault>
      <w:pPr>
        <w:spacing w:before="80"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0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5BF7"/>
  </w:style>
  <w:style w:type="paragraph" w:styleId="Ttulo1">
    <w:name w:val="heading 1"/>
    <w:basedOn w:val="Normal"/>
    <w:uiPriority w:val="9"/>
    <w:qFormat/>
    <w:pPr>
      <w:keepNext/>
      <w:pBdr>
        <w:bottom w:val="double" w:sz="4" w:space="1" w:color="000000" w:themeColor="text1"/>
      </w:pBdr>
      <w:spacing w:before="240"/>
      <w:jc w:val="center"/>
      <w:outlineLvl w:val="0"/>
    </w:pPr>
    <w:rPr>
      <w:rFonts w:asciiTheme="majorHAnsi" w:eastAsiaTheme="majorEastAsia" w:hAnsiTheme="majorHAnsi" w:cs="Arial"/>
      <w:b/>
      <w:bCs/>
      <w:i/>
      <w:kern w:val="32"/>
      <w:sz w:val="28"/>
      <w:szCs w:val="32"/>
    </w:rPr>
  </w:style>
  <w:style w:type="paragraph" w:styleId="Ttulo2">
    <w:name w:val="heading 2"/>
    <w:basedOn w:val="Normal"/>
    <w:uiPriority w:val="9"/>
    <w:qFormat/>
    <w:pPr>
      <w:keepNext/>
      <w:outlineLvl w:val="1"/>
    </w:pPr>
    <w:rPr>
      <w:rFonts w:asciiTheme="majorHAnsi" w:eastAsiaTheme="majorEastAsia" w:hAnsiTheme="majorHAnsi" w:cs="Arial"/>
      <w:b/>
      <w:bCs/>
      <w:iCs/>
      <w:szCs w:val="28"/>
    </w:rPr>
  </w:style>
  <w:style w:type="paragraph" w:styleId="Ttulo3">
    <w:name w:val="heading 3"/>
    <w:basedOn w:val="Normal"/>
    <w:uiPriority w:val="9"/>
    <w:qFormat/>
    <w:rsid w:val="00D62E01"/>
    <w:pPr>
      <w:spacing w:before="0" w:after="120"/>
      <w:jc w:val="right"/>
      <w:outlineLvl w:val="2"/>
    </w:pPr>
    <w:rPr>
      <w:rFonts w:asciiTheme="majorHAnsi" w:eastAsiaTheme="majorEastAsia" w:hAnsiTheme="majorHAnsi"/>
      <w:b/>
      <w:szCs w:val="22"/>
    </w:rPr>
  </w:style>
  <w:style w:type="paragraph" w:styleId="Ttulo4">
    <w:name w:val="heading 4"/>
    <w:basedOn w:val="Normal"/>
    <w:link w:val="Ttulo4Carter"/>
    <w:uiPriority w:val="9"/>
    <w:unhideWhenUsed/>
    <w:qFormat/>
    <w:rsid w:val="00D60069"/>
    <w:pPr>
      <w:keepNext/>
      <w:spacing w:before="200" w:after="120"/>
      <w:outlineLvl w:val="3"/>
    </w:pPr>
    <w:rPr>
      <w:b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9E01B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68095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character" w:customStyle="1" w:styleId="Ttulo4Carter">
    <w:name w:val="Título 4 Caráter"/>
    <w:basedOn w:val="Tipodeletrapredefinidodopargrafo"/>
    <w:link w:val="Ttulo4"/>
    <w:uiPriority w:val="9"/>
    <w:rsid w:val="00D60069"/>
    <w:rPr>
      <w:b/>
    </w:rPr>
  </w:style>
  <w:style w:type="paragraph" w:styleId="Listacommarcas">
    <w:name w:val="List Bullet"/>
    <w:basedOn w:val="Normal"/>
    <w:uiPriority w:val="10"/>
    <w:qFormat/>
    <w:pPr>
      <w:numPr>
        <w:numId w:val="1"/>
      </w:numPr>
      <w:contextualSpacing/>
    </w:pPr>
  </w:style>
  <w:style w:type="table" w:styleId="TabelacomGrelha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pPr>
      <w:spacing w:before="0" w:after="0"/>
    </w:pPr>
  </w:style>
  <w:style w:type="character" w:customStyle="1" w:styleId="CabealhoCarter">
    <w:name w:val="Cabeçalho Caráter"/>
    <w:basedOn w:val="Tipodeletrapredefinidodopargrafo"/>
    <w:link w:val="Cabealho"/>
    <w:uiPriority w:val="99"/>
    <w:rPr>
      <w:rFonts w:asciiTheme="minorHAnsi" w:hAnsiTheme="minorHAnsi"/>
      <w:sz w:val="19"/>
    </w:rPr>
  </w:style>
  <w:style w:type="paragraph" w:styleId="Rodap">
    <w:name w:val="footer"/>
    <w:basedOn w:val="Normal"/>
    <w:link w:val="RodapCarter"/>
    <w:uiPriority w:val="99"/>
    <w:unhideWhenUsed/>
    <w:pPr>
      <w:spacing w:before="0" w:after="0"/>
    </w:pPr>
  </w:style>
  <w:style w:type="character" w:customStyle="1" w:styleId="RodapCarter">
    <w:name w:val="Rodapé Caráter"/>
    <w:basedOn w:val="Tipodeletrapredefinidodopargrafo"/>
    <w:link w:val="Rodap"/>
    <w:uiPriority w:val="99"/>
    <w:rPr>
      <w:rFonts w:asciiTheme="minorHAnsi" w:hAnsiTheme="minorHAnsi"/>
      <w:sz w:val="19"/>
    </w:rPr>
  </w:style>
  <w:style w:type="paragraph" w:styleId="Ttulo">
    <w:name w:val="Title"/>
    <w:basedOn w:val="Normal"/>
    <w:link w:val="TtuloCarter"/>
    <w:uiPriority w:val="1"/>
    <w:qFormat/>
    <w:rsid w:val="001E0877"/>
    <w:pPr>
      <w:spacing w:before="0" w:after="160"/>
      <w:contextualSpacing/>
    </w:pPr>
    <w:rPr>
      <w:rFonts w:asciiTheme="majorHAnsi" w:eastAsiaTheme="majorEastAsia" w:hAnsiTheme="majorHAnsi" w:cstheme="majorBidi"/>
      <w:b/>
      <w:kern w:val="28"/>
      <w:sz w:val="48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"/>
    <w:rsid w:val="001E0877"/>
    <w:rPr>
      <w:rFonts w:asciiTheme="majorHAnsi" w:eastAsiaTheme="majorEastAsia" w:hAnsiTheme="majorHAnsi" w:cstheme="majorBidi"/>
      <w:b/>
      <w:kern w:val="28"/>
      <w:sz w:val="48"/>
      <w:szCs w:val="56"/>
    </w:rPr>
  </w:style>
  <w:style w:type="table" w:styleId="TabeladeGrelha1Clara">
    <w:name w:val="Grid Table 1 Light"/>
    <w:basedOn w:val="Tabelanormal"/>
    <w:uiPriority w:val="46"/>
    <w:rsid w:val="00660EF4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Simples5">
    <w:name w:val="Plain Table 5"/>
    <w:basedOn w:val="Tabelanormal"/>
    <w:uiPriority w:val="45"/>
    <w:rsid w:val="00660EF4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 w:val="0"/>
        <w:iCs/>
        <w:sz w:val="19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TextodoMarcadordePosio">
    <w:name w:val="Placeholder Text"/>
    <w:basedOn w:val="Tipodeletrapredefinidodopargrafo"/>
    <w:uiPriority w:val="99"/>
    <w:semiHidden/>
    <w:rsid w:val="004C7EE0"/>
    <w:rPr>
      <w:color w:val="808080"/>
    </w:rPr>
  </w:style>
  <w:style w:type="table" w:styleId="TabelacomGrelhaClara">
    <w:name w:val="Grid Table Light"/>
    <w:basedOn w:val="Tabelanormal"/>
    <w:uiPriority w:val="40"/>
    <w:rsid w:val="002520E2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iperligao">
    <w:name w:val="Hyperlink"/>
    <w:basedOn w:val="Tipodeletrapredefinidodopargrafo"/>
    <w:uiPriority w:val="99"/>
    <w:unhideWhenUsed/>
    <w:rsid w:val="00EF0FF4"/>
    <w:rPr>
      <w:color w:val="0000FF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EF0FF4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unhideWhenUsed/>
    <w:qFormat/>
    <w:rsid w:val="00D5330C"/>
    <w:pPr>
      <w:ind w:left="720"/>
      <w:contextualSpacing/>
    </w:pPr>
  </w:style>
  <w:style w:type="character" w:styleId="Hiperligaovisitada">
    <w:name w:val="FollowedHyperlink"/>
    <w:basedOn w:val="Tipodeletrapredefinidodopargrafo"/>
    <w:uiPriority w:val="99"/>
    <w:semiHidden/>
    <w:unhideWhenUsed/>
    <w:rsid w:val="00D55537"/>
    <w:rPr>
      <w:color w:val="800080" w:themeColor="followedHyperlink"/>
      <w:u w:val="single"/>
    </w:rPr>
  </w:style>
  <w:style w:type="paragraph" w:customStyle="1" w:styleId="xsubtitulo">
    <w:name w:val="x_subtitulo"/>
    <w:basedOn w:val="Normal"/>
    <w:rsid w:val="001B1F2D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eastAsia="pt-PT"/>
    </w:rPr>
  </w:style>
  <w:style w:type="character" w:styleId="Forte">
    <w:name w:val="Strong"/>
    <w:basedOn w:val="Tipodeletrapredefinidodopargrafo"/>
    <w:uiPriority w:val="22"/>
    <w:qFormat/>
    <w:rsid w:val="001B1F2D"/>
    <w:rPr>
      <w:b/>
      <w:bCs/>
    </w:rPr>
  </w:style>
  <w:style w:type="paragraph" w:customStyle="1" w:styleId="xcorpo">
    <w:name w:val="x_corpo"/>
    <w:basedOn w:val="Normal"/>
    <w:rsid w:val="001B1F2D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eastAsia="pt-PT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9E01B6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680959"/>
    <w:rPr>
      <w:rFonts w:asciiTheme="majorHAnsi" w:eastAsiaTheme="majorEastAsia" w:hAnsiTheme="majorHAnsi" w:cstheme="majorBidi"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07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74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18" w:space="11" w:color="F2F2F2"/>
            <w:right w:val="none" w:sz="0" w:space="0" w:color="auto"/>
          </w:divBdr>
          <w:divsChild>
            <w:div w:id="54776717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383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68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570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781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421339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429476">
                                  <w:marLeft w:val="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3107232">
                                  <w:marLeft w:val="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5652937">
                                  <w:marLeft w:val="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2345814">
                                  <w:marLeft w:val="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7524695">
                                  <w:marLeft w:val="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1025159">
                                  <w:marLeft w:val="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6196136">
                                  <w:marLeft w:val="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6472936">
                                  <w:marLeft w:val="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5317846">
                                  <w:marLeft w:val="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491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93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6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5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32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0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0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9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2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2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31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72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91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62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26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01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4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2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14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6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6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3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9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9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96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33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92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5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98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58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70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42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18" w:space="11" w:color="F2F2F2"/>
            <w:right w:val="none" w:sz="0" w:space="0" w:color="auto"/>
          </w:divBdr>
          <w:divsChild>
            <w:div w:id="167602964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70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146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8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3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233091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733287">
                                  <w:marLeft w:val="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0458936">
                                  <w:marLeft w:val="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8014033">
                                  <w:marLeft w:val="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9668540">
                                  <w:marLeft w:val="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4321205">
                                  <w:marLeft w:val="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2547482">
                                  <w:marLeft w:val="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1818779">
                                  <w:marLeft w:val="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6199269">
                                  <w:marLeft w:val="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7947236">
                                  <w:marLeft w:val="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tilizador\AppData\Roaming\Microsoft\Templates\Ata%20de%20reuni&#227;o%20informal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CCF35CC388E4C4FBD69B65DA4AEC91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5F0DBDB-C904-4014-9F9C-9D116A6DBB8D}"/>
      </w:docPartPr>
      <w:docPartBody>
        <w:p w:rsidR="0095040D" w:rsidRDefault="0095040D">
          <w:pPr>
            <w:pStyle w:val="2CCF35CC388E4C4FBD69B65DA4AEC91D"/>
          </w:pPr>
          <w:r w:rsidRPr="00C142D6">
            <w:rPr>
              <w:lang w:bidi="pt-PT"/>
            </w:rPr>
            <w:t>Conclusões:</w:t>
          </w:r>
        </w:p>
      </w:docPartBody>
    </w:docPart>
    <w:docPart>
      <w:docPartPr>
        <w:name w:val="D29FCA4A3E2E4F77BD35A38D27D879B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A84E0D8-9D6C-407A-9466-BB177D94B209}"/>
      </w:docPartPr>
      <w:docPartBody>
        <w:p w:rsidR="0095040D" w:rsidRDefault="0095040D" w:rsidP="0095040D">
          <w:pPr>
            <w:pStyle w:val="D29FCA4A3E2E4F77BD35A38D27D879BB"/>
          </w:pPr>
          <w:r w:rsidRPr="00C142D6">
            <w:rPr>
              <w:lang w:bidi="pt-PT"/>
            </w:rPr>
            <w:t>Participantes:</w:t>
          </w:r>
        </w:p>
      </w:docPartBody>
    </w:docPart>
    <w:docPart>
      <w:docPartPr>
        <w:name w:val="7B51545379C74BDB9B92D21A039AF71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FA091E9-F8E1-4782-A70F-2E67104F071B}"/>
      </w:docPartPr>
      <w:docPartBody>
        <w:p w:rsidR="0095040D" w:rsidRDefault="0095040D" w:rsidP="0095040D">
          <w:pPr>
            <w:pStyle w:val="7B51545379C74BDB9B92D21A039AF711"/>
          </w:pPr>
          <w:r w:rsidRPr="00C142D6">
            <w:rPr>
              <w:lang w:bidi="pt-PT"/>
            </w:rPr>
            <w:t>Tipo de reunião:</w:t>
          </w:r>
        </w:p>
      </w:docPartBody>
    </w:docPart>
    <w:docPart>
      <w:docPartPr>
        <w:name w:val="BD26A393FD7E425E903794C8332BF60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5B156B0-BD66-44CA-B64C-1BB6CC8D4BB3}"/>
      </w:docPartPr>
      <w:docPartBody>
        <w:p w:rsidR="00AB1055" w:rsidRDefault="00AB1055" w:rsidP="00AB1055">
          <w:pPr>
            <w:pStyle w:val="BD26A393FD7E425E903794C8332BF60A"/>
          </w:pPr>
          <w:r w:rsidRPr="00C142D6">
            <w:rPr>
              <w:lang w:bidi="pt-PT"/>
            </w:rPr>
            <w:t>Notas especiais: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40D"/>
    <w:rsid w:val="000115F3"/>
    <w:rsid w:val="000F2CE6"/>
    <w:rsid w:val="00103631"/>
    <w:rsid w:val="00134F29"/>
    <w:rsid w:val="001D4390"/>
    <w:rsid w:val="00224754"/>
    <w:rsid w:val="002A5AA0"/>
    <w:rsid w:val="002B3C77"/>
    <w:rsid w:val="002F1650"/>
    <w:rsid w:val="003D59DC"/>
    <w:rsid w:val="00407D40"/>
    <w:rsid w:val="0042186B"/>
    <w:rsid w:val="00461DA8"/>
    <w:rsid w:val="004E3AAB"/>
    <w:rsid w:val="00533FBB"/>
    <w:rsid w:val="0056076A"/>
    <w:rsid w:val="005E2A50"/>
    <w:rsid w:val="006A687B"/>
    <w:rsid w:val="006F315F"/>
    <w:rsid w:val="00706DCB"/>
    <w:rsid w:val="00716237"/>
    <w:rsid w:val="0079079B"/>
    <w:rsid w:val="007E1963"/>
    <w:rsid w:val="007E582E"/>
    <w:rsid w:val="00832CD7"/>
    <w:rsid w:val="00857D48"/>
    <w:rsid w:val="00884648"/>
    <w:rsid w:val="00897CD5"/>
    <w:rsid w:val="0095040D"/>
    <w:rsid w:val="009A6554"/>
    <w:rsid w:val="00A2389B"/>
    <w:rsid w:val="00A779E3"/>
    <w:rsid w:val="00AB1055"/>
    <w:rsid w:val="00B01454"/>
    <w:rsid w:val="00B6388E"/>
    <w:rsid w:val="00B75FB5"/>
    <w:rsid w:val="00B84AB4"/>
    <w:rsid w:val="00B85C34"/>
    <w:rsid w:val="00C53FC3"/>
    <w:rsid w:val="00CC4517"/>
    <w:rsid w:val="00CC5D35"/>
    <w:rsid w:val="00CD0FDD"/>
    <w:rsid w:val="00D049A1"/>
    <w:rsid w:val="00D32C33"/>
    <w:rsid w:val="00E106A9"/>
    <w:rsid w:val="00E47A14"/>
    <w:rsid w:val="00EA468E"/>
    <w:rsid w:val="00EC22C5"/>
    <w:rsid w:val="00ED3AE9"/>
    <w:rsid w:val="00F747F2"/>
    <w:rsid w:val="00FA0C3F"/>
    <w:rsid w:val="00FD11DF"/>
    <w:rsid w:val="00FD6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PT" w:eastAsia="pt-P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2CCF35CC388E4C4FBD69B65DA4AEC91D">
    <w:name w:val="2CCF35CC388E4C4FBD69B65DA4AEC91D"/>
  </w:style>
  <w:style w:type="paragraph" w:customStyle="1" w:styleId="D29FCA4A3E2E4F77BD35A38D27D879BB">
    <w:name w:val="D29FCA4A3E2E4F77BD35A38D27D879BB"/>
    <w:rsid w:val="0095040D"/>
  </w:style>
  <w:style w:type="paragraph" w:customStyle="1" w:styleId="7B51545379C74BDB9B92D21A039AF711">
    <w:name w:val="7B51545379C74BDB9B92D21A039AF711"/>
    <w:rsid w:val="0095040D"/>
  </w:style>
  <w:style w:type="paragraph" w:customStyle="1" w:styleId="BD26A393FD7E425E903794C8332BF60A">
    <w:name w:val="BD26A393FD7E425E903794C8332BF60A"/>
    <w:rsid w:val="00AB105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EFE11B-9C8A-45C5-AB0F-9FB9182524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Ata de reunião informal</Template>
  <TotalTime>61</TotalTime>
  <Pages>3</Pages>
  <Words>848</Words>
  <Characters>4582</Characters>
  <Application>Microsoft Office Word</Application>
  <DocSecurity>0</DocSecurity>
  <Lines>38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Utilizador</dc:creator>
  <cp:keywords/>
  <dc:description/>
  <cp:lastModifiedBy>Mariana  Pinto</cp:lastModifiedBy>
  <cp:revision>19</cp:revision>
  <cp:lastPrinted>2025-09-19T09:56:00Z</cp:lastPrinted>
  <dcterms:created xsi:type="dcterms:W3CDTF">2026-05-05T19:54:00Z</dcterms:created>
  <dcterms:modified xsi:type="dcterms:W3CDTF">2026-05-06T10:47:00Z</dcterms:modified>
  <cp:version/>
</cp:coreProperties>
</file>