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haql5ac3lg7k" w:id="0"/>
      <w:bookmarkEnd w:id="0"/>
      <w:r w:rsidDel="00000000" w:rsidR="00000000" w:rsidRPr="00000000">
        <w:rPr>
          <w:rtl w:val="0"/>
        </w:rPr>
        <w:t xml:space="preserve">GIS 5572 Lab 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Due:</w:t>
      </w:r>
      <w:r w:rsidDel="00000000" w:rsidR="00000000" w:rsidRPr="00000000">
        <w:rPr>
          <w:rtl w:val="0"/>
        </w:rPr>
        <w:t xml:space="preserve"> 2 weeks from the date of assignment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Goals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Practice decomposing interfaces for spatial web API’s into informal conceptual models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Compare and contract different web API’s using informal conceptual models and custom-built extract, transform, and load (ETL) routines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Build an ETL pipeline with Open Source Tools in Esri’s Online and ArcPro Jupyter Notebook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b w:val="1"/>
          <w:rtl w:val="0"/>
        </w:rPr>
        <w:t xml:space="preserve">Deliverables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Submit a lab report on Canvas as a PDF (see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report form</w:t>
        </w:r>
      </w:hyperlink>
      <w:r w:rsidDel="00000000" w:rsidR="00000000" w:rsidRPr="00000000">
        <w:rPr>
          <w:rtl w:val="0"/>
        </w:rPr>
        <w:t xml:space="preserve">). Include all your code on Github.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b w:val="1"/>
          <w:rtl w:val="0"/>
        </w:rPr>
        <w:t xml:space="preserve">Specifics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For this lab, write a lab report that does two things: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Compare and contrast the conceptual models for the following API’s</w:t>
      </w:r>
    </w:p>
    <w:p w:rsidR="00000000" w:rsidDel="00000000" w:rsidP="00000000" w:rsidRDefault="00000000" w:rsidRPr="00000000" w14:paraId="00000010">
      <w:pPr>
        <w:numPr>
          <w:ilvl w:val="1"/>
          <w:numId w:val="3"/>
        </w:numPr>
        <w:ind w:left="1440" w:hanging="360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Minnesota Geospatial Commons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3"/>
        </w:numPr>
        <w:ind w:left="1440" w:hanging="360"/>
        <w:rPr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Google Places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1"/>
          <w:numId w:val="3"/>
        </w:numPr>
        <w:ind w:left="1440" w:hanging="360"/>
        <w:rPr>
          <w:u w:val="none"/>
        </w:r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NDAWN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Jupyter notebooks that can programmatically get data from each of these APIs. Make all of this code available on Github in your Lab 1 folder.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A few tips: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Before writing any code, start by using paper and pencil to unpack the dataset objects.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Look at other examples of how people designed ETL code.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Towards Data Science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article</w:t>
        </w:r>
      </w:hyperlink>
      <w:r w:rsidDel="00000000" w:rsidR="00000000" w:rsidRPr="00000000">
        <w:rPr>
          <w:rtl w:val="0"/>
        </w:rPr>
        <w:t xml:space="preserve"> on ETL with CRON or Jupyter</w:t>
      </w:r>
    </w:p>
    <w:p w:rsidR="00000000" w:rsidDel="00000000" w:rsidP="00000000" w:rsidRDefault="00000000" w:rsidRPr="00000000" w14:paraId="0000001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Google terms you don’t understand (there are a lot of resources)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towardsdatascience.com/integrate-jupyter-into-your-data-pipeline-9a02fab3cee5" TargetMode="External"/><Relationship Id="rId9" Type="http://schemas.openxmlformats.org/officeDocument/2006/relationships/hyperlink" Target="https://ndawn.ndsu.nodak.edu//" TargetMode="Externa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u/0/d/1gOGBtTe3dQzrXCEMl644QIVdJgMp8ahN/?rtpof=true&amp;usp=drive_fs" TargetMode="External"/><Relationship Id="rId7" Type="http://schemas.openxmlformats.org/officeDocument/2006/relationships/hyperlink" Target="https://gisdata.mn.gov/content/?q=help/api" TargetMode="External"/><Relationship Id="rId8" Type="http://schemas.openxmlformats.org/officeDocument/2006/relationships/hyperlink" Target="https://developers.google.com/places/web-service/overvie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