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6" w:type="dxa"/>
        <w:tblLook w:val="04A0"/>
      </w:tblPr>
      <w:tblGrid>
        <w:gridCol w:w="863"/>
        <w:gridCol w:w="1031"/>
        <w:gridCol w:w="5774"/>
        <w:gridCol w:w="990"/>
        <w:gridCol w:w="1890"/>
        <w:gridCol w:w="88"/>
      </w:tblGrid>
      <w:tr w:rsidR="00911531" w:rsidRPr="00E43635" w:rsidTr="00FC0939">
        <w:tc>
          <w:tcPr>
            <w:tcW w:w="1894" w:type="dxa"/>
            <w:gridSpan w:val="2"/>
            <w:vAlign w:val="bottom"/>
          </w:tcPr>
          <w:p w:rsidR="00911531" w:rsidRPr="00E43635" w:rsidRDefault="00A20654" w:rsidP="00FB5469">
            <w:pPr>
              <w:pStyle w:val="Heading2"/>
              <w:tabs>
                <w:tab w:val="clear" w:pos="9360"/>
              </w:tabs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Felix Titling" w:hAnsi="Felix Titling" w:cs="Arial"/>
                <w:b w:val="0"/>
                <w:smallCaps/>
                <w:noProof/>
                <w:snapToGrid/>
                <w:sz w:val="22"/>
              </w:rPr>
              <w:drawing>
                <wp:inline distT="0" distB="0" distL="0" distR="0">
                  <wp:extent cx="1047750" cy="542925"/>
                  <wp:effectExtent l="19050" t="0" r="0" b="0"/>
                  <wp:docPr id="1" name="Picture 1" descr="Doyon Logo -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Logo -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  <w:gridSpan w:val="4"/>
            <w:vAlign w:val="bottom"/>
          </w:tcPr>
          <w:p w:rsidR="00911531" w:rsidRPr="00E43635" w:rsidRDefault="00911531" w:rsidP="00FB5469">
            <w:pPr>
              <w:pStyle w:val="Heading2"/>
              <w:tabs>
                <w:tab w:val="clear" w:pos="9360"/>
              </w:tabs>
              <w:jc w:val="right"/>
              <w:rPr>
                <w:rFonts w:ascii="Arial" w:hAnsi="Arial" w:cs="Arial"/>
                <w:b w:val="0"/>
                <w:bCs/>
                <w:sz w:val="20"/>
              </w:rPr>
            </w:pPr>
            <w:r w:rsidRPr="007D252D">
              <w:rPr>
                <w:rFonts w:ascii="Arial" w:hAnsi="Arial" w:cs="Arial"/>
                <w:bCs/>
                <w:u w:val="single"/>
              </w:rPr>
              <w:t xml:space="preserve">Contractor </w:t>
            </w:r>
            <w:r>
              <w:rPr>
                <w:rFonts w:ascii="Arial" w:hAnsi="Arial" w:cs="Arial"/>
                <w:bCs/>
                <w:u w:val="single"/>
              </w:rPr>
              <w:t xml:space="preserve">Design Clarification / Variation </w:t>
            </w:r>
            <w:r w:rsidRPr="007D252D">
              <w:rPr>
                <w:rFonts w:ascii="Arial" w:hAnsi="Arial" w:cs="Arial"/>
                <w:u w:val="single"/>
              </w:rPr>
              <w:t>Request</w:t>
            </w:r>
            <w:r>
              <w:rPr>
                <w:rFonts w:ascii="Arial" w:hAnsi="Arial" w:cs="Arial"/>
                <w:u w:val="single"/>
              </w:rPr>
              <w:br/>
            </w:r>
            <w:r w:rsidRPr="00A920E7">
              <w:rPr>
                <w:rFonts w:ascii="Arial" w:hAnsi="Arial" w:cs="Arial"/>
              </w:rPr>
              <w:t>(C-DCVR)</w:t>
            </w:r>
          </w:p>
        </w:tc>
      </w:tr>
      <w:tr w:rsidR="00FC0939" w:rsidRPr="00CA68C4" w:rsidTr="00FC0939">
        <w:tblPrEx>
          <w:tblLook w:val="0000"/>
        </w:tblPrEx>
        <w:trPr>
          <w:gridAfter w:val="1"/>
          <w:wAfter w:w="88" w:type="dxa"/>
          <w:trHeight w:val="360"/>
        </w:trPr>
        <w:tc>
          <w:tcPr>
            <w:tcW w:w="863" w:type="dxa"/>
            <w:vAlign w:val="bottom"/>
          </w:tcPr>
          <w:p w:rsidR="0009465B" w:rsidRPr="00CA68C4" w:rsidRDefault="0009465B">
            <w:pPr>
              <w:pStyle w:val="Heading1"/>
              <w:tabs>
                <w:tab w:val="clear" w:pos="4680"/>
                <w:tab w:val="center" w:pos="522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bCs/>
                <w:sz w:val="22"/>
                <w:szCs w:val="22"/>
              </w:rPr>
              <w:t>Project:</w:t>
            </w:r>
          </w:p>
        </w:tc>
        <w:tc>
          <w:tcPr>
            <w:tcW w:w="6805" w:type="dxa"/>
            <w:gridSpan w:val="2"/>
            <w:tcBorders>
              <w:bottom w:val="single" w:sz="6" w:space="0" w:color="auto"/>
            </w:tcBorders>
            <w:vAlign w:val="bottom"/>
          </w:tcPr>
          <w:p w:rsidR="0009465B" w:rsidRPr="00CA68C4" w:rsidRDefault="00FC093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Utility Service Extension to Aircraft Parts Storage – FTW 336A</w:t>
            </w:r>
          </w:p>
        </w:tc>
        <w:tc>
          <w:tcPr>
            <w:tcW w:w="990" w:type="dxa"/>
            <w:vAlign w:val="bottom"/>
          </w:tcPr>
          <w:p w:rsidR="0009465B" w:rsidRPr="00CA68C4" w:rsidRDefault="007D252D">
            <w:pPr>
              <w:pStyle w:val="Heading1"/>
              <w:tabs>
                <w:tab w:val="clear" w:pos="468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sz w:val="22"/>
                <w:szCs w:val="22"/>
              </w:rPr>
              <w:t>DU Job</w:t>
            </w:r>
            <w:r w:rsidR="0009465B" w:rsidRPr="00CA68C4">
              <w:rPr>
                <w:rFonts w:ascii="Arial" w:hAnsi="Arial" w:cs="Arial"/>
                <w:b w:val="0"/>
                <w:sz w:val="22"/>
                <w:szCs w:val="22"/>
              </w:rPr>
              <w:t xml:space="preserve"> No.: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09465B" w:rsidRPr="00CA68C4" w:rsidRDefault="00457BB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J1013</w:t>
            </w:r>
            <w:r w:rsidR="00FC0939">
              <w:rPr>
                <w:rFonts w:ascii="Arial" w:hAnsi="Arial" w:cs="Arial"/>
                <w:sz w:val="22"/>
                <w:szCs w:val="22"/>
              </w:rPr>
              <w:t>94 to 397</w:t>
            </w:r>
          </w:p>
        </w:tc>
      </w:tr>
    </w:tbl>
    <w:p w:rsidR="00A64299" w:rsidRPr="007D252D" w:rsidRDefault="00A64299" w:rsidP="00E63E4C">
      <w:pPr>
        <w:pStyle w:val="Heading1"/>
        <w:tabs>
          <w:tab w:val="clear" w:pos="468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678"/>
        <w:gridCol w:w="1170"/>
        <w:gridCol w:w="762"/>
        <w:gridCol w:w="630"/>
        <w:gridCol w:w="1080"/>
        <w:gridCol w:w="1801"/>
      </w:tblGrid>
      <w:tr w:rsidR="0009465B" w:rsidRPr="007D252D">
        <w:tc>
          <w:tcPr>
            <w:tcW w:w="1054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W w:w="10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195"/>
              <w:gridCol w:w="4475"/>
              <w:gridCol w:w="1350"/>
              <w:gridCol w:w="1080"/>
              <w:gridCol w:w="1350"/>
              <w:gridCol w:w="810"/>
            </w:tblGrid>
            <w:tr w:rsidR="00A64299" w:rsidRPr="00CA68C4">
              <w:trPr>
                <w:cantSplit/>
              </w:trPr>
              <w:tc>
                <w:tcPr>
                  <w:tcW w:w="102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64299" w:rsidRPr="00CA68C4" w:rsidRDefault="00A64299" w:rsidP="00E93BCD">
                  <w:pPr>
                    <w:pStyle w:val="BodyText"/>
                    <w:tabs>
                      <w:tab w:val="clear" w:pos="7920"/>
                    </w:tabs>
                    <w:spacing w:before="60"/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2"/>
                      <w:u w:val="single"/>
                    </w:rPr>
                  </w:pPr>
                  <w:r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>Contractor</w:t>
                  </w:r>
                  <w:r w:rsidR="00CA68C4"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 xml:space="preserve"> Request</w:t>
                  </w:r>
                </w:p>
              </w:tc>
            </w:tr>
            <w:tr w:rsidR="00BA47D7" w:rsidRPr="007D252D">
              <w:trPr>
                <w:cantSplit/>
              </w:trPr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20"/>
                    </w:rPr>
                  </w:pPr>
                  <w:r w:rsidRPr="00100460">
                    <w:rPr>
                      <w:rFonts w:ascii="Arial" w:hAnsi="Arial" w:cs="Arial"/>
                      <w:sz w:val="20"/>
                    </w:rPr>
                    <w:t>Reference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  <w:p w:rsidR="00BA47D7" w:rsidRPr="007D252D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6"/>
                    </w:rPr>
                    <w:t>(</w:t>
                  </w:r>
                  <w:proofErr w:type="spellStart"/>
                  <w:r w:rsidRPr="00100460">
                    <w:rPr>
                      <w:rFonts w:ascii="Arial" w:hAnsi="Arial" w:cs="Arial"/>
                      <w:sz w:val="16"/>
                    </w:rPr>
                    <w:t>Dwg</w:t>
                  </w:r>
                  <w:proofErr w:type="spellEnd"/>
                  <w:r w:rsidRPr="00100460">
                    <w:rPr>
                      <w:rFonts w:ascii="Arial" w:hAnsi="Arial" w:cs="Arial"/>
                      <w:sz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/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Spec.)</w:t>
                  </w:r>
                </w:p>
              </w:tc>
              <w:tc>
                <w:tcPr>
                  <w:tcW w:w="44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7D252D" w:rsidRDefault="00137F22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ind w:left="-18" w:right="-108"/>
                    <w:jc w:val="left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336A Utility Ext. PC-G693.3.1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left" w:pos="2160"/>
                      <w:tab w:val="right" w:pos="8550"/>
                      <w:tab w:val="left" w:pos="9180"/>
                      <w:tab w:val="right" w:pos="10440"/>
                    </w:tabs>
                    <w:ind w:right="-72"/>
                    <w:jc w:val="right"/>
                    <w:rPr>
                      <w:rFonts w:ascii="Arial" w:hAnsi="Arial" w:cs="Arial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DCVR</w:t>
                  </w:r>
                  <w:r w:rsidRPr="00CA68C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#: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CA68C4" w:rsidRDefault="00137F22" w:rsidP="004A522C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lef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17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spacing w:line="200" w:lineRule="exact"/>
                    <w:ind w:left="-130" w:right="-86"/>
                    <w:jc w:val="right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CA68C4">
                    <w:rPr>
                      <w:rFonts w:ascii="Arial" w:hAnsi="Arial" w:cs="Arial"/>
                      <w:sz w:val="18"/>
                      <w:szCs w:val="16"/>
                    </w:rPr>
                    <w:t>Subcontractor #:</w:t>
                  </w:r>
                </w:p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CA68C4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(optional)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100460" w:rsidRDefault="00BA47D7" w:rsidP="004C4DBD">
                  <w:pPr>
                    <w:pStyle w:val="BodyText"/>
                    <w:tabs>
                      <w:tab w:val="clear" w:pos="7920"/>
                    </w:tabs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</w:pPr>
                </w:p>
              </w:tc>
            </w:tr>
          </w:tbl>
          <w:p w:rsidR="0009465B" w:rsidRPr="007D252D" w:rsidRDefault="0009465B" w:rsidP="003C1907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96101" w:rsidRPr="007D252D" w:rsidTr="00FC0939">
        <w:trPr>
          <w:trHeight w:val="3150"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137F22" w:rsidRDefault="00137F22" w:rsidP="00137F22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We believe we’ve received the wrong device for an outdoor app.  According to the print, TT-H6-3-3-VLT requires a 2 wire device, and we received a 4 wire device.</w:t>
            </w:r>
          </w:p>
          <w:p w:rsidR="00D96101" w:rsidRPr="007D252D" w:rsidRDefault="00137F22" w:rsidP="00137F22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We believe we’ve received the wrong device for TT/MT G6-9-3-VLT. Device received is 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p/n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 TE500AS12GS003 and is a TT only.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137F22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iCs/>
                <w:sz w:val="20"/>
              </w:rPr>
              <w:t>Fullford</w:t>
            </w:r>
            <w:proofErr w:type="spellEnd"/>
            <w:r>
              <w:rPr>
                <w:rFonts w:ascii="Arial" w:hAnsi="Arial" w:cs="Arial"/>
                <w:b/>
                <w:iCs/>
                <w:sz w:val="20"/>
              </w:rPr>
              <w:t xml:space="preserve"> Electric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0F0AF0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Kris Manke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137F22" w:rsidP="004A522C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12-2-10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2C7B92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>RFP requested?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sz w:val="20"/>
              </w:rPr>
            </w:r>
            <w:r w:rsidR="007C10DD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sz w:val="20"/>
              </w:rPr>
            </w:r>
            <w:r w:rsidR="007C10DD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46203C" w:rsidRPr="007D252D" w:rsidTr="00FC0939">
        <w:trPr>
          <w:trHeight w:val="90"/>
        </w:trPr>
        <w:tc>
          <w:tcPr>
            <w:tcW w:w="510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right"/>
              <w:rPr>
                <w:rFonts w:ascii="Arial" w:hAnsi="Arial" w:cs="Arial"/>
              </w:rPr>
            </w:pPr>
            <w:r w:rsidRPr="007D252D">
              <w:rPr>
                <w:rFonts w:ascii="Arial" w:hAnsi="Arial" w:cs="Arial"/>
                <w:sz w:val="20"/>
              </w:rPr>
              <w:t xml:space="preserve">Response requested no later than </w:t>
            </w:r>
            <w:smartTag w:uri="urn:schemas-microsoft-com:office:smarttags" w:element="time">
              <w:smartTagPr>
                <w:attr w:name="Minute" w:val="0"/>
                <w:attr w:name="Hour" w:val="17"/>
              </w:smartTagPr>
              <w:r w:rsidRPr="007D252D">
                <w:rPr>
                  <w:rFonts w:ascii="Arial" w:hAnsi="Arial" w:cs="Arial"/>
                  <w:sz w:val="20"/>
                </w:rPr>
                <w:t>5:00 p.m.</w:t>
              </w:r>
            </w:smartTag>
            <w:r w:rsidRPr="007D252D">
              <w:rPr>
                <w:rFonts w:ascii="Arial" w:hAnsi="Arial" w:cs="Arial"/>
                <w:sz w:val="20"/>
              </w:rPr>
              <w:t xml:space="preserve"> on (date):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7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904444" w:rsidRDefault="0046203C" w:rsidP="002C7B92">
            <w:pPr>
              <w:pStyle w:val="BodyText"/>
              <w:tabs>
                <w:tab w:val="clear" w:pos="7920"/>
              </w:tabs>
              <w:spacing w:before="40" w:after="20"/>
              <w:ind w:left="-14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04444">
              <w:rPr>
                <w:rFonts w:ascii="Arial" w:hAnsi="Arial" w:cs="Arial"/>
                <w:sz w:val="16"/>
                <w:szCs w:val="16"/>
              </w:rPr>
              <w:t>Allow minimum 4 working days.  Contractor must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904444">
              <w:rPr>
                <w:rFonts w:ascii="Arial" w:hAnsi="Arial" w:cs="Arial"/>
                <w:sz w:val="16"/>
                <w:szCs w:val="16"/>
              </w:rPr>
              <w:t>make verbal request for an expedited response.</w:t>
            </w:r>
          </w:p>
        </w:tc>
      </w:tr>
      <w:tr w:rsidR="007D252D" w:rsidRPr="007D252D">
        <w:trPr>
          <w:cantSplit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D252D" w:rsidRPr="007D252D" w:rsidRDefault="007D252D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6"/>
              </w:rPr>
            </w:pPr>
          </w:p>
        </w:tc>
      </w:tr>
    </w:tbl>
    <w:p w:rsidR="00A64299" w:rsidRPr="007D252D" w:rsidRDefault="00A64299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2610"/>
        <w:gridCol w:w="630"/>
        <w:gridCol w:w="1080"/>
        <w:gridCol w:w="1782"/>
      </w:tblGrid>
      <w:tr w:rsidR="00A64299" w:rsidRPr="007D252D">
        <w:tc>
          <w:tcPr>
            <w:tcW w:w="10530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64299" w:rsidRPr="00CA68C4" w:rsidRDefault="00A64299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>Architect/Engineer</w:t>
            </w:r>
            <w:r w:rsidR="00CA68C4"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 Response</w:t>
            </w:r>
          </w:p>
        </w:tc>
      </w:tr>
      <w:tr w:rsidR="0009465B" w:rsidRPr="007D252D">
        <w:trPr>
          <w:trHeight w:val="2736"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20654" w:rsidRDefault="00A20654" w:rsidP="00A20654">
            <w:pPr>
              <w:spacing w:before="120"/>
              <w:ind w:left="360" w:right="144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Clarifications:</w:t>
            </w:r>
          </w:p>
          <w:p w:rsidR="00A20654" w:rsidRDefault="00591A4D" w:rsidP="00A20654">
            <w:pPr>
              <w:numPr>
                <w:ilvl w:val="0"/>
                <w:numId w:val="1"/>
              </w:numPr>
              <w:spacing w:before="120"/>
              <w:ind w:left="720" w:right="144" w:hanging="180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TT-H6-3-3-VLT 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is</w:t>
            </w: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 a 2-wire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 xml:space="preserve"> temperature transmitter (MFG: </w:t>
            </w:r>
            <w:proofErr w:type="spellStart"/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Greystone</w:t>
            </w:r>
            <w:proofErr w:type="spellEnd"/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iCs/>
                <w:sz w:val="20"/>
              </w:rPr>
              <w:t>P/N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:</w:t>
            </w: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 TE500AS12GS003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) for wall-mounting within vault H6-3-3.</w:t>
            </w:r>
          </w:p>
          <w:p w:rsidR="00591A4D" w:rsidRDefault="00591A4D" w:rsidP="00A20654">
            <w:pPr>
              <w:numPr>
                <w:ilvl w:val="0"/>
                <w:numId w:val="1"/>
              </w:numPr>
              <w:spacing w:before="120"/>
              <w:ind w:left="720" w:right="144" w:hanging="180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TT-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 xml:space="preserve">G6-9-3-OA is a 2-wire </w:t>
            </w:r>
            <w:r w:rsidR="00A20654" w:rsidRPr="00A20654">
              <w:rPr>
                <w:rFonts w:ascii="Arial" w:hAnsi="Arial" w:cs="Arial"/>
                <w:b/>
                <w:bCs/>
                <w:i/>
                <w:iCs/>
                <w:sz w:val="20"/>
              </w:rPr>
              <w:t>outdoor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 xml:space="preserve"> </w:t>
            </w:r>
            <w:r w:rsidR="00A20654" w:rsidRPr="00A20654">
              <w:rPr>
                <w:rFonts w:ascii="Arial" w:hAnsi="Arial" w:cs="Arial"/>
                <w:b/>
                <w:bCs/>
                <w:iCs/>
                <w:sz w:val="20"/>
              </w:rPr>
              <w:t>temperature</w:t>
            </w:r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 xml:space="preserve"> transmitter (MFG: </w:t>
            </w:r>
            <w:proofErr w:type="spellStart"/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Greystone</w:t>
            </w:r>
            <w:proofErr w:type="spellEnd"/>
            <w:r w:rsidR="00A20654">
              <w:rPr>
                <w:rFonts w:ascii="Arial" w:hAnsi="Arial" w:cs="Arial"/>
                <w:b/>
                <w:bCs/>
                <w:iCs/>
                <w:sz w:val="20"/>
              </w:rPr>
              <w:t>, P/N: TE500F121A10X) for mounting external to vault G6-9-3.</w:t>
            </w:r>
          </w:p>
          <w:p w:rsidR="00A20654" w:rsidRPr="007D252D" w:rsidRDefault="00A20654" w:rsidP="00A20654">
            <w:pPr>
              <w:numPr>
                <w:ilvl w:val="0"/>
                <w:numId w:val="1"/>
              </w:numPr>
              <w:spacing w:before="120"/>
              <w:ind w:left="720" w:right="144" w:hanging="180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TT/MT-G6-9-3-VLT is a 4-wire combination temperature/humidity transmitter (MFG: </w:t>
            </w:r>
            <w:proofErr w:type="spellStart"/>
            <w:r>
              <w:rPr>
                <w:rFonts w:ascii="Arial" w:hAnsi="Arial" w:cs="Arial"/>
                <w:b/>
                <w:bCs/>
                <w:iCs/>
                <w:sz w:val="20"/>
              </w:rPr>
              <w:t>Greystone</w:t>
            </w:r>
            <w:proofErr w:type="spellEnd"/>
            <w:r>
              <w:rPr>
                <w:rFonts w:ascii="Arial" w:hAnsi="Arial" w:cs="Arial"/>
                <w:b/>
                <w:bCs/>
                <w:iCs/>
                <w:sz w:val="20"/>
              </w:rPr>
              <w:t>, P/N: RH310A03C1A6) for wall-mounting within vault G6-9-3.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CD2FD3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Fosdick &amp; Hilmer,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20654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Luke Grubbs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20654" w:rsidP="002C7B92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12/9/2010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A20654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 xml:space="preserve">RFP </w:t>
            </w:r>
            <w:r>
              <w:rPr>
                <w:rFonts w:ascii="Arial" w:hAnsi="Arial" w:cs="Arial"/>
                <w:iCs/>
                <w:sz w:val="20"/>
              </w:rPr>
              <w:t>warrant</w:t>
            </w:r>
            <w:r w:rsidRPr="007D252D">
              <w:rPr>
                <w:rFonts w:ascii="Arial" w:hAnsi="Arial" w:cs="Arial"/>
                <w:iCs/>
                <w:sz w:val="20"/>
              </w:rPr>
              <w:t>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sz w:val="20"/>
              </w:rPr>
            </w:r>
            <w:r w:rsidR="007C10DD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A20654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sz w:val="20"/>
              </w:rPr>
            </w:r>
            <w:r w:rsidR="007C10DD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09465B" w:rsidRPr="007D252D">
        <w:trPr>
          <w:cantSplit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465B" w:rsidRPr="007D252D" w:rsidRDefault="0009465B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E63E4C" w:rsidRPr="007D252D" w:rsidRDefault="00E63E4C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i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3888"/>
        <w:gridCol w:w="810"/>
        <w:gridCol w:w="1080"/>
        <w:gridCol w:w="2880"/>
        <w:gridCol w:w="630"/>
        <w:gridCol w:w="990"/>
        <w:gridCol w:w="270"/>
      </w:tblGrid>
      <w:tr w:rsidR="00E63E4C" w:rsidRPr="007D252D">
        <w:tc>
          <w:tcPr>
            <w:tcW w:w="1054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63E4C" w:rsidRPr="007D252D" w:rsidRDefault="0046203C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  <w:u w:val="single"/>
              </w:rPr>
            </w:pPr>
            <w:r w:rsidRPr="00685311">
              <w:rPr>
                <w:rFonts w:ascii="Arial" w:hAnsi="Arial" w:cs="Arial"/>
                <w:b/>
                <w:bCs/>
                <w:sz w:val="22"/>
                <w:u w:val="single"/>
              </w:rPr>
              <w:t>Doyon Utilities Response</w:t>
            </w:r>
          </w:p>
        </w:tc>
      </w:tr>
      <w:tr w:rsidR="003C1907" w:rsidRPr="007D252D">
        <w:trPr>
          <w:trHeight w:val="1800"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C1907" w:rsidRPr="007D252D" w:rsidRDefault="00A501AB" w:rsidP="00E63E4C">
            <w:pPr>
              <w:tabs>
                <w:tab w:val="right" w:leader="underscore" w:pos="9720"/>
              </w:tabs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Agreed.</w:t>
            </w:r>
          </w:p>
        </w:tc>
      </w:tr>
      <w:tr w:rsidR="0046203C" w:rsidRPr="00CA68C4">
        <w:trPr>
          <w:trHeight w:val="317"/>
        </w:trPr>
        <w:tc>
          <w:tcPr>
            <w:tcW w:w="4698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46203C" w:rsidRPr="00CA68C4" w:rsidRDefault="0046203C" w:rsidP="00FC0939">
            <w:pPr>
              <w:pStyle w:val="Heading4"/>
              <w:tabs>
                <w:tab w:val="right" w:pos="3780"/>
              </w:tabs>
              <w:spacing w:before="0"/>
              <w:ind w:left="86"/>
              <w:jc w:val="left"/>
              <w:rPr>
                <w:rFonts w:ascii="Arial" w:hAnsi="Arial" w:cs="Arial"/>
                <w:i w:val="0"/>
                <w:iCs/>
                <w:caps/>
                <w:sz w:val="20"/>
              </w:rPr>
            </w:pPr>
            <w:r w:rsidRPr="00CA68C4">
              <w:rPr>
                <w:rFonts w:ascii="Arial" w:hAnsi="Arial" w:cs="Arial"/>
                <w:i w:val="0"/>
                <w:iCs/>
                <w:sz w:val="20"/>
              </w:rPr>
              <w:t>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/>
                <w:bCs/>
                <w:i w:val="0"/>
                <w:iCs/>
                <w:sz w:val="20"/>
              </w:rPr>
            </w:r>
            <w:r w:rsidR="007C10DD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DISAPPROVED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bookmarkStart w:id="0" w:name="Check2"/>
            <w:r w:rsidR="007C10DD">
              <w:rPr>
                <w:rFonts w:ascii="Arial" w:hAnsi="Arial" w:cs="Arial"/>
                <w:i w:val="0"/>
                <w:iCs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i w:val="0"/>
                <w:iCs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i w:val="0"/>
                <w:iCs/>
                <w:sz w:val="20"/>
              </w:rPr>
            </w:r>
            <w:r w:rsidR="007C10DD">
              <w:rPr>
                <w:rFonts w:ascii="Arial" w:hAnsi="Arial" w:cs="Arial"/>
                <w:i w:val="0"/>
                <w:iCs/>
                <w:sz w:val="20"/>
              </w:rPr>
              <w:fldChar w:fldCharType="end"/>
            </w:r>
            <w:bookmarkEnd w:id="0"/>
          </w:p>
        </w:tc>
        <w:tc>
          <w:tcPr>
            <w:tcW w:w="108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88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A501AB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Wily F. Splain</w:t>
            </w:r>
          </w:p>
        </w:tc>
        <w:tc>
          <w:tcPr>
            <w:tcW w:w="63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99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A501AB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b/>
                <w:i w:val="0"/>
                <w:iCs/>
                <w:sz w:val="20"/>
              </w:rPr>
            </w:pPr>
            <w:r>
              <w:rPr>
                <w:rFonts w:ascii="Arial" w:hAnsi="Arial" w:cs="Arial"/>
                <w:b/>
                <w:i w:val="0"/>
                <w:iCs/>
                <w:sz w:val="20"/>
              </w:rPr>
              <w:t>12/13/10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i w:val="0"/>
                <w:iCs/>
                <w:sz w:val="20"/>
              </w:rPr>
            </w:pPr>
          </w:p>
        </w:tc>
      </w:tr>
      <w:tr w:rsidR="0046203C" w:rsidRPr="00CA68C4">
        <w:trPr>
          <w:trHeight w:val="317"/>
        </w:trPr>
        <w:tc>
          <w:tcPr>
            <w:tcW w:w="3888" w:type="dxa"/>
            <w:tcBorders>
              <w:top w:val="nil"/>
              <w:left w:val="single" w:sz="12" w:space="0" w:color="auto"/>
              <w:bottom w:val="nil"/>
            </w:tcBorders>
            <w:vAlign w:val="bottom"/>
          </w:tcPr>
          <w:p w:rsidR="0046203C" w:rsidRPr="00CA68C4" w:rsidRDefault="0046203C" w:rsidP="00FC0939">
            <w:pPr>
              <w:pStyle w:val="Heading4"/>
              <w:tabs>
                <w:tab w:val="center" w:pos="1800"/>
                <w:tab w:val="center" w:pos="2610"/>
                <w:tab w:val="right" w:pos="3780"/>
              </w:tabs>
              <w:spacing w:before="0"/>
              <w:ind w:left="86" w:right="-144"/>
              <w:jc w:val="left"/>
              <w:rPr>
                <w:rFonts w:ascii="Arial" w:hAnsi="Arial" w:cs="Arial"/>
                <w:i w:val="0"/>
                <w:iCs/>
                <w:sz w:val="20"/>
              </w:rPr>
            </w:pPr>
            <w:r w:rsidRPr="00C227EC">
              <w:rPr>
                <w:rFonts w:ascii="Arial" w:hAnsi="Arial" w:cs="Arial"/>
                <w:i w:val="0"/>
                <w:iCs/>
                <w:sz w:val="20"/>
              </w:rPr>
              <w:t>RFP issued?</w:t>
            </w:r>
            <w:r>
              <w:rPr>
                <w:rFonts w:ascii="Arial" w:hAnsi="Arial" w:cs="Arial"/>
                <w:i w:val="0"/>
                <w:iCs/>
                <w:sz w:val="20"/>
              </w:rPr>
              <w:tab/>
            </w:r>
            <w:r w:rsidRPr="00C227EC">
              <w:rPr>
                <w:rFonts w:ascii="Arial" w:hAnsi="Arial" w:cs="Arial"/>
                <w:i w:val="0"/>
                <w:iCs/>
                <w:sz w:val="20"/>
              </w:rPr>
              <w:t>No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227EC">
              <w:rPr>
                <w:rFonts w:ascii="Arial" w:hAnsi="Arial" w:cs="Arial"/>
                <w:bCs/>
                <w:i w:val="0"/>
                <w:sz w:val="20"/>
              </w:rPr>
              <w:t>Yes</w:t>
            </w:r>
            <w:r>
              <w:rPr>
                <w:rFonts w:ascii="Arial" w:hAnsi="Arial" w:cs="Arial"/>
                <w:bCs/>
                <w:i w:val="0"/>
                <w:sz w:val="20"/>
              </w:rPr>
              <w:t xml:space="preserve"> </w:t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</w:r>
            <w:r w:rsidR="007C10DD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RFP#</w:t>
            </w:r>
            <w:r>
              <w:rPr>
                <w:rFonts w:ascii="Arial" w:hAnsi="Arial" w:cs="Arial"/>
                <w:i w:val="0"/>
                <w:iCs/>
                <w:sz w:val="20"/>
              </w:rPr>
              <w:t>: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jc w:val="center"/>
              <w:rPr>
                <w:rFonts w:ascii="Arial" w:hAnsi="Arial" w:cs="Arial"/>
                <w:b/>
                <w:bCs/>
                <w:i w:val="0"/>
                <w:iCs/>
                <w:caps/>
                <w:sz w:val="20"/>
              </w:rPr>
            </w:pPr>
          </w:p>
        </w:tc>
        <w:tc>
          <w:tcPr>
            <w:tcW w:w="108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70" w:type="dxa"/>
            <w:vMerge/>
            <w:tcBorders>
              <w:top w:val="nil"/>
              <w:bottom w:val="nil"/>
              <w:right w:val="single" w:sz="12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C1907" w:rsidRPr="007D252D">
        <w:trPr>
          <w:cantSplit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C1907" w:rsidRPr="007D252D" w:rsidRDefault="003C1907" w:rsidP="004F31A4">
            <w:pPr>
              <w:pStyle w:val="BodyText"/>
              <w:tabs>
                <w:tab w:val="clear" w:pos="7920"/>
              </w:tabs>
              <w:spacing w:line="100" w:lineRule="exact"/>
              <w:ind w:left="-115" w:right="-115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:rsidR="0009465B" w:rsidRPr="00CA68C4" w:rsidRDefault="0009465B" w:rsidP="007E043D">
      <w:pPr>
        <w:pStyle w:val="BodyText"/>
        <w:tabs>
          <w:tab w:val="clear" w:pos="7920"/>
        </w:tabs>
        <w:spacing w:before="120" w:line="240" w:lineRule="exact"/>
        <w:jc w:val="center"/>
        <w:rPr>
          <w:rFonts w:ascii="Arial" w:hAnsi="Arial" w:cs="Arial"/>
          <w:sz w:val="20"/>
        </w:rPr>
      </w:pPr>
      <w:r w:rsidRPr="00CA68C4">
        <w:rPr>
          <w:rFonts w:ascii="Arial" w:hAnsi="Arial" w:cs="Arial"/>
          <w:b/>
          <w:bCs/>
          <w:sz w:val="20"/>
        </w:rPr>
        <w:t>THIS IS NOT AUTHORIZATION TO PROCEED WITH WORK INVOLVING ADDITIONAL COST AND/OR TIME.</w:t>
      </w:r>
      <w:r w:rsidR="007E043D">
        <w:rPr>
          <w:rFonts w:ascii="Arial" w:hAnsi="Arial" w:cs="Arial"/>
          <w:b/>
          <w:bCs/>
          <w:sz w:val="20"/>
        </w:rPr>
        <w:br/>
      </w:r>
      <w:r w:rsidR="00CA68C4">
        <w:rPr>
          <w:rFonts w:ascii="Arial" w:hAnsi="Arial" w:cs="Arial"/>
          <w:sz w:val="20"/>
        </w:rPr>
        <w:t>Contractor must n</w:t>
      </w:r>
      <w:r w:rsidRPr="00CA68C4">
        <w:rPr>
          <w:rFonts w:ascii="Arial" w:hAnsi="Arial" w:cs="Arial"/>
          <w:sz w:val="20"/>
        </w:rPr>
        <w:t>otif</w:t>
      </w:r>
      <w:r w:rsidR="00CA68C4">
        <w:rPr>
          <w:rFonts w:ascii="Arial" w:hAnsi="Arial" w:cs="Arial"/>
          <w:sz w:val="20"/>
        </w:rPr>
        <w:t>y Doyon Utilities i</w:t>
      </w:r>
      <w:r w:rsidRPr="00CA68C4">
        <w:rPr>
          <w:rFonts w:ascii="Arial" w:hAnsi="Arial" w:cs="Arial"/>
          <w:sz w:val="20"/>
        </w:rPr>
        <w:t xml:space="preserve">f any </w:t>
      </w:r>
      <w:r w:rsidR="00CA68C4">
        <w:rPr>
          <w:rFonts w:ascii="Arial" w:hAnsi="Arial" w:cs="Arial"/>
          <w:sz w:val="20"/>
        </w:rPr>
        <w:t xml:space="preserve">information provided herein </w:t>
      </w:r>
      <w:r w:rsidR="00A159D5">
        <w:rPr>
          <w:rFonts w:ascii="Arial" w:hAnsi="Arial" w:cs="Arial"/>
          <w:sz w:val="20"/>
        </w:rPr>
        <w:t>may</w:t>
      </w:r>
      <w:r w:rsidRPr="00CA68C4">
        <w:rPr>
          <w:rFonts w:ascii="Arial" w:hAnsi="Arial" w:cs="Arial"/>
          <w:sz w:val="20"/>
        </w:rPr>
        <w:t xml:space="preserve"> add</w:t>
      </w:r>
      <w:r w:rsidR="00A159D5">
        <w:rPr>
          <w:rFonts w:ascii="Arial" w:hAnsi="Arial" w:cs="Arial"/>
          <w:sz w:val="20"/>
        </w:rPr>
        <w:t xml:space="preserve"> </w:t>
      </w:r>
      <w:r w:rsidRPr="00CA68C4">
        <w:rPr>
          <w:rFonts w:ascii="Arial" w:hAnsi="Arial" w:cs="Arial"/>
          <w:sz w:val="20"/>
        </w:rPr>
        <w:t>to</w:t>
      </w:r>
      <w:r w:rsidR="00A159D5">
        <w:rPr>
          <w:rFonts w:ascii="Arial" w:hAnsi="Arial" w:cs="Arial"/>
          <w:sz w:val="20"/>
        </w:rPr>
        <w:t xml:space="preserve"> the Contract </w:t>
      </w:r>
      <w:r w:rsidRPr="00CA68C4">
        <w:rPr>
          <w:rFonts w:ascii="Arial" w:hAnsi="Arial" w:cs="Arial"/>
          <w:sz w:val="20"/>
        </w:rPr>
        <w:t>cost and/or time</w:t>
      </w:r>
      <w:r w:rsidR="00A159D5">
        <w:rPr>
          <w:rFonts w:ascii="Arial" w:hAnsi="Arial" w:cs="Arial"/>
          <w:sz w:val="20"/>
        </w:rPr>
        <w:t>.</w:t>
      </w:r>
    </w:p>
    <w:sectPr w:rsidR="0009465B" w:rsidRPr="00CA68C4" w:rsidSect="00FC0939">
      <w:endnotePr>
        <w:numFmt w:val="decimal"/>
      </w:endnotePr>
      <w:pgSz w:w="12240" w:h="15840" w:code="1"/>
      <w:pgMar w:top="720" w:right="720" w:bottom="720" w:left="1080" w:header="432" w:footer="432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D6E" w:rsidRDefault="00A53D6E" w:rsidP="0002508E">
      <w:pPr>
        <w:pStyle w:val="BodyText"/>
      </w:pPr>
      <w:r>
        <w:separator/>
      </w:r>
    </w:p>
  </w:endnote>
  <w:endnote w:type="continuationSeparator" w:id="0">
    <w:p w:rsidR="00A53D6E" w:rsidRDefault="00A53D6E" w:rsidP="0002508E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D6E" w:rsidRDefault="00A53D6E" w:rsidP="0002508E">
      <w:pPr>
        <w:pStyle w:val="BodyText"/>
      </w:pPr>
      <w:r>
        <w:separator/>
      </w:r>
    </w:p>
  </w:footnote>
  <w:footnote w:type="continuationSeparator" w:id="0">
    <w:p w:rsidR="00A53D6E" w:rsidRDefault="00A53D6E" w:rsidP="0002508E">
      <w:pPr>
        <w:pStyle w:val="BodyText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362788"/>
    <w:multiLevelType w:val="hybridMultilevel"/>
    <w:tmpl w:val="B10A49C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C75820"/>
    <w:rsid w:val="0001483F"/>
    <w:rsid w:val="0002508E"/>
    <w:rsid w:val="000460D9"/>
    <w:rsid w:val="0009465B"/>
    <w:rsid w:val="000D72FC"/>
    <w:rsid w:val="000F0AF0"/>
    <w:rsid w:val="000F31C4"/>
    <w:rsid w:val="00100460"/>
    <w:rsid w:val="0013130E"/>
    <w:rsid w:val="00137F22"/>
    <w:rsid w:val="00150DF6"/>
    <w:rsid w:val="0019287C"/>
    <w:rsid w:val="001F2B1A"/>
    <w:rsid w:val="00277492"/>
    <w:rsid w:val="002A49C1"/>
    <w:rsid w:val="002A7092"/>
    <w:rsid w:val="002B71BD"/>
    <w:rsid w:val="002C7B92"/>
    <w:rsid w:val="0031252B"/>
    <w:rsid w:val="00320AC6"/>
    <w:rsid w:val="00322E5F"/>
    <w:rsid w:val="0032637D"/>
    <w:rsid w:val="00336722"/>
    <w:rsid w:val="003448AA"/>
    <w:rsid w:val="003646F0"/>
    <w:rsid w:val="003A0876"/>
    <w:rsid w:val="003C141C"/>
    <w:rsid w:val="003C1907"/>
    <w:rsid w:val="003C6306"/>
    <w:rsid w:val="003F2876"/>
    <w:rsid w:val="004062B4"/>
    <w:rsid w:val="004344F0"/>
    <w:rsid w:val="0045670A"/>
    <w:rsid w:val="00457BB9"/>
    <w:rsid w:val="0046203C"/>
    <w:rsid w:val="004A522C"/>
    <w:rsid w:val="004B5798"/>
    <w:rsid w:val="004C4DBD"/>
    <w:rsid w:val="004D784B"/>
    <w:rsid w:val="004F31A4"/>
    <w:rsid w:val="004F3D99"/>
    <w:rsid w:val="00500C8A"/>
    <w:rsid w:val="00510B49"/>
    <w:rsid w:val="00514C56"/>
    <w:rsid w:val="005202CC"/>
    <w:rsid w:val="00541C47"/>
    <w:rsid w:val="00591A4D"/>
    <w:rsid w:val="005E66F0"/>
    <w:rsid w:val="00621486"/>
    <w:rsid w:val="006466B5"/>
    <w:rsid w:val="006B572E"/>
    <w:rsid w:val="006B6E10"/>
    <w:rsid w:val="006E33FB"/>
    <w:rsid w:val="007059C6"/>
    <w:rsid w:val="00713CFB"/>
    <w:rsid w:val="00762F16"/>
    <w:rsid w:val="007A66EC"/>
    <w:rsid w:val="007C10DD"/>
    <w:rsid w:val="007D252D"/>
    <w:rsid w:val="007E043D"/>
    <w:rsid w:val="007F659E"/>
    <w:rsid w:val="008157EE"/>
    <w:rsid w:val="0084536F"/>
    <w:rsid w:val="00845E77"/>
    <w:rsid w:val="00851AD7"/>
    <w:rsid w:val="008B776E"/>
    <w:rsid w:val="008C13F4"/>
    <w:rsid w:val="00904018"/>
    <w:rsid w:val="00911531"/>
    <w:rsid w:val="00916E0E"/>
    <w:rsid w:val="00925EFA"/>
    <w:rsid w:val="00927310"/>
    <w:rsid w:val="009274DB"/>
    <w:rsid w:val="00954525"/>
    <w:rsid w:val="009750FA"/>
    <w:rsid w:val="00986832"/>
    <w:rsid w:val="009C246E"/>
    <w:rsid w:val="009E2F6E"/>
    <w:rsid w:val="00A159D5"/>
    <w:rsid w:val="00A20654"/>
    <w:rsid w:val="00A501AB"/>
    <w:rsid w:val="00A53D6E"/>
    <w:rsid w:val="00A64299"/>
    <w:rsid w:val="00A77B64"/>
    <w:rsid w:val="00B20999"/>
    <w:rsid w:val="00B73411"/>
    <w:rsid w:val="00BA47D7"/>
    <w:rsid w:val="00BB060B"/>
    <w:rsid w:val="00BF376E"/>
    <w:rsid w:val="00BF5957"/>
    <w:rsid w:val="00C01518"/>
    <w:rsid w:val="00C227EC"/>
    <w:rsid w:val="00C47C7D"/>
    <w:rsid w:val="00C75820"/>
    <w:rsid w:val="00C83EC8"/>
    <w:rsid w:val="00CA68C4"/>
    <w:rsid w:val="00CD2FD3"/>
    <w:rsid w:val="00CE3418"/>
    <w:rsid w:val="00CE3768"/>
    <w:rsid w:val="00D26F12"/>
    <w:rsid w:val="00D312AA"/>
    <w:rsid w:val="00D372B6"/>
    <w:rsid w:val="00D75959"/>
    <w:rsid w:val="00D868E9"/>
    <w:rsid w:val="00D96101"/>
    <w:rsid w:val="00DC1E20"/>
    <w:rsid w:val="00DC362B"/>
    <w:rsid w:val="00DE4066"/>
    <w:rsid w:val="00E02DA4"/>
    <w:rsid w:val="00E1457F"/>
    <w:rsid w:val="00E15B11"/>
    <w:rsid w:val="00E332D3"/>
    <w:rsid w:val="00E411DF"/>
    <w:rsid w:val="00E43635"/>
    <w:rsid w:val="00E44528"/>
    <w:rsid w:val="00E63E4C"/>
    <w:rsid w:val="00E93BCD"/>
    <w:rsid w:val="00F1681F"/>
    <w:rsid w:val="00F209EE"/>
    <w:rsid w:val="00F31538"/>
    <w:rsid w:val="00F35F84"/>
    <w:rsid w:val="00F8050D"/>
    <w:rsid w:val="00F943E4"/>
    <w:rsid w:val="00FA426C"/>
    <w:rsid w:val="00FB5469"/>
    <w:rsid w:val="00FC0939"/>
    <w:rsid w:val="00FD1828"/>
    <w:rsid w:val="00FE7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Alaska Fairbanks</vt:lpstr>
    </vt:vector>
  </TitlesOfParts>
  <Company/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Alaska Fairbanks</dc:title>
  <dc:subject/>
  <dc:creator>Diane Aslam</dc:creator>
  <cp:keywords/>
  <cp:lastModifiedBy>Wily F. Splain</cp:lastModifiedBy>
  <cp:revision>2</cp:revision>
  <cp:lastPrinted>2006-03-11T00:42:00Z</cp:lastPrinted>
  <dcterms:created xsi:type="dcterms:W3CDTF">2010-12-13T16:41:00Z</dcterms:created>
  <dcterms:modified xsi:type="dcterms:W3CDTF">2010-12-13T16:41:00Z</dcterms:modified>
</cp:coreProperties>
</file>