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6009" w:rsidRPr="003A6009" w:rsidRDefault="003A6009" w:rsidP="003A6009">
      <w:pPr>
        <w:pStyle w:val="NoSpacing"/>
        <w:jc w:val="center"/>
        <w:rPr>
          <w:sz w:val="24"/>
          <w:szCs w:val="24"/>
        </w:rPr>
      </w:pPr>
      <w:r w:rsidRPr="003A6009">
        <w:rPr>
          <w:sz w:val="24"/>
          <w:szCs w:val="24"/>
        </w:rPr>
        <w:t xml:space="preserve">Statement </w:t>
      </w:r>
      <w:proofErr w:type="gramStart"/>
      <w:r w:rsidRPr="003A6009">
        <w:rPr>
          <w:sz w:val="24"/>
          <w:szCs w:val="24"/>
        </w:rPr>
        <w:t>Of</w:t>
      </w:r>
      <w:proofErr w:type="gramEnd"/>
      <w:r w:rsidRPr="003A6009">
        <w:rPr>
          <w:sz w:val="24"/>
          <w:szCs w:val="24"/>
        </w:rPr>
        <w:t xml:space="preserve"> Work</w:t>
      </w:r>
    </w:p>
    <w:p w:rsidR="003A6009" w:rsidRPr="003A6009" w:rsidRDefault="003A6009" w:rsidP="003A6009">
      <w:pPr>
        <w:pStyle w:val="NoSpacing"/>
        <w:jc w:val="center"/>
        <w:rPr>
          <w:sz w:val="24"/>
          <w:szCs w:val="24"/>
        </w:rPr>
      </w:pPr>
      <w:r w:rsidRPr="003A6009">
        <w:rPr>
          <w:sz w:val="24"/>
          <w:szCs w:val="24"/>
        </w:rPr>
        <w:t>Contract No. SP0600-07-C-8263</w:t>
      </w:r>
    </w:p>
    <w:p w:rsidR="003A6009" w:rsidRPr="003A6009" w:rsidRDefault="003521CA" w:rsidP="003A6009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EDS Engineering</w:t>
      </w:r>
      <w:r w:rsidR="00BF1954">
        <w:rPr>
          <w:sz w:val="24"/>
          <w:szCs w:val="24"/>
        </w:rPr>
        <w:t xml:space="preserve"> RFP FWA</w:t>
      </w:r>
      <w:r w:rsidR="002904D7">
        <w:rPr>
          <w:sz w:val="24"/>
          <w:szCs w:val="24"/>
        </w:rPr>
        <w:t>-09-0</w:t>
      </w:r>
      <w:r>
        <w:rPr>
          <w:sz w:val="24"/>
          <w:szCs w:val="24"/>
        </w:rPr>
        <w:t>21</w:t>
      </w:r>
    </w:p>
    <w:p w:rsidR="003A6009" w:rsidRPr="003A6009" w:rsidRDefault="003521CA" w:rsidP="003A6009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FTW336A Aircraft Parts Storage</w:t>
      </w:r>
    </w:p>
    <w:p w:rsidR="002904D7" w:rsidRDefault="003A6009" w:rsidP="003A6009">
      <w:pPr>
        <w:pStyle w:val="NoSpacing"/>
        <w:jc w:val="center"/>
        <w:rPr>
          <w:sz w:val="24"/>
          <w:szCs w:val="24"/>
        </w:rPr>
      </w:pPr>
      <w:r w:rsidRPr="003A6009">
        <w:rPr>
          <w:sz w:val="24"/>
          <w:szCs w:val="24"/>
        </w:rPr>
        <w:t>Ft. Wainwright, Alaska</w:t>
      </w:r>
    </w:p>
    <w:p w:rsidR="003A6009" w:rsidRPr="003A6009" w:rsidRDefault="003521CA" w:rsidP="003A6009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September</w:t>
      </w:r>
      <w:r w:rsidR="00BF1954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 w:rsidR="00BF1954">
        <w:rPr>
          <w:sz w:val="24"/>
          <w:szCs w:val="24"/>
        </w:rPr>
        <w:t>, 2009</w:t>
      </w:r>
    </w:p>
    <w:p w:rsidR="003A6009" w:rsidRDefault="003A6009" w:rsidP="003A6009">
      <w:pPr>
        <w:pStyle w:val="NoSpacing"/>
        <w:jc w:val="center"/>
        <w:rPr>
          <w:sz w:val="24"/>
          <w:szCs w:val="24"/>
        </w:rPr>
      </w:pPr>
    </w:p>
    <w:p w:rsidR="003A6009" w:rsidRDefault="003A6009" w:rsidP="003A6009">
      <w:pPr>
        <w:pStyle w:val="NoSpacing"/>
        <w:jc w:val="center"/>
        <w:rPr>
          <w:sz w:val="24"/>
          <w:szCs w:val="24"/>
        </w:rPr>
      </w:pPr>
    </w:p>
    <w:p w:rsidR="003A6009" w:rsidRDefault="003A6009" w:rsidP="003A6009">
      <w:pPr>
        <w:pStyle w:val="NoSpacing"/>
        <w:rPr>
          <w:sz w:val="24"/>
          <w:szCs w:val="24"/>
        </w:rPr>
      </w:pPr>
    </w:p>
    <w:p w:rsidR="003A6009" w:rsidRDefault="009334FF" w:rsidP="009334F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Doyon Utilities LLC will provide </w:t>
      </w:r>
      <w:r w:rsidR="003521CA">
        <w:rPr>
          <w:sz w:val="24"/>
          <w:szCs w:val="24"/>
        </w:rPr>
        <w:t>design services to install the electrical service to the FTW336A Aircraft Parts Storage building.</w:t>
      </w:r>
    </w:p>
    <w:p w:rsidR="003521CA" w:rsidRDefault="003521CA" w:rsidP="009334FF">
      <w:pPr>
        <w:pStyle w:val="NoSpacing"/>
        <w:rPr>
          <w:sz w:val="24"/>
          <w:szCs w:val="24"/>
        </w:rPr>
      </w:pPr>
    </w:p>
    <w:p w:rsidR="003521CA" w:rsidRDefault="003521CA" w:rsidP="009334FF">
      <w:pPr>
        <w:pStyle w:val="NoSpacing"/>
      </w:pPr>
      <w:r>
        <w:rPr>
          <w:sz w:val="24"/>
          <w:szCs w:val="24"/>
        </w:rPr>
        <w:t xml:space="preserve">The design services will include electrical service to four (4) each 150 watt HPS area lights with control centers and panel, electrical service to the HBO’s to include a transformer and disconnect and a electrical </w:t>
      </w:r>
      <w:r w:rsidR="00CB2024">
        <w:rPr>
          <w:sz w:val="24"/>
          <w:szCs w:val="24"/>
        </w:rPr>
        <w:t>service to the new Aircraft Parts Storage building.  The size and location of t</w:t>
      </w:r>
      <w:r w:rsidR="00AA581E">
        <w:rPr>
          <w:sz w:val="24"/>
          <w:szCs w:val="24"/>
        </w:rPr>
        <w:t xml:space="preserve">he service yet to be determined, but will include a </w:t>
      </w:r>
      <w:proofErr w:type="spellStart"/>
      <w:r w:rsidR="00AA581E">
        <w:rPr>
          <w:sz w:val="24"/>
          <w:szCs w:val="24"/>
        </w:rPr>
        <w:t>padmount</w:t>
      </w:r>
      <w:proofErr w:type="spellEnd"/>
      <w:r w:rsidR="00AA581E">
        <w:rPr>
          <w:sz w:val="24"/>
          <w:szCs w:val="24"/>
        </w:rPr>
        <w:t xml:space="preserve"> transformer, primary riser, disconnect switch, CT enclosure, CT’s, meter, </w:t>
      </w:r>
      <w:proofErr w:type="spellStart"/>
      <w:r w:rsidR="00AA581E">
        <w:rPr>
          <w:sz w:val="24"/>
          <w:szCs w:val="24"/>
        </w:rPr>
        <w:t>meterbase</w:t>
      </w:r>
      <w:proofErr w:type="spellEnd"/>
      <w:r w:rsidR="00AA581E">
        <w:rPr>
          <w:sz w:val="24"/>
          <w:szCs w:val="24"/>
        </w:rPr>
        <w:t>, primary and secondary conductor.</w:t>
      </w:r>
      <w:r>
        <w:rPr>
          <w:sz w:val="24"/>
          <w:szCs w:val="24"/>
        </w:rPr>
        <w:t xml:space="preserve"> </w:t>
      </w:r>
    </w:p>
    <w:p w:rsidR="00314D21" w:rsidRDefault="00314D21" w:rsidP="009334FF">
      <w:pPr>
        <w:pStyle w:val="NoSpacing"/>
      </w:pPr>
    </w:p>
    <w:p w:rsidR="005B1D39" w:rsidRDefault="00AA581E" w:rsidP="009334FF">
      <w:pPr>
        <w:pStyle w:val="NoSpacing"/>
      </w:pPr>
      <w:r>
        <w:t>It is anticipated that Doyon Utilities will receive the Notice to Proceed by September 21, 2009 and have the design work completed by October 31, 2009.</w:t>
      </w:r>
    </w:p>
    <w:p w:rsidR="008149A6" w:rsidRDefault="008149A6" w:rsidP="009334FF">
      <w:pPr>
        <w:pStyle w:val="NoSpacing"/>
        <w:rPr>
          <w:sz w:val="24"/>
          <w:szCs w:val="24"/>
        </w:rPr>
      </w:pPr>
    </w:p>
    <w:p w:rsidR="00CF36C6" w:rsidRPr="00314D21" w:rsidRDefault="00CF36C6" w:rsidP="009334FF">
      <w:pPr>
        <w:pStyle w:val="NoSpacing"/>
        <w:rPr>
          <w:sz w:val="24"/>
          <w:szCs w:val="24"/>
        </w:rPr>
      </w:pPr>
    </w:p>
    <w:sectPr w:rsidR="00CF36C6" w:rsidRPr="00314D21" w:rsidSect="00AB4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6009"/>
    <w:rsid w:val="000745E1"/>
    <w:rsid w:val="000A5AF7"/>
    <w:rsid w:val="000B6E11"/>
    <w:rsid w:val="00152050"/>
    <w:rsid w:val="001843F3"/>
    <w:rsid w:val="00271D9C"/>
    <w:rsid w:val="002904D7"/>
    <w:rsid w:val="00294C58"/>
    <w:rsid w:val="002B1C88"/>
    <w:rsid w:val="00314D21"/>
    <w:rsid w:val="00333477"/>
    <w:rsid w:val="003521CA"/>
    <w:rsid w:val="00372676"/>
    <w:rsid w:val="003A6009"/>
    <w:rsid w:val="003D74C5"/>
    <w:rsid w:val="003E4154"/>
    <w:rsid w:val="003E65DC"/>
    <w:rsid w:val="0046762D"/>
    <w:rsid w:val="00512226"/>
    <w:rsid w:val="00521AE5"/>
    <w:rsid w:val="005B1D39"/>
    <w:rsid w:val="005D6200"/>
    <w:rsid w:val="00644B1D"/>
    <w:rsid w:val="007A178F"/>
    <w:rsid w:val="007F7AD7"/>
    <w:rsid w:val="008149A6"/>
    <w:rsid w:val="008331B5"/>
    <w:rsid w:val="008423ED"/>
    <w:rsid w:val="008620B5"/>
    <w:rsid w:val="008B3DC8"/>
    <w:rsid w:val="008E21D8"/>
    <w:rsid w:val="00914F44"/>
    <w:rsid w:val="00915D1F"/>
    <w:rsid w:val="009334FF"/>
    <w:rsid w:val="00A264F2"/>
    <w:rsid w:val="00AA581E"/>
    <w:rsid w:val="00AB411E"/>
    <w:rsid w:val="00AF4AB7"/>
    <w:rsid w:val="00B548E8"/>
    <w:rsid w:val="00B56D5C"/>
    <w:rsid w:val="00B603F7"/>
    <w:rsid w:val="00BF1954"/>
    <w:rsid w:val="00C154B1"/>
    <w:rsid w:val="00CB083E"/>
    <w:rsid w:val="00CB2024"/>
    <w:rsid w:val="00CB7959"/>
    <w:rsid w:val="00CD15EE"/>
    <w:rsid w:val="00CF36C6"/>
    <w:rsid w:val="00D3775F"/>
    <w:rsid w:val="00E73443"/>
    <w:rsid w:val="00F52519"/>
    <w:rsid w:val="00FA6A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11E"/>
  </w:style>
  <w:style w:type="paragraph" w:styleId="Heading1">
    <w:name w:val="heading 1"/>
    <w:basedOn w:val="Normal"/>
    <w:next w:val="Normal"/>
    <w:link w:val="Heading1Char"/>
    <w:uiPriority w:val="9"/>
    <w:qFormat/>
    <w:rsid w:val="003A60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A600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A60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scoiley</dc:creator>
  <cp:keywords/>
  <dc:description/>
  <cp:lastModifiedBy>scoiley</cp:lastModifiedBy>
  <cp:revision>3</cp:revision>
  <dcterms:created xsi:type="dcterms:W3CDTF">2009-09-02T17:22:00Z</dcterms:created>
  <dcterms:modified xsi:type="dcterms:W3CDTF">2009-09-02T17:52:00Z</dcterms:modified>
</cp:coreProperties>
</file>