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F2" w:rsidRDefault="004D1B51">
      <w:r>
        <w:t xml:space="preserve">Mattia </w:t>
      </w:r>
      <w:proofErr w:type="spellStart"/>
      <w:r>
        <w:t>Sorgato</w:t>
      </w:r>
      <w:proofErr w:type="spellEnd"/>
      <w:r>
        <w:t>, matricola 1004404</w:t>
      </w:r>
    </w:p>
    <w:p w:rsidR="004D1B51" w:rsidRDefault="004D1B51" w:rsidP="004D1B51">
      <w:pPr>
        <w:pStyle w:val="Titolo1"/>
        <w:jc w:val="center"/>
      </w:pPr>
      <w:r>
        <w:t>Relazione di Progetto di Programmazione Concorrente e Distribuita</w:t>
      </w:r>
    </w:p>
    <w:p w:rsidR="004D1B51" w:rsidRDefault="004D1B51" w:rsidP="004D1B51">
      <w:pPr>
        <w:pStyle w:val="Titolo2"/>
        <w:jc w:val="center"/>
      </w:pPr>
      <w:r>
        <w:t>Anno didattico 2014/2015</w:t>
      </w:r>
    </w:p>
    <w:p w:rsidR="004D1B51" w:rsidRDefault="004D1B51" w:rsidP="004D1B51"/>
    <w:p w:rsidR="004D1B51" w:rsidRPr="00F365E4" w:rsidRDefault="004D1B51" w:rsidP="004D1B51">
      <w:pPr>
        <w:pStyle w:val="Titolo3"/>
      </w:pPr>
      <w:r w:rsidRPr="00F365E4">
        <w:t>Principi di Programmazione ad Oggetti</w:t>
      </w:r>
    </w:p>
    <w:p w:rsidR="004D1B51" w:rsidRDefault="004D1B51" w:rsidP="004D1B51">
      <w:pPr>
        <w:spacing w:after="0"/>
      </w:pPr>
      <w:r>
        <w:t xml:space="preserve">All'interno del progetto didattico da me svolto, ho prestato molta attenzione a far sì che ogni campo utilizzato all'interno della classe rimanesse non </w:t>
      </w:r>
      <w:r w:rsidRPr="00D460FC">
        <w:t>accessibile</w:t>
      </w:r>
      <w:r>
        <w:t xml:space="preserve"> (soprattutto non modificabile) dall'esterno della classe stessa. Il principio dell'incapsulamento è visibile maggiormente nella classe "</w:t>
      </w:r>
      <w:proofErr w:type="spellStart"/>
      <w:r>
        <w:t>Piece</w:t>
      </w:r>
      <w:proofErr w:type="spellEnd"/>
      <w:r>
        <w:t xml:space="preserve">", che rappresenta un pezzo di un Puzzle. </w:t>
      </w:r>
    </w:p>
    <w:p w:rsidR="004D1B51" w:rsidRDefault="004D1B51" w:rsidP="004D1B51">
      <w:pPr>
        <w:spacing w:after="0"/>
      </w:pPr>
      <w:r>
        <w:t xml:space="preserve">In questa classe, i campi riguardanti gli identificativi proprio e dei pezzi adiacenti, sono nascosti all'esterno e sono marchiati </w:t>
      </w:r>
      <w:proofErr w:type="spellStart"/>
      <w:r w:rsidRPr="004D1B51">
        <w:rPr>
          <w:b/>
        </w:rPr>
        <w:t>final</w:t>
      </w:r>
      <w:proofErr w:type="spellEnd"/>
      <w:r>
        <w:t xml:space="preserve">, cosicché non possano venir modificati da azioni esterne alla classe. Sono comunque presenti dei metodi di confronto tra due </w:t>
      </w:r>
      <w:proofErr w:type="spellStart"/>
      <w:r w:rsidRPr="00F365E4">
        <w:rPr>
          <w:b/>
        </w:rPr>
        <w:t>Piece</w:t>
      </w:r>
      <w:proofErr w:type="spellEnd"/>
      <w:r>
        <w:t xml:space="preserve"> che permettono di effettuare controlli sugli </w:t>
      </w:r>
      <w:proofErr w:type="spellStart"/>
      <w:r w:rsidRPr="00F365E4">
        <w:rPr>
          <w:b/>
        </w:rPr>
        <w:t>id</w:t>
      </w:r>
      <w:proofErr w:type="spellEnd"/>
      <w:r>
        <w:t>, nascondendo però l'architettura sottostante.</w:t>
      </w:r>
    </w:p>
    <w:p w:rsidR="00A57F55" w:rsidRPr="00A57F55" w:rsidRDefault="00A66B03" w:rsidP="004D1B51">
      <w:pPr>
        <w:spacing w:after="0"/>
      </w:pPr>
      <w:r>
        <w:t xml:space="preserve">Il </w:t>
      </w:r>
      <w:proofErr w:type="spellStart"/>
      <w:r>
        <w:t>Parser</w:t>
      </w:r>
      <w:proofErr w:type="spellEnd"/>
      <w:r>
        <w:t xml:space="preserve"> che effettua il controllo dell'input e la classe che rappresenta l'algoritmo di ordinamento sono entrambe </w:t>
      </w:r>
      <w:r w:rsidR="00A57F55">
        <w:t xml:space="preserve">composte da un'interfaccia che espone i metodi base di ognuna e una classe che implementa l'interfaccia. Ciò è motivato da cause di modifiche future o di riadattamenti successivi, in quanto il progetto sarà modificato nelle prossime consegne, e avendo un'interfaccia comune, bisognerà solamente ridefinire gli </w:t>
      </w:r>
      <w:proofErr w:type="spellStart"/>
      <w:r w:rsidR="00A57F55">
        <w:rPr>
          <w:b/>
        </w:rPr>
        <w:t>override</w:t>
      </w:r>
      <w:proofErr w:type="spellEnd"/>
      <w:r w:rsidR="00A57F55">
        <w:rPr>
          <w:b/>
        </w:rPr>
        <w:t xml:space="preserve"> </w:t>
      </w:r>
      <w:r w:rsidR="00A57F55">
        <w:t>dei metodi usati per chiamate polimorfe.</w:t>
      </w:r>
    </w:p>
    <w:p w:rsidR="004D1B51" w:rsidRDefault="00A57F55" w:rsidP="004D1B51">
      <w:pPr>
        <w:spacing w:after="0"/>
      </w:pPr>
      <w:r>
        <w:t>Questa scelta è stata presa anche in un'ottica di gestione della concorrenza. Infatti, con le prossime specifiche e concorrenza, l'algoritmo di ordinamento è già stato pensato per ordinare il puzzle in maniera parallela, su più linee, così da rendere il programma più concorrente possibile.</w:t>
      </w:r>
    </w:p>
    <w:p w:rsidR="00F42257" w:rsidRPr="00F42257" w:rsidRDefault="00F42257" w:rsidP="004D1B51">
      <w:pPr>
        <w:spacing w:after="0"/>
      </w:pPr>
      <w:r>
        <w:t xml:space="preserve">La suddivisione in diversi </w:t>
      </w:r>
      <w:r>
        <w:rPr>
          <w:i/>
        </w:rPr>
        <w:t xml:space="preserve">package, </w:t>
      </w:r>
      <w:r>
        <w:t>invece, è dovuta ad una maggior divisione dei vari aspetti del progetto, così da aumentare l'indipendenza delle varie funzionalità del progetto.</w:t>
      </w:r>
    </w:p>
    <w:p w:rsidR="00F365E4" w:rsidRDefault="00F365E4" w:rsidP="00F365E4">
      <w:pPr>
        <w:pStyle w:val="Titolo3"/>
      </w:pPr>
      <w:r>
        <w:t>Organizzazione</w:t>
      </w:r>
    </w:p>
    <w:p w:rsidR="00F365E4" w:rsidRDefault="00F365E4" w:rsidP="00F365E4">
      <w:pPr>
        <w:pStyle w:val="Titolo4"/>
      </w:pPr>
      <w:r>
        <w:t>Package "</w:t>
      </w:r>
      <w:proofErr w:type="spellStart"/>
      <w:r>
        <w:t>puzzlesolver</w:t>
      </w:r>
      <w:proofErr w:type="spellEnd"/>
      <w:r>
        <w:t>"</w:t>
      </w:r>
    </w:p>
    <w:p w:rsidR="00B05F0F" w:rsidRPr="00B05F0F" w:rsidRDefault="00B05F0F" w:rsidP="00B05F0F">
      <w:r>
        <w:t xml:space="preserve">La dicitura </w:t>
      </w:r>
      <w:r>
        <w:rPr>
          <w:i/>
        </w:rPr>
        <w:t>"</w:t>
      </w:r>
      <w:proofErr w:type="spellStart"/>
      <w:r>
        <w:rPr>
          <w:i/>
        </w:rPr>
        <w:t>puzzlesolver</w:t>
      </w:r>
      <w:proofErr w:type="spellEnd"/>
      <w:r>
        <w:rPr>
          <w:i/>
        </w:rPr>
        <w:t xml:space="preserve">" </w:t>
      </w:r>
      <w:r>
        <w:t>identifica il package</w:t>
      </w:r>
      <w:r w:rsidR="00CC53C8">
        <w:t xml:space="preserve"> generale del progetto.</w:t>
      </w:r>
    </w:p>
    <w:p w:rsidR="00F365E4" w:rsidRDefault="00CC53C8" w:rsidP="00CC53C8">
      <w:pPr>
        <w:pStyle w:val="Titolo4"/>
      </w:pPr>
      <w:r>
        <w:t>Package "</w:t>
      </w:r>
      <w:proofErr w:type="spellStart"/>
      <w:r>
        <w:t>puzzlesolver.parser</w:t>
      </w:r>
      <w:proofErr w:type="spellEnd"/>
      <w:r>
        <w:t>"</w:t>
      </w:r>
    </w:p>
    <w:p w:rsidR="00CC53C8" w:rsidRPr="00F42257" w:rsidRDefault="00CC53C8" w:rsidP="00CC53C8">
      <w:r>
        <w:t>Questo package contiene l'</w:t>
      </w:r>
      <w:proofErr w:type="spellStart"/>
      <w:r>
        <w:t>inerfaccia</w:t>
      </w:r>
      <w:proofErr w:type="spellEnd"/>
      <w:r>
        <w:t xml:space="preserve"> </w:t>
      </w:r>
      <w:proofErr w:type="spellStart"/>
      <w:r>
        <w:rPr>
          <w:b/>
        </w:rPr>
        <w:t>IParser</w:t>
      </w:r>
      <w:proofErr w:type="spellEnd"/>
      <w:r>
        <w:rPr>
          <w:b/>
        </w:rPr>
        <w:t xml:space="preserve"> </w:t>
      </w:r>
      <w:r w:rsidR="00245BD9">
        <w:t xml:space="preserve">e la sua implementazione </w:t>
      </w:r>
      <w:proofErr w:type="spellStart"/>
      <w:r w:rsidR="00F42257">
        <w:rPr>
          <w:b/>
        </w:rPr>
        <w:t>PuzzleParser</w:t>
      </w:r>
      <w:proofErr w:type="spellEnd"/>
      <w:r w:rsidR="00F42257">
        <w:t>.</w:t>
      </w:r>
    </w:p>
    <w:p w:rsidR="00576E5B" w:rsidRDefault="00576E5B" w:rsidP="004D1B51">
      <w:pPr>
        <w:spacing w:after="0"/>
      </w:pPr>
      <w:r>
        <w:t xml:space="preserve">così come la classe </w:t>
      </w:r>
      <w:proofErr w:type="spellStart"/>
      <w:r>
        <w:t>SequentSort</w:t>
      </w:r>
      <w:proofErr w:type="spellEnd"/>
      <w:r>
        <w:t xml:space="preserve"> (che implementa l'algoritmo di risoluzione del Puzzle sequenzialmente) e la sua interfaccia</w:t>
      </w:r>
      <w:r w:rsidR="001975D4">
        <w:t xml:space="preserve"> si trovano nel package </w:t>
      </w:r>
      <w:proofErr w:type="spellStart"/>
      <w:r w:rsidR="001975D4">
        <w:rPr>
          <w:b/>
        </w:rPr>
        <w:t>sort</w:t>
      </w:r>
      <w:proofErr w:type="spellEnd"/>
      <w:r w:rsidR="001975D4">
        <w:t xml:space="preserve">. Così anche i test sono nel package </w:t>
      </w:r>
      <w:proofErr w:type="spellStart"/>
      <w:r w:rsidR="001975D4">
        <w:rPr>
          <w:b/>
        </w:rPr>
        <w:t>tests</w:t>
      </w:r>
      <w:proofErr w:type="spellEnd"/>
      <w:r w:rsidR="001975D4">
        <w:t xml:space="preserve">. L'unica classe che è posta nel package </w:t>
      </w:r>
      <w:proofErr w:type="spellStart"/>
      <w:r w:rsidR="001975D4">
        <w:rPr>
          <w:b/>
        </w:rPr>
        <w:t>puzzlesolver</w:t>
      </w:r>
      <w:proofErr w:type="spellEnd"/>
      <w:r w:rsidR="001975D4">
        <w:t xml:space="preserve">, il package generale del progetto, è la classe contenente il </w:t>
      </w:r>
      <w:proofErr w:type="spellStart"/>
      <w:r w:rsidR="001975D4">
        <w:t>main</w:t>
      </w:r>
      <w:proofErr w:type="spellEnd"/>
      <w:r w:rsidR="001975D4">
        <w:t xml:space="preserve">, ovvero </w:t>
      </w:r>
      <w:proofErr w:type="spellStart"/>
      <w:r w:rsidR="001975D4">
        <w:rPr>
          <w:b/>
        </w:rPr>
        <w:t>PuzzleSolver</w:t>
      </w:r>
      <w:proofErr w:type="spellEnd"/>
      <w:r w:rsidR="001975D4">
        <w:t>.</w:t>
      </w:r>
    </w:p>
    <w:p w:rsidR="009D0D06" w:rsidRDefault="009D0D06" w:rsidP="004D1B51">
      <w:pPr>
        <w:spacing w:after="0"/>
      </w:pPr>
    </w:p>
    <w:p w:rsidR="009D0D06" w:rsidRDefault="009D0D06" w:rsidP="009D0D06">
      <w:pPr>
        <w:pStyle w:val="Titolo3"/>
      </w:pPr>
      <w:r>
        <w:t>Algoritmo di ordinamento</w:t>
      </w:r>
    </w:p>
    <w:p w:rsidR="009D0D06" w:rsidRDefault="00E950A9" w:rsidP="00E950A9">
      <w:pPr>
        <w:spacing w:after="0"/>
      </w:pPr>
      <w:r>
        <w:t>L'idea alla base dell'algoritmo sequenziale è molto semplice. Per la sua ideazione e codifica, mi sono ispirato al metodo comune di risoluzione di un puzzle, ovvero partendo dai bordi e successivamente riempiendo l'interno. La strategia utilizzata per l'ordinamento si divide in diversi passi:</w:t>
      </w:r>
    </w:p>
    <w:p w:rsidR="00E950A9" w:rsidRDefault="00E950A9" w:rsidP="00E950A9">
      <w:pPr>
        <w:pStyle w:val="Paragrafoelenco"/>
        <w:numPr>
          <w:ilvl w:val="0"/>
          <w:numId w:val="2"/>
        </w:numPr>
        <w:spacing w:before="240" w:after="0"/>
      </w:pPr>
      <w:r>
        <w:t>Trovare il pezzo che identifica il bordo in alto a sinistra;</w:t>
      </w:r>
    </w:p>
    <w:p w:rsidR="00E950A9" w:rsidRDefault="00E950A9" w:rsidP="00E950A9">
      <w:pPr>
        <w:pStyle w:val="Paragrafoelenco"/>
        <w:numPr>
          <w:ilvl w:val="0"/>
          <w:numId w:val="2"/>
        </w:numPr>
        <w:spacing w:before="240" w:after="0"/>
      </w:pPr>
      <w:r>
        <w:lastRenderedPageBreak/>
        <w:t xml:space="preserve">Grazie a questo pezzo, completare la prima linea del puzzle cercando ogni volta il pezzo che ha come proprio ID quello che </w:t>
      </w:r>
      <w:r w:rsidR="00007166">
        <w:t>sta ad EST di quello precedente, fino ad arrivare al bordo EST;</w:t>
      </w:r>
    </w:p>
    <w:p w:rsidR="00E950A9" w:rsidRDefault="00007166" w:rsidP="00E950A9">
      <w:pPr>
        <w:pStyle w:val="Paragrafoelenco"/>
        <w:numPr>
          <w:ilvl w:val="0"/>
          <w:numId w:val="2"/>
        </w:numPr>
        <w:spacing w:before="240" w:after="0"/>
      </w:pPr>
      <w:r>
        <w:t>Si passa all'ordinamento della riga successiva cercando il primo elemento, il quale avrà l'ID corrispondente al SUD del primo elemento della riga precedente;</w:t>
      </w:r>
    </w:p>
    <w:p w:rsidR="00007166" w:rsidRDefault="00007166" w:rsidP="00007166">
      <w:pPr>
        <w:pStyle w:val="Paragrafoelenco"/>
        <w:numPr>
          <w:ilvl w:val="0"/>
          <w:numId w:val="2"/>
        </w:numPr>
        <w:spacing w:before="240" w:after="0"/>
      </w:pPr>
      <w:r>
        <w:t>Ripetere il punto 3 fino ad arrivare all'ultima riga del Puzzle.</w:t>
      </w:r>
    </w:p>
    <w:p w:rsidR="00007166" w:rsidRDefault="00007166" w:rsidP="00007166">
      <w:pPr>
        <w:spacing w:before="240" w:after="0"/>
      </w:pPr>
    </w:p>
    <w:p w:rsidR="00F365E4" w:rsidRDefault="00F365E4" w:rsidP="00007166">
      <w:pPr>
        <w:spacing w:before="240" w:after="0"/>
      </w:pPr>
    </w:p>
    <w:p w:rsidR="00F365E4" w:rsidRDefault="00F365E4" w:rsidP="00F365E4">
      <w:pPr>
        <w:pStyle w:val="Titolo3"/>
      </w:pPr>
      <w:r>
        <w:t>Note</w:t>
      </w:r>
    </w:p>
    <w:p w:rsidR="00F365E4" w:rsidRDefault="00F365E4" w:rsidP="00F365E4">
      <w:r>
        <w:t>motivi del java 7</w:t>
      </w:r>
    </w:p>
    <w:p w:rsidR="00F365E4" w:rsidRDefault="00F365E4" w:rsidP="00F365E4">
      <w:r>
        <w:t>opzioni di lancio dei comandi</w:t>
      </w:r>
    </w:p>
    <w:p w:rsidR="00F365E4" w:rsidRPr="00F365E4" w:rsidRDefault="00F365E4" w:rsidP="00F365E4">
      <w:r>
        <w:t xml:space="preserve">utilizzo del </w:t>
      </w:r>
      <w:proofErr w:type="spellStart"/>
      <w:r>
        <w:t>bash</w:t>
      </w:r>
      <w:proofErr w:type="spellEnd"/>
    </w:p>
    <w:sectPr w:rsidR="00F365E4" w:rsidRPr="00F365E4" w:rsidSect="006304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F6800"/>
    <w:multiLevelType w:val="hybridMultilevel"/>
    <w:tmpl w:val="46640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8313E"/>
    <w:multiLevelType w:val="hybridMultilevel"/>
    <w:tmpl w:val="891C8F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D1B51"/>
    <w:rsid w:val="00007166"/>
    <w:rsid w:val="00054E6F"/>
    <w:rsid w:val="001244D6"/>
    <w:rsid w:val="001975D4"/>
    <w:rsid w:val="00245BD9"/>
    <w:rsid w:val="004D1B51"/>
    <w:rsid w:val="00576E5B"/>
    <w:rsid w:val="00630490"/>
    <w:rsid w:val="009D0D06"/>
    <w:rsid w:val="00A57F55"/>
    <w:rsid w:val="00A66B03"/>
    <w:rsid w:val="00AF68D4"/>
    <w:rsid w:val="00B05F0F"/>
    <w:rsid w:val="00CC53C8"/>
    <w:rsid w:val="00D460FC"/>
    <w:rsid w:val="00E950A9"/>
    <w:rsid w:val="00F365E4"/>
    <w:rsid w:val="00F42257"/>
    <w:rsid w:val="00F9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0490"/>
  </w:style>
  <w:style w:type="paragraph" w:styleId="Titolo1">
    <w:name w:val="heading 1"/>
    <w:basedOn w:val="Normale"/>
    <w:next w:val="Normale"/>
    <w:link w:val="Titolo1Carattere"/>
    <w:uiPriority w:val="9"/>
    <w:qFormat/>
    <w:rsid w:val="004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1B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36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1B51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1B51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1B51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Paragrafoelenco">
    <w:name w:val="List Paragraph"/>
    <w:basedOn w:val="Normale"/>
    <w:uiPriority w:val="34"/>
    <w:qFormat/>
    <w:rsid w:val="00E950A9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365E4"/>
    <w:rPr>
      <w:rFonts w:asciiTheme="majorHAnsi" w:eastAsiaTheme="majorEastAsia" w:hAnsiTheme="majorHAnsi" w:cstheme="majorBidi"/>
      <w:b/>
      <w:bCs/>
      <w:i/>
      <w:iCs/>
      <w:color w:val="53548A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Tramont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Mania Inc.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 Sorgato</dc:creator>
  <cp:lastModifiedBy>Mattia Sorgato</cp:lastModifiedBy>
  <cp:revision>6</cp:revision>
  <dcterms:created xsi:type="dcterms:W3CDTF">2014-12-11T18:12:00Z</dcterms:created>
  <dcterms:modified xsi:type="dcterms:W3CDTF">2014-12-12T11:44:00Z</dcterms:modified>
</cp:coreProperties>
</file>