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vertAlign w:val="baseline"/>
        </w:rPr>
      </w:pPr>
      <w:r w:rsidDel="00000000" w:rsidR="00000000" w:rsidRPr="00000000">
        <w:rPr>
          <w:rtl w:val="0"/>
        </w:rPr>
      </w:r>
    </w:p>
    <w:p w:rsidR="00000000" w:rsidDel="00000000" w:rsidP="00000000" w:rsidRDefault="00000000" w:rsidRPr="00000000" w14:paraId="00000002">
      <w:pPr>
        <w:rPr>
          <w:vertAlign w:val="baseline"/>
        </w:rPr>
      </w:pPr>
      <w:r w:rsidDel="00000000" w:rsidR="00000000" w:rsidRPr="00000000">
        <w:rPr>
          <w:rtl w:val="0"/>
        </w:rPr>
      </w:r>
    </w:p>
    <w:p w:rsidR="00000000" w:rsidDel="00000000" w:rsidP="00000000" w:rsidRDefault="00000000" w:rsidRPr="00000000" w14:paraId="00000003">
      <w:pPr>
        <w:rPr>
          <w:vertAlign w:val="baseline"/>
        </w:rPr>
      </w:pPr>
      <w:r w:rsidDel="00000000" w:rsidR="00000000" w:rsidRPr="00000000">
        <w:rPr>
          <w:rtl w:val="0"/>
        </w:rPr>
      </w:r>
    </w:p>
    <w:p w:rsidR="00000000" w:rsidDel="00000000" w:rsidP="00000000" w:rsidRDefault="00000000" w:rsidRPr="00000000" w14:paraId="00000004">
      <w:pPr>
        <w:jc w:val="both"/>
        <w:rPr>
          <w:vertAlign w:val="baseline"/>
        </w:rPr>
      </w:pPr>
      <w:r w:rsidDel="00000000" w:rsidR="00000000" w:rsidRPr="00000000">
        <w:rPr>
          <w:rtl w:val="0"/>
        </w:rPr>
      </w:r>
    </w:p>
    <w:p w:rsidR="00000000" w:rsidDel="00000000" w:rsidP="00000000" w:rsidRDefault="00000000" w:rsidRPr="00000000" w14:paraId="00000005">
      <w:pPr>
        <w:rPr>
          <w:vertAlign w:val="baseline"/>
        </w:rPr>
      </w:pPr>
      <w:r w:rsidDel="00000000" w:rsidR="00000000" w:rsidRPr="00000000">
        <w:rPr>
          <w:rtl w:val="0"/>
        </w:rPr>
      </w:r>
    </w:p>
    <w:p w:rsidR="00000000" w:rsidDel="00000000" w:rsidP="00000000" w:rsidRDefault="00000000" w:rsidRPr="00000000" w14:paraId="00000006">
      <w:pPr>
        <w:jc w:val="both"/>
        <w:rPr>
          <w:vertAlign w:val="baseline"/>
        </w:rPr>
      </w:pPr>
      <w:r w:rsidDel="00000000" w:rsidR="00000000" w:rsidRPr="00000000">
        <w:rPr>
          <w:rtl w:val="0"/>
        </w:rPr>
      </w:r>
    </w:p>
    <w:p w:rsidR="00000000" w:rsidDel="00000000" w:rsidP="00000000" w:rsidRDefault="00000000" w:rsidRPr="00000000" w14:paraId="00000007">
      <w:pPr>
        <w:jc w:val="both"/>
        <w:rPr>
          <w:vertAlign w:val="baseline"/>
        </w:rPr>
      </w:pPr>
      <w:r w:rsidDel="00000000" w:rsidR="00000000" w:rsidRPr="00000000">
        <w:rPr>
          <w:rtl w:val="0"/>
        </w:rPr>
      </w:r>
    </w:p>
    <w:p w:rsidR="00000000" w:rsidDel="00000000" w:rsidP="00000000" w:rsidRDefault="00000000" w:rsidRPr="00000000" w14:paraId="00000008">
      <w:pPr>
        <w:jc w:val="both"/>
        <w:rP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132066</wp:posOffset>
            </wp:positionV>
            <wp:extent cx="2112654" cy="2121880"/>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112654" cy="2121880"/>
                    </a:xfrm>
                    <a:prstGeom prst="rect"/>
                    <a:ln/>
                  </pic:spPr>
                </pic:pic>
              </a:graphicData>
            </a:graphic>
          </wp:anchor>
        </w:drawing>
      </w:r>
    </w:p>
    <w:p w:rsidR="00000000" w:rsidDel="00000000" w:rsidP="00000000" w:rsidRDefault="00000000" w:rsidRPr="00000000" w14:paraId="00000009">
      <w:pPr>
        <w:jc w:val="both"/>
        <w:rP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00A">
      <w:pPr>
        <w:jc w:val="both"/>
        <w:rPr>
          <w:vertAlign w:val="baseline"/>
        </w:rPr>
      </w:pPr>
      <w:r w:rsidDel="00000000" w:rsidR="00000000" w:rsidRPr="00000000">
        <w:rPr>
          <w:rtl w:val="0"/>
        </w:rPr>
      </w:r>
    </w:p>
    <w:p w:rsidR="00000000" w:rsidDel="00000000" w:rsidP="00000000" w:rsidRDefault="00000000" w:rsidRPr="00000000" w14:paraId="0000000B">
      <w:pPr>
        <w:ind w:left="540" w:firstLine="0"/>
        <w:rPr>
          <w:rFonts w:ascii="Arial" w:cs="Arial" w:eastAsia="Arial" w:hAnsi="Arial"/>
          <w:b w:val="1"/>
          <w:sz w:val="64"/>
          <w:szCs w:val="64"/>
        </w:rPr>
      </w:pPr>
      <w:r w:rsidDel="00000000" w:rsidR="00000000" w:rsidRPr="00000000">
        <w:rPr>
          <w:rtl w:val="0"/>
        </w:rPr>
      </w:r>
    </w:p>
    <w:p w:rsidR="00000000" w:rsidDel="00000000" w:rsidP="00000000" w:rsidRDefault="00000000" w:rsidRPr="00000000" w14:paraId="0000000C">
      <w:pPr>
        <w:ind w:left="540" w:firstLine="0"/>
        <w:rPr>
          <w:rFonts w:ascii="Arial" w:cs="Arial" w:eastAsia="Arial" w:hAnsi="Arial"/>
          <w:b w:val="0"/>
          <w:sz w:val="48"/>
          <w:szCs w:val="48"/>
          <w:vertAlign w:val="baseline"/>
        </w:rPr>
      </w:pPr>
      <w:r w:rsidDel="00000000" w:rsidR="00000000" w:rsidRPr="00000000">
        <w:rPr>
          <w:rFonts w:ascii="Arial" w:cs="Arial" w:eastAsia="Arial" w:hAnsi="Arial"/>
          <w:b w:val="1"/>
          <w:sz w:val="64"/>
          <w:szCs w:val="64"/>
          <w:vertAlign w:val="baseline"/>
          <w:rtl w:val="0"/>
        </w:rPr>
        <w:t xml:space="preserve">D</w:t>
      </w:r>
      <w:r w:rsidDel="00000000" w:rsidR="00000000" w:rsidRPr="00000000">
        <w:rPr>
          <w:rFonts w:ascii="Arial" w:cs="Arial" w:eastAsia="Arial" w:hAnsi="Arial"/>
          <w:b w:val="1"/>
          <w:sz w:val="48"/>
          <w:szCs w:val="48"/>
          <w:vertAlign w:val="baseline"/>
          <w:rtl w:val="0"/>
        </w:rPr>
        <w:t xml:space="preserve">ATABASE</w:t>
      </w:r>
      <w:r w:rsidDel="00000000" w:rsidR="00000000" w:rsidRPr="00000000">
        <w:rPr>
          <w:rtl w:val="0"/>
        </w:rPr>
      </w:r>
    </w:p>
    <w:p w:rsidR="00000000" w:rsidDel="00000000" w:rsidP="00000000" w:rsidRDefault="00000000" w:rsidRPr="00000000" w14:paraId="0000000D">
      <w:pPr>
        <w:ind w:left="540" w:firstLine="0"/>
        <w:rPr>
          <w:b w:val="0"/>
          <w:sz w:val="32"/>
          <w:szCs w:val="32"/>
          <w:vertAlign w:val="baseline"/>
        </w:rPr>
      </w:pPr>
      <w:r w:rsidDel="00000000" w:rsidR="00000000" w:rsidRPr="00000000">
        <w:rPr>
          <w:rtl w:val="0"/>
        </w:rPr>
      </w:r>
    </w:p>
    <w:p w:rsidR="00000000" w:rsidDel="00000000" w:rsidP="00000000" w:rsidRDefault="00000000" w:rsidRPr="00000000" w14:paraId="0000000E">
      <w:pPr>
        <w:ind w:left="540" w:firstLine="0"/>
        <w:rPr>
          <w:rFonts w:ascii="Arial" w:cs="Arial" w:eastAsia="Arial" w:hAnsi="Arial"/>
          <w:b w:val="0"/>
          <w:sz w:val="46"/>
          <w:szCs w:val="46"/>
          <w:vertAlign w:val="baseline"/>
        </w:rPr>
      </w:pPr>
      <w:r w:rsidDel="00000000" w:rsidR="00000000" w:rsidRPr="00000000">
        <w:rPr>
          <w:rFonts w:ascii="Arial" w:cs="Arial" w:eastAsia="Arial" w:hAnsi="Arial"/>
          <w:b w:val="1"/>
          <w:sz w:val="62"/>
          <w:szCs w:val="62"/>
          <w:vertAlign w:val="baseline"/>
          <w:rtl w:val="0"/>
        </w:rPr>
        <w:t xml:space="preserve">S</w:t>
      </w:r>
      <w:r w:rsidDel="00000000" w:rsidR="00000000" w:rsidRPr="00000000">
        <w:rPr>
          <w:rFonts w:ascii="Arial" w:cs="Arial" w:eastAsia="Arial" w:hAnsi="Arial"/>
          <w:b w:val="1"/>
          <w:sz w:val="46"/>
          <w:szCs w:val="46"/>
          <w:vertAlign w:val="baseline"/>
          <w:rtl w:val="0"/>
        </w:rPr>
        <w:t xml:space="preserve">PECIFICATIONS</w:t>
      </w:r>
      <w:r w:rsidDel="00000000" w:rsidR="00000000" w:rsidRPr="00000000">
        <w:rPr>
          <w:rtl w:val="0"/>
        </w:rPr>
      </w:r>
    </w:p>
    <w:p w:rsidR="00000000" w:rsidDel="00000000" w:rsidP="00000000" w:rsidRDefault="00000000" w:rsidRPr="00000000" w14:paraId="0000000F">
      <w:pPr>
        <w:ind w:left="540" w:firstLine="0"/>
        <w:rPr>
          <w:sz w:val="28"/>
          <w:szCs w:val="28"/>
          <w:vertAlign w:val="baseline"/>
        </w:rPr>
      </w:pPr>
      <w:r w:rsidDel="00000000" w:rsidR="00000000" w:rsidRPr="00000000">
        <w:rPr>
          <w:rtl w:val="0"/>
        </w:rPr>
      </w:r>
    </w:p>
    <w:p w:rsidR="00000000" w:rsidDel="00000000" w:rsidP="00000000" w:rsidRDefault="00000000" w:rsidRPr="00000000" w14:paraId="00000010">
      <w:pPr>
        <w:ind w:left="540" w:firstLine="0"/>
        <w:rPr>
          <w:sz w:val="28"/>
          <w:szCs w:val="28"/>
          <w:vertAlign w:val="baseline"/>
        </w:rPr>
      </w:pPr>
      <w:r w:rsidDel="00000000" w:rsidR="00000000" w:rsidRPr="00000000">
        <w:rPr>
          <w:rtl w:val="0"/>
        </w:rPr>
      </w:r>
    </w:p>
    <w:p w:rsidR="00000000" w:rsidDel="00000000" w:rsidP="00000000" w:rsidRDefault="00000000" w:rsidRPr="00000000" w14:paraId="00000011">
      <w:pPr>
        <w:ind w:left="540" w:firstLine="0"/>
        <w:rPr>
          <w:sz w:val="28"/>
          <w:szCs w:val="28"/>
          <w:vertAlign w:val="baseline"/>
        </w:rPr>
      </w:pPr>
      <w:r w:rsidDel="00000000" w:rsidR="00000000" w:rsidRPr="00000000">
        <w:rPr>
          <w:rtl w:val="0"/>
        </w:rPr>
      </w:r>
    </w:p>
    <w:p w:rsidR="00000000" w:rsidDel="00000000" w:rsidP="00000000" w:rsidRDefault="00000000" w:rsidRPr="00000000" w14:paraId="00000012">
      <w:pPr>
        <w:ind w:left="540" w:firstLine="0"/>
        <w:rPr>
          <w:i w:val="1"/>
          <w:sz w:val="28"/>
          <w:szCs w:val="28"/>
        </w:rPr>
      </w:pPr>
      <w:r w:rsidDel="00000000" w:rsidR="00000000" w:rsidRPr="00000000">
        <w:rPr>
          <w:i w:val="1"/>
          <w:sz w:val="28"/>
          <w:szCs w:val="28"/>
          <w:rtl w:val="0"/>
        </w:rPr>
        <w:t xml:space="preserve">USCrimes - Final Group Project </w:t>
      </w:r>
    </w:p>
    <w:p w:rsidR="00000000" w:rsidDel="00000000" w:rsidP="00000000" w:rsidRDefault="00000000" w:rsidRPr="00000000" w14:paraId="00000013">
      <w:pPr>
        <w:ind w:left="540" w:firstLine="0"/>
        <w:rPr>
          <w:i w:val="1"/>
          <w:sz w:val="28"/>
          <w:szCs w:val="28"/>
        </w:rPr>
      </w:pPr>
      <w:r w:rsidDel="00000000" w:rsidR="00000000" w:rsidRPr="00000000">
        <w:rPr>
          <w:rtl w:val="0"/>
        </w:rPr>
      </w:r>
    </w:p>
    <w:p w:rsidR="00000000" w:rsidDel="00000000" w:rsidP="00000000" w:rsidRDefault="00000000" w:rsidRPr="00000000" w14:paraId="00000014">
      <w:pPr>
        <w:ind w:left="540" w:firstLine="0"/>
        <w:rPr>
          <w:i w:val="1"/>
          <w:sz w:val="28"/>
          <w:szCs w:val="28"/>
        </w:rPr>
      </w:pPr>
      <w:r w:rsidDel="00000000" w:rsidR="00000000" w:rsidRPr="00000000">
        <w:rPr>
          <w:i w:val="1"/>
          <w:sz w:val="28"/>
          <w:szCs w:val="28"/>
          <w:rtl w:val="0"/>
        </w:rPr>
        <w:t xml:space="preserve">Thomas Fracassi, Maria Soto, Tai Harrell, Erica Hernandez &amp; Joshua Alaniz</w:t>
      </w:r>
    </w:p>
    <w:p w:rsidR="00000000" w:rsidDel="00000000" w:rsidP="00000000" w:rsidRDefault="00000000" w:rsidRPr="00000000" w14:paraId="00000015">
      <w:pPr>
        <w:ind w:left="540" w:firstLine="0"/>
        <w:rPr>
          <w:i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ind w:left="540" w:firstLine="0"/>
        <w:rPr>
          <w:sz w:val="28"/>
          <w:szCs w:val="28"/>
          <w:vertAlign w:val="baseline"/>
        </w:rPr>
      </w:pPr>
      <w:r w:rsidDel="00000000" w:rsidR="00000000" w:rsidRPr="00000000">
        <w:rPr>
          <w:rtl w:val="0"/>
        </w:rPr>
      </w:r>
    </w:p>
    <w:p w:rsidR="00000000" w:rsidDel="00000000" w:rsidP="00000000" w:rsidRDefault="00000000" w:rsidRPr="00000000" w14:paraId="00000017">
      <w:pPr>
        <w:ind w:left="540" w:firstLine="0"/>
        <w:jc w:val="both"/>
        <w:rPr>
          <w:b w:val="1"/>
          <w:sz w:val="28"/>
          <w:szCs w:val="28"/>
        </w:rPr>
      </w:pPr>
      <w:r w:rsidDel="00000000" w:rsidR="00000000" w:rsidRPr="00000000">
        <w:rPr>
          <w:b w:val="1"/>
          <w:sz w:val="28"/>
          <w:szCs w:val="28"/>
          <w:rtl w:val="0"/>
        </w:rPr>
        <w:t xml:space="preserve">Illinois Institute of Technology - Database Concepts with SQL ITM821</w:t>
      </w:r>
    </w:p>
    <w:p w:rsidR="00000000" w:rsidDel="00000000" w:rsidP="00000000" w:rsidRDefault="00000000" w:rsidRPr="00000000" w14:paraId="00000018">
      <w:pPr>
        <w:ind w:left="540" w:firstLine="0"/>
        <w:jc w:val="both"/>
        <w:rPr>
          <w:b w:val="1"/>
          <w:sz w:val="28"/>
          <w:szCs w:val="28"/>
        </w:rPr>
      </w:pPr>
      <w:r w:rsidDel="00000000" w:rsidR="00000000" w:rsidRPr="00000000">
        <w:rPr>
          <w:rtl w:val="0"/>
        </w:rPr>
      </w:r>
    </w:p>
    <w:p w:rsidR="00000000" w:rsidDel="00000000" w:rsidP="00000000" w:rsidRDefault="00000000" w:rsidRPr="00000000" w14:paraId="00000019">
      <w:pPr>
        <w:ind w:left="540" w:firstLine="0"/>
        <w:jc w:val="both"/>
        <w:rPr>
          <w:b w:val="1"/>
          <w:sz w:val="28"/>
          <w:szCs w:val="28"/>
        </w:rPr>
      </w:pPr>
      <w:r w:rsidDel="00000000" w:rsidR="00000000" w:rsidRPr="00000000">
        <w:rPr>
          <w:b w:val="1"/>
          <w:sz w:val="28"/>
          <w:szCs w:val="28"/>
          <w:rtl w:val="0"/>
        </w:rPr>
        <w:t xml:space="preserve">Dr. Maurice Dawson</w:t>
      </w:r>
    </w:p>
    <w:p w:rsidR="00000000" w:rsidDel="00000000" w:rsidP="00000000" w:rsidRDefault="00000000" w:rsidRPr="00000000" w14:paraId="0000001A">
      <w:pPr>
        <w:ind w:left="540" w:firstLine="0"/>
        <w:jc w:val="both"/>
        <w:rPr>
          <w:sz w:val="28"/>
          <w:szCs w:val="28"/>
          <w:vertAlign w:val="baseline"/>
        </w:rPr>
      </w:pPr>
      <w:r w:rsidDel="00000000" w:rsidR="00000000" w:rsidRPr="00000000">
        <w:rPr>
          <w:rtl w:val="0"/>
        </w:rPr>
      </w:r>
    </w:p>
    <w:p w:rsidR="00000000" w:rsidDel="00000000" w:rsidP="00000000" w:rsidRDefault="00000000" w:rsidRPr="00000000" w14:paraId="0000001B">
      <w:pPr>
        <w:ind w:left="540" w:firstLine="0"/>
        <w:jc w:val="both"/>
        <w:rPr>
          <w:vertAlign w:val="baseline"/>
        </w:rPr>
        <w:sectPr>
          <w:pgSz w:h="15840" w:w="12240" w:orient="portrait"/>
          <w:pgMar w:bottom="1440" w:top="1440" w:left="1440" w:right="1440" w:header="720" w:footer="720"/>
          <w:pgNumType w:start="1"/>
          <w:cols w:equalWidth="0" w:num="2">
            <w:col w:space="182" w:w="4589"/>
            <w:col w:space="0" w:w="4589"/>
          </w:cols>
        </w:sectPr>
      </w:pPr>
      <w:r w:rsidDel="00000000" w:rsidR="00000000" w:rsidRPr="00000000">
        <w:rPr>
          <w:sz w:val="28"/>
          <w:szCs w:val="28"/>
          <w:rtl w:val="0"/>
        </w:rPr>
        <w:t xml:space="preserve">November 2020</w:t>
      </w:r>
      <w:r w:rsidDel="00000000" w:rsidR="00000000" w:rsidRPr="00000000">
        <w:rPr>
          <w:rtl w:val="0"/>
        </w:rPr>
      </w:r>
    </w:p>
    <w:p w:rsidR="00000000" w:rsidDel="00000000" w:rsidP="00000000" w:rsidRDefault="00000000" w:rsidRPr="00000000" w14:paraId="0000001C">
      <w:pPr>
        <w:rPr>
          <w:vertAlign w:val="baseline"/>
        </w:rPr>
      </w:pPr>
      <w:r w:rsidDel="00000000" w:rsidR="00000000" w:rsidRPr="00000000">
        <w:rPr>
          <w:rtl w:val="0"/>
        </w:rPr>
      </w:r>
    </w:p>
    <w:p w:rsidR="00000000" w:rsidDel="00000000" w:rsidP="00000000" w:rsidRDefault="00000000" w:rsidRPr="00000000" w14:paraId="0000001D">
      <w:pPr>
        <w:rPr>
          <w:vertAlign w:val="baseline"/>
        </w:rPr>
      </w:pPr>
      <w:r w:rsidDel="00000000" w:rsidR="00000000" w:rsidRPr="00000000">
        <w:rPr>
          <w:rtl w:val="0"/>
        </w:rPr>
      </w:r>
    </w:p>
    <w:tbl>
      <w:tblPr>
        <w:tblStyle w:val="Table1"/>
        <w:tblW w:w="919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78"/>
        <w:gridCol w:w="6120"/>
        <w:tblGridChange w:id="0">
          <w:tblGrid>
            <w:gridCol w:w="3078"/>
            <w:gridCol w:w="6120"/>
          </w:tblGrid>
        </w:tblGridChange>
      </w:tblGrid>
      <w:tr>
        <w:trPr>
          <w:trHeight w:val="1969" w:hRule="atLeast"/>
        </w:trPr>
        <w:tc>
          <w:tcPr>
            <w:tcBorders>
              <w:top w:color="000000" w:space="0" w:sz="0" w:val="nil"/>
              <w:left w:color="000000" w:space="0" w:sz="0" w:val="nil"/>
              <w:bottom w:color="000000" w:space="0" w:sz="0" w:val="nil"/>
              <w:right w:color="000000" w:space="0" w:sz="6" w:val="single"/>
            </w:tcBorders>
            <w:vAlign w:val="top"/>
          </w:tcPr>
          <w:p w:rsidR="00000000" w:rsidDel="00000000" w:rsidP="00000000" w:rsidRDefault="00000000" w:rsidRPr="00000000" w14:paraId="0000001E">
            <w:pPr>
              <w:rPr>
                <w:sz w:val="32"/>
                <w:szCs w:val="32"/>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134634</wp:posOffset>
                  </wp:positionV>
                  <wp:extent cx="1157288" cy="1157288"/>
                  <wp:effectExtent b="0" l="0" r="0" t="0"/>
                  <wp:wrapSquare wrapText="bothSides" distB="114300" distT="114300" distL="114300" distR="11430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157288" cy="1157288"/>
                          </a:xfrm>
                          <a:prstGeom prst="rect"/>
                          <a:ln/>
                        </pic:spPr>
                      </pic:pic>
                    </a:graphicData>
                  </a:graphic>
                </wp:anchor>
              </w:drawing>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1F">
            <w:pPr>
              <w:jc w:val="center"/>
              <w:rPr>
                <w:b w:val="0"/>
                <w:sz w:val="32"/>
                <w:szCs w:val="32"/>
                <w:vertAlign w:val="baseline"/>
              </w:rPr>
            </w:pPr>
            <w:r w:rsidDel="00000000" w:rsidR="00000000" w:rsidRPr="00000000">
              <w:rPr>
                <w:b w:val="1"/>
                <w:sz w:val="32"/>
                <w:szCs w:val="32"/>
                <w:vertAlign w:val="baseline"/>
                <w:rtl w:val="0"/>
              </w:rPr>
              <w:t xml:space="preserve">Database Specifications Authorization Memorandum</w:t>
            </w:r>
            <w:r w:rsidDel="00000000" w:rsidR="00000000" w:rsidRPr="00000000">
              <w:rPr>
                <w:rtl w:val="0"/>
              </w:rPr>
            </w:r>
          </w:p>
        </w:tc>
      </w:tr>
    </w:tbl>
    <w:p w:rsidR="00000000" w:rsidDel="00000000" w:rsidP="00000000" w:rsidRDefault="00000000" w:rsidRPr="00000000" w14:paraId="00000020">
      <w:pPr>
        <w:rPr>
          <w:vertAlign w:val="baseline"/>
        </w:rPr>
      </w:pPr>
      <w:r w:rsidDel="00000000" w:rsidR="00000000" w:rsidRPr="00000000">
        <w:rPr>
          <w:rtl w:val="0"/>
        </w:rPr>
      </w:r>
    </w:p>
    <w:p w:rsidR="00000000" w:rsidDel="00000000" w:rsidP="00000000" w:rsidRDefault="00000000" w:rsidRPr="00000000" w14:paraId="00000021">
      <w:pPr>
        <w:rPr>
          <w:vertAlign w:val="baseline"/>
        </w:rPr>
      </w:pPr>
      <w:r w:rsidDel="00000000" w:rsidR="00000000" w:rsidRPr="00000000">
        <w:rPr>
          <w:rtl w:val="0"/>
        </w:rPr>
      </w:r>
    </w:p>
    <w:p w:rsidR="00000000" w:rsidDel="00000000" w:rsidP="00000000" w:rsidRDefault="00000000" w:rsidRPr="00000000" w14:paraId="00000022">
      <w:pPr>
        <w:tabs>
          <w:tab w:val="left" w:pos="2490"/>
        </w:tabs>
        <w:rPr>
          <w:vertAlign w:val="baseline"/>
        </w:rPr>
      </w:pPr>
      <w:r w:rsidDel="00000000" w:rsidR="00000000" w:rsidRPr="00000000">
        <w:rPr>
          <w:vertAlign w:val="baseline"/>
          <w:rtl w:val="0"/>
        </w:rPr>
        <w:t xml:space="preserve">I have carefully assessed the Database Specifications for the </w:t>
      </w:r>
      <w:r w:rsidDel="00000000" w:rsidR="00000000" w:rsidRPr="00000000">
        <w:rPr>
          <w:rtl w:val="0"/>
        </w:rPr>
        <w:t xml:space="preserve">USCRIMES</w:t>
      </w:r>
      <w:r w:rsidDel="00000000" w:rsidR="00000000" w:rsidRPr="00000000">
        <w:rPr>
          <w:vertAlign w:val="baseline"/>
          <w:rtl w:val="0"/>
        </w:rPr>
        <w:t xml:space="preserve">.  This document has been completed in accordance with the requirements of the HUD System Development Methodology.</w:t>
      </w:r>
    </w:p>
    <w:p w:rsidR="00000000" w:rsidDel="00000000" w:rsidP="00000000" w:rsidRDefault="00000000" w:rsidRPr="00000000" w14:paraId="00000023">
      <w:pPr>
        <w:tabs>
          <w:tab w:val="left" w:pos="2490"/>
        </w:tabs>
        <w:rPr>
          <w:vertAlign w:val="baseline"/>
        </w:rPr>
      </w:pPr>
      <w:r w:rsidDel="00000000" w:rsidR="00000000" w:rsidRPr="00000000">
        <w:rPr>
          <w:rtl w:val="0"/>
        </w:rPr>
      </w:r>
    </w:p>
    <w:p w:rsidR="00000000" w:rsidDel="00000000" w:rsidP="00000000" w:rsidRDefault="00000000" w:rsidRPr="00000000" w14:paraId="00000024">
      <w:pPr>
        <w:tabs>
          <w:tab w:val="left" w:pos="2490"/>
        </w:tabs>
        <w:rPr>
          <w:vertAlign w:val="baseline"/>
        </w:rPr>
      </w:pPr>
      <w:r w:rsidDel="00000000" w:rsidR="00000000" w:rsidRPr="00000000">
        <w:rPr>
          <w:rtl w:val="0"/>
        </w:rPr>
      </w:r>
    </w:p>
    <w:p w:rsidR="00000000" w:rsidDel="00000000" w:rsidP="00000000" w:rsidRDefault="00000000" w:rsidRPr="00000000" w14:paraId="00000025">
      <w:pPr>
        <w:tabs>
          <w:tab w:val="left" w:pos="2490"/>
        </w:tabs>
        <w:rPr>
          <w:vertAlign w:val="baseline"/>
        </w:rPr>
      </w:pPr>
      <w:r w:rsidDel="00000000" w:rsidR="00000000" w:rsidRPr="00000000">
        <w:rPr>
          <w:vertAlign w:val="baseline"/>
          <w:rtl w:val="0"/>
        </w:rPr>
        <w:t xml:space="preserve">MANAGEMENT CERTIFICATION - Please check the appropriate statement.</w:t>
      </w:r>
    </w:p>
    <w:p w:rsidR="00000000" w:rsidDel="00000000" w:rsidP="00000000" w:rsidRDefault="00000000" w:rsidRPr="00000000" w14:paraId="00000026">
      <w:pPr>
        <w:tabs>
          <w:tab w:val="left" w:pos="2490"/>
        </w:tabs>
        <w:rPr>
          <w:vertAlign w:val="baseline"/>
        </w:rPr>
      </w:pPr>
      <w:r w:rsidDel="00000000" w:rsidR="00000000" w:rsidRPr="00000000">
        <w:rPr>
          <w:rtl w:val="0"/>
        </w:rPr>
      </w:r>
    </w:p>
    <w:p w:rsidR="00000000" w:rsidDel="00000000" w:rsidP="00000000" w:rsidRDefault="00000000" w:rsidRPr="00000000" w14:paraId="00000027">
      <w:pPr>
        <w:tabs>
          <w:tab w:val="left" w:pos="2490"/>
        </w:tabs>
        <w:rPr>
          <w:vertAlign w:val="baseline"/>
        </w:rPr>
      </w:pPr>
      <w:r w:rsidDel="00000000" w:rsidR="00000000" w:rsidRPr="00000000">
        <w:rPr>
          <w:rtl w:val="0"/>
        </w:rPr>
      </w:r>
    </w:p>
    <w:p w:rsidR="00000000" w:rsidDel="00000000" w:rsidP="00000000" w:rsidRDefault="00000000" w:rsidRPr="00000000" w14:paraId="00000028">
      <w:pPr>
        <w:tabs>
          <w:tab w:val="left" w:pos="2490"/>
        </w:tabs>
        <w:rPr>
          <w:vertAlign w:val="baseline"/>
        </w:rPr>
      </w:pPr>
      <w:r w:rsidDel="00000000" w:rsidR="00000000" w:rsidRPr="00000000">
        <w:rPr>
          <w:vertAlign w:val="baseline"/>
          <w:rtl w:val="0"/>
        </w:rPr>
        <w:t xml:space="preserve">______ The document is accepted. </w:t>
      </w:r>
    </w:p>
    <w:p w:rsidR="00000000" w:rsidDel="00000000" w:rsidP="00000000" w:rsidRDefault="00000000" w:rsidRPr="00000000" w14:paraId="00000029">
      <w:pPr>
        <w:tabs>
          <w:tab w:val="left" w:pos="2490"/>
        </w:tabs>
        <w:rPr>
          <w:vertAlign w:val="baseline"/>
        </w:rPr>
      </w:pPr>
      <w:r w:rsidDel="00000000" w:rsidR="00000000" w:rsidRPr="00000000">
        <w:rPr>
          <w:rtl w:val="0"/>
        </w:rPr>
      </w:r>
    </w:p>
    <w:p w:rsidR="00000000" w:rsidDel="00000000" w:rsidP="00000000" w:rsidRDefault="00000000" w:rsidRPr="00000000" w14:paraId="0000002A">
      <w:pPr>
        <w:tabs>
          <w:tab w:val="left" w:pos="2490"/>
        </w:tabs>
        <w:rPr>
          <w:vertAlign w:val="baseline"/>
        </w:rPr>
      </w:pPr>
      <w:r w:rsidDel="00000000" w:rsidR="00000000" w:rsidRPr="00000000">
        <w:rPr>
          <w:rtl w:val="0"/>
        </w:rPr>
      </w:r>
    </w:p>
    <w:p w:rsidR="00000000" w:rsidDel="00000000" w:rsidP="00000000" w:rsidRDefault="00000000" w:rsidRPr="00000000" w14:paraId="0000002B">
      <w:pPr>
        <w:tabs>
          <w:tab w:val="left" w:pos="2490"/>
        </w:tabs>
        <w:rPr>
          <w:vertAlign w:val="baseline"/>
        </w:rPr>
      </w:pPr>
      <w:r w:rsidDel="00000000" w:rsidR="00000000" w:rsidRPr="00000000">
        <w:rPr>
          <w:vertAlign w:val="baseline"/>
          <w:rtl w:val="0"/>
        </w:rPr>
        <w:t xml:space="preserve">______ The document is accepted pending the changes noted.</w:t>
      </w:r>
    </w:p>
    <w:p w:rsidR="00000000" w:rsidDel="00000000" w:rsidP="00000000" w:rsidRDefault="00000000" w:rsidRPr="00000000" w14:paraId="0000002C">
      <w:pPr>
        <w:tabs>
          <w:tab w:val="left" w:pos="2490"/>
        </w:tabs>
        <w:rPr>
          <w:vertAlign w:val="baseline"/>
        </w:rPr>
      </w:pPr>
      <w:r w:rsidDel="00000000" w:rsidR="00000000" w:rsidRPr="00000000">
        <w:rPr>
          <w:rtl w:val="0"/>
        </w:rPr>
      </w:r>
    </w:p>
    <w:p w:rsidR="00000000" w:rsidDel="00000000" w:rsidP="00000000" w:rsidRDefault="00000000" w:rsidRPr="00000000" w14:paraId="0000002D">
      <w:pPr>
        <w:tabs>
          <w:tab w:val="left" w:pos="2490"/>
        </w:tabs>
        <w:rPr>
          <w:vertAlign w:val="baseline"/>
        </w:rPr>
      </w:pPr>
      <w:r w:rsidDel="00000000" w:rsidR="00000000" w:rsidRPr="00000000">
        <w:rPr>
          <w:rtl w:val="0"/>
        </w:rPr>
      </w:r>
    </w:p>
    <w:p w:rsidR="00000000" w:rsidDel="00000000" w:rsidP="00000000" w:rsidRDefault="00000000" w:rsidRPr="00000000" w14:paraId="0000002E">
      <w:pPr>
        <w:tabs>
          <w:tab w:val="left" w:pos="2490"/>
        </w:tabs>
        <w:rPr>
          <w:vertAlign w:val="baseline"/>
        </w:rPr>
      </w:pPr>
      <w:r w:rsidDel="00000000" w:rsidR="00000000" w:rsidRPr="00000000">
        <w:rPr>
          <w:vertAlign w:val="baseline"/>
          <w:rtl w:val="0"/>
        </w:rPr>
        <w:t xml:space="preserve">______ The document is not accepted.</w:t>
      </w:r>
    </w:p>
    <w:p w:rsidR="00000000" w:rsidDel="00000000" w:rsidP="00000000" w:rsidRDefault="00000000" w:rsidRPr="00000000" w14:paraId="0000002F">
      <w:pPr>
        <w:pBdr>
          <w:bottom w:color="000000" w:space="1" w:sz="12" w:val="single"/>
        </w:pBdr>
        <w:tabs>
          <w:tab w:val="left" w:pos="2490"/>
        </w:tabs>
        <w:rPr>
          <w:vertAlign w:val="baseline"/>
        </w:rPr>
      </w:pPr>
      <w:r w:rsidDel="00000000" w:rsidR="00000000" w:rsidRPr="00000000">
        <w:rPr>
          <w:rtl w:val="0"/>
        </w:rPr>
      </w:r>
    </w:p>
    <w:p w:rsidR="00000000" w:rsidDel="00000000" w:rsidP="00000000" w:rsidRDefault="00000000" w:rsidRPr="00000000" w14:paraId="00000030">
      <w:pPr>
        <w:rPr>
          <w:vertAlign w:val="baseline"/>
        </w:rPr>
      </w:pPr>
      <w:r w:rsidDel="00000000" w:rsidR="00000000" w:rsidRPr="00000000">
        <w:rPr>
          <w:rtl w:val="0"/>
        </w:rPr>
      </w:r>
    </w:p>
    <w:p w:rsidR="00000000" w:rsidDel="00000000" w:rsidP="00000000" w:rsidRDefault="00000000" w:rsidRPr="00000000" w14:paraId="00000031">
      <w:pPr>
        <w:tabs>
          <w:tab w:val="left" w:pos="2835"/>
        </w:tabs>
        <w:rPr>
          <w:vertAlign w:val="baseline"/>
        </w:rPr>
      </w:pPr>
      <w:r w:rsidDel="00000000" w:rsidR="00000000" w:rsidRPr="00000000">
        <w:rPr>
          <w:vertAlign w:val="baseline"/>
          <w:rtl w:val="0"/>
        </w:rPr>
        <w:t xml:space="preserve">We fully accept the changes as needed improvements and authorize initiation of work to proceed.  Based on our authority and judgment, the continued operation of this system is authorized.</w:t>
      </w:r>
    </w:p>
    <w:p w:rsidR="00000000" w:rsidDel="00000000" w:rsidP="00000000" w:rsidRDefault="00000000" w:rsidRPr="00000000" w14:paraId="00000032">
      <w:pPr>
        <w:tabs>
          <w:tab w:val="left" w:pos="2835"/>
        </w:tabs>
        <w:rPr>
          <w:vertAlign w:val="baseline"/>
        </w:rPr>
      </w:pPr>
      <w:r w:rsidDel="00000000" w:rsidR="00000000" w:rsidRPr="00000000">
        <w:rPr>
          <w:rtl w:val="0"/>
        </w:rPr>
      </w:r>
    </w:p>
    <w:p w:rsidR="00000000" w:rsidDel="00000000" w:rsidP="00000000" w:rsidRDefault="00000000" w:rsidRPr="00000000" w14:paraId="00000033">
      <w:pPr>
        <w:tabs>
          <w:tab w:val="left" w:pos="2835"/>
          <w:tab w:val="left" w:pos="6480"/>
        </w:tabs>
        <w:rPr>
          <w:vertAlign w:val="baseline"/>
        </w:rPr>
      </w:pPr>
      <w:r w:rsidDel="00000000" w:rsidR="00000000" w:rsidRPr="00000000">
        <w:rPr>
          <w:vertAlign w:val="baseline"/>
          <w:rtl w:val="0"/>
        </w:rPr>
        <w:t xml:space="preserve">_______________________________</w:t>
        <w:tab/>
        <w:t xml:space="preserve">_____________________</w:t>
      </w:r>
    </w:p>
    <w:p w:rsidR="00000000" w:rsidDel="00000000" w:rsidP="00000000" w:rsidRDefault="00000000" w:rsidRPr="00000000" w14:paraId="00000034">
      <w:pPr>
        <w:tabs>
          <w:tab w:val="left" w:pos="2835"/>
          <w:tab w:val="left" w:pos="6480"/>
        </w:tabs>
        <w:rPr>
          <w:vertAlign w:val="baseline"/>
        </w:rPr>
      </w:pPr>
      <w:r w:rsidDel="00000000" w:rsidR="00000000" w:rsidRPr="00000000">
        <w:rPr>
          <w:vertAlign w:val="baseline"/>
          <w:rtl w:val="0"/>
        </w:rPr>
        <w:t xml:space="preserve">NAME</w:t>
        <w:tab/>
        <w:tab/>
        <w:t xml:space="preserve">DATE</w:t>
      </w:r>
    </w:p>
    <w:p w:rsidR="00000000" w:rsidDel="00000000" w:rsidP="00000000" w:rsidRDefault="00000000" w:rsidRPr="00000000" w14:paraId="00000035">
      <w:pPr>
        <w:tabs>
          <w:tab w:val="left" w:pos="2835"/>
        </w:tabs>
        <w:rPr>
          <w:vertAlign w:val="baseline"/>
        </w:rPr>
      </w:pPr>
      <w:r w:rsidDel="00000000" w:rsidR="00000000" w:rsidRPr="00000000">
        <w:rPr>
          <w:rtl w:val="0"/>
        </w:rPr>
        <w:t xml:space="preserve">Database Administrator</w:t>
      </w:r>
      <w:r w:rsidDel="00000000" w:rsidR="00000000" w:rsidRPr="00000000">
        <w:rPr>
          <w:rtl w:val="0"/>
        </w:rPr>
      </w:r>
    </w:p>
    <w:p w:rsidR="00000000" w:rsidDel="00000000" w:rsidP="00000000" w:rsidRDefault="00000000" w:rsidRPr="00000000" w14:paraId="00000036">
      <w:pPr>
        <w:tabs>
          <w:tab w:val="left" w:pos="2835"/>
        </w:tabs>
        <w:rPr>
          <w:vertAlign w:val="baseline"/>
        </w:rPr>
      </w:pPr>
      <w:r w:rsidDel="00000000" w:rsidR="00000000" w:rsidRPr="00000000">
        <w:rPr>
          <w:rtl w:val="0"/>
        </w:rPr>
      </w:r>
    </w:p>
    <w:p w:rsidR="00000000" w:rsidDel="00000000" w:rsidP="00000000" w:rsidRDefault="00000000" w:rsidRPr="00000000" w14:paraId="00000037">
      <w:pPr>
        <w:tabs>
          <w:tab w:val="left" w:pos="2835"/>
          <w:tab w:val="left" w:pos="6480"/>
        </w:tabs>
        <w:rPr>
          <w:vertAlign w:val="baseline"/>
        </w:rPr>
      </w:pPr>
      <w:r w:rsidDel="00000000" w:rsidR="00000000" w:rsidRPr="00000000">
        <w:rPr>
          <w:vertAlign w:val="baseline"/>
          <w:rtl w:val="0"/>
        </w:rPr>
        <w:t xml:space="preserve">_______________________________</w:t>
        <w:tab/>
        <w:t xml:space="preserve">_____________________</w:t>
      </w:r>
    </w:p>
    <w:p w:rsidR="00000000" w:rsidDel="00000000" w:rsidP="00000000" w:rsidRDefault="00000000" w:rsidRPr="00000000" w14:paraId="00000038">
      <w:pPr>
        <w:tabs>
          <w:tab w:val="left" w:pos="2835"/>
          <w:tab w:val="left" w:pos="6480"/>
        </w:tabs>
        <w:rPr>
          <w:vertAlign w:val="baseline"/>
        </w:rPr>
      </w:pPr>
      <w:r w:rsidDel="00000000" w:rsidR="00000000" w:rsidRPr="00000000">
        <w:rPr>
          <w:vertAlign w:val="baseline"/>
          <w:rtl w:val="0"/>
        </w:rPr>
        <w:t xml:space="preserve">NAME </w:t>
        <w:tab/>
        <w:tab/>
        <w:t xml:space="preserve">DATE</w:t>
      </w:r>
    </w:p>
    <w:p w:rsidR="00000000" w:rsidDel="00000000" w:rsidP="00000000" w:rsidRDefault="00000000" w:rsidRPr="00000000" w14:paraId="00000039">
      <w:pPr>
        <w:tabs>
          <w:tab w:val="left" w:pos="2835"/>
        </w:tabs>
        <w:rPr>
          <w:vertAlign w:val="baseline"/>
        </w:rPr>
      </w:pPr>
      <w:r w:rsidDel="00000000" w:rsidR="00000000" w:rsidRPr="00000000">
        <w:rPr>
          <w:rtl w:val="0"/>
        </w:rPr>
        <w:t xml:space="preserve">Tester</w:t>
      </w:r>
      <w:r w:rsidDel="00000000" w:rsidR="00000000" w:rsidRPr="00000000">
        <w:rPr>
          <w:rtl w:val="0"/>
        </w:rPr>
      </w:r>
    </w:p>
    <w:p w:rsidR="00000000" w:rsidDel="00000000" w:rsidP="00000000" w:rsidRDefault="00000000" w:rsidRPr="00000000" w14:paraId="0000003A">
      <w:pPr>
        <w:tabs>
          <w:tab w:val="left" w:pos="2835"/>
          <w:tab w:val="left" w:pos="6480"/>
        </w:tabs>
        <w:rPr>
          <w:vertAlign w:val="baseline"/>
        </w:rPr>
      </w:pPr>
      <w:r w:rsidDel="00000000" w:rsidR="00000000" w:rsidRPr="00000000">
        <w:rPr>
          <w:rtl w:val="0"/>
        </w:rPr>
      </w:r>
    </w:p>
    <w:p w:rsidR="00000000" w:rsidDel="00000000" w:rsidP="00000000" w:rsidRDefault="00000000" w:rsidRPr="00000000" w14:paraId="0000003B">
      <w:pPr>
        <w:tabs>
          <w:tab w:val="left" w:pos="2835"/>
          <w:tab w:val="left" w:pos="6480"/>
        </w:tabs>
        <w:rPr>
          <w:vertAlign w:val="baseline"/>
        </w:rPr>
      </w:pPr>
      <w:r w:rsidDel="00000000" w:rsidR="00000000" w:rsidRPr="00000000">
        <w:rPr>
          <w:vertAlign w:val="baseline"/>
          <w:rtl w:val="0"/>
        </w:rPr>
        <w:t xml:space="preserve">_______________________________</w:t>
        <w:tab/>
        <w:t xml:space="preserve">_____________________</w:t>
      </w:r>
    </w:p>
    <w:p w:rsidR="00000000" w:rsidDel="00000000" w:rsidP="00000000" w:rsidRDefault="00000000" w:rsidRPr="00000000" w14:paraId="0000003C">
      <w:pPr>
        <w:tabs>
          <w:tab w:val="left" w:pos="2835"/>
          <w:tab w:val="left" w:pos="6480"/>
        </w:tabs>
        <w:rPr>
          <w:vertAlign w:val="baseline"/>
        </w:rPr>
      </w:pPr>
      <w:r w:rsidDel="00000000" w:rsidR="00000000" w:rsidRPr="00000000">
        <w:rPr>
          <w:vertAlign w:val="baseline"/>
          <w:rtl w:val="0"/>
        </w:rPr>
        <w:t xml:space="preserve">NAME</w:t>
        <w:tab/>
        <w:tab/>
        <w:t xml:space="preserve">DATE</w:t>
      </w:r>
    </w:p>
    <w:p w:rsidR="00000000" w:rsidDel="00000000" w:rsidP="00000000" w:rsidRDefault="00000000" w:rsidRPr="00000000" w14:paraId="0000003D">
      <w:pPr>
        <w:tabs>
          <w:tab w:val="left" w:pos="2835"/>
        </w:tabs>
        <w:rPr>
          <w:vertAlign w:val="baseline"/>
        </w:rPr>
      </w:pPr>
      <w:r w:rsidDel="00000000" w:rsidR="00000000" w:rsidRPr="00000000">
        <w:rPr>
          <w:rtl w:val="0"/>
        </w:rPr>
        <w:t xml:space="preserve">Client</w:t>
      </w:r>
      <w:r w:rsidDel="00000000" w:rsidR="00000000" w:rsidRPr="00000000">
        <w:rPr>
          <w:rtl w:val="0"/>
        </w:rPr>
      </w:r>
    </w:p>
    <w:p w:rsidR="00000000" w:rsidDel="00000000" w:rsidP="00000000" w:rsidRDefault="00000000" w:rsidRPr="00000000" w14:paraId="0000003E">
      <w:pPr>
        <w:tabs>
          <w:tab w:val="left" w:pos="2835"/>
        </w:tabs>
        <w:rPr>
          <w:vertAlign w:val="baseline"/>
        </w:rPr>
      </w:pPr>
      <w:r w:rsidDel="00000000" w:rsidR="00000000" w:rsidRPr="00000000">
        <w:rPr>
          <w:rtl w:val="0"/>
        </w:rPr>
      </w:r>
    </w:p>
    <w:p w:rsidR="00000000" w:rsidDel="00000000" w:rsidP="00000000" w:rsidRDefault="00000000" w:rsidRPr="00000000" w14:paraId="0000003F">
      <w:pPr>
        <w:tabs>
          <w:tab w:val="left" w:pos="2835"/>
          <w:tab w:val="left" w:pos="6480"/>
        </w:tabs>
        <w:rPr>
          <w:vertAlign w:val="baseline"/>
        </w:rPr>
      </w:pPr>
      <w:r w:rsidDel="00000000" w:rsidR="00000000" w:rsidRPr="00000000">
        <w:rPr>
          <w:vertAlign w:val="baseline"/>
          <w:rtl w:val="0"/>
        </w:rPr>
        <w:t xml:space="preserve">_______________________________</w:t>
        <w:tab/>
        <w:t xml:space="preserve">_____________________</w:t>
      </w:r>
    </w:p>
    <w:p w:rsidR="00000000" w:rsidDel="00000000" w:rsidP="00000000" w:rsidRDefault="00000000" w:rsidRPr="00000000" w14:paraId="00000040">
      <w:pPr>
        <w:tabs>
          <w:tab w:val="left" w:pos="2835"/>
          <w:tab w:val="left" w:pos="6480"/>
        </w:tabs>
        <w:rPr>
          <w:vertAlign w:val="baseline"/>
        </w:rPr>
      </w:pPr>
      <w:r w:rsidDel="00000000" w:rsidR="00000000" w:rsidRPr="00000000">
        <w:rPr>
          <w:vertAlign w:val="baseline"/>
          <w:rtl w:val="0"/>
        </w:rPr>
        <w:t xml:space="preserve">NAME </w:t>
        <w:tab/>
        <w:tab/>
        <w:t xml:space="preserve">DATE</w:t>
      </w:r>
    </w:p>
    <w:p w:rsidR="00000000" w:rsidDel="00000000" w:rsidP="00000000" w:rsidRDefault="00000000" w:rsidRPr="00000000" w14:paraId="00000041">
      <w:pPr>
        <w:tabs>
          <w:tab w:val="left" w:pos="2835"/>
        </w:tabs>
        <w:rPr>
          <w:vertAlign w:val="baseline"/>
        </w:rPr>
      </w:pPr>
      <w:r w:rsidDel="00000000" w:rsidR="00000000" w:rsidRPr="00000000">
        <w:rPr>
          <w:rtl w:val="0"/>
        </w:rPr>
        <w:t xml:space="preserve">User </w:t>
      </w:r>
      <w:r w:rsidDel="00000000" w:rsidR="00000000" w:rsidRPr="00000000">
        <w:rPr>
          <w:rtl w:val="0"/>
        </w:rPr>
      </w:r>
    </w:p>
    <w:p w:rsidR="00000000" w:rsidDel="00000000" w:rsidP="00000000" w:rsidRDefault="00000000" w:rsidRPr="00000000" w14:paraId="00000042">
      <w:pPr>
        <w:rPr>
          <w:b w:val="0"/>
          <w:vertAlign w:val="baseline"/>
        </w:rPr>
        <w:sectPr>
          <w:headerReference r:id="rId8"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43">
      <w:pPr>
        <w:jc w:val="center"/>
        <w:rPr>
          <w:b w:val="0"/>
          <w:sz w:val="32"/>
          <w:szCs w:val="32"/>
          <w:vertAlign w:val="baseline"/>
        </w:rPr>
      </w:pPr>
      <w:r w:rsidDel="00000000" w:rsidR="00000000" w:rsidRPr="00000000">
        <w:rPr>
          <w:b w:val="1"/>
          <w:sz w:val="32"/>
          <w:szCs w:val="32"/>
          <w:vertAlign w:val="baseline"/>
          <w:rtl w:val="0"/>
        </w:rPr>
        <w:t xml:space="preserve">DATABASE SPECIFICATIONS</w:t>
      </w:r>
      <w:r w:rsidDel="00000000" w:rsidR="00000000" w:rsidRPr="00000000">
        <w:rPr>
          <w:rtl w:val="0"/>
        </w:rPr>
      </w:r>
    </w:p>
    <w:p w:rsidR="00000000" w:rsidDel="00000000" w:rsidP="00000000" w:rsidRDefault="00000000" w:rsidRPr="00000000" w14:paraId="00000044">
      <w:pPr>
        <w:jc w:val="center"/>
        <w:rPr>
          <w:b w:val="0"/>
          <w:sz w:val="28"/>
          <w:szCs w:val="28"/>
          <w:vertAlign w:val="baseline"/>
        </w:rPr>
      </w:pPr>
      <w:r w:rsidDel="00000000" w:rsidR="00000000" w:rsidRPr="00000000">
        <w:rPr>
          <w:rtl w:val="0"/>
        </w:rPr>
      </w:r>
    </w:p>
    <w:p w:rsidR="00000000" w:rsidDel="00000000" w:rsidP="00000000" w:rsidRDefault="00000000" w:rsidRPr="00000000" w14:paraId="00000045">
      <w:pPr>
        <w:jc w:val="center"/>
        <w:rPr>
          <w:vertAlign w:val="baseline"/>
        </w:rPr>
      </w:pPr>
      <w:r w:rsidDel="00000000" w:rsidR="00000000" w:rsidRPr="00000000">
        <w:rPr>
          <w:b w:val="1"/>
          <w:sz w:val="28"/>
          <w:szCs w:val="28"/>
          <w:vertAlign w:val="baseline"/>
          <w:rtl w:val="0"/>
        </w:rPr>
        <w:t xml:space="preserve">TABLE OF CONTENTS</w:t>
      </w:r>
      <w:r w:rsidDel="00000000" w:rsidR="00000000" w:rsidRPr="00000000">
        <w:rPr>
          <w:rtl w:val="0"/>
        </w:rPr>
      </w:r>
    </w:p>
    <w:p w:rsidR="00000000" w:rsidDel="00000000" w:rsidP="00000000" w:rsidRDefault="00000000" w:rsidRPr="00000000" w14:paraId="00000046">
      <w:pPr>
        <w:jc w:val="both"/>
        <w:rPr>
          <w:vertAlign w:val="baseline"/>
        </w:rPr>
      </w:pPr>
      <w:r w:rsidDel="00000000" w:rsidR="00000000" w:rsidRPr="00000000">
        <w:rPr>
          <w:rtl w:val="0"/>
        </w:rPr>
      </w:r>
    </w:p>
    <w:p w:rsidR="00000000" w:rsidDel="00000000" w:rsidP="00000000" w:rsidRDefault="00000000" w:rsidRPr="00000000" w14:paraId="00000047">
      <w:pPr>
        <w:jc w:val="right"/>
        <w:rPr>
          <w:u w:val="single"/>
          <w:vertAlign w:val="baseline"/>
        </w:rPr>
      </w:pPr>
      <w:r w:rsidDel="00000000" w:rsidR="00000000" w:rsidRPr="00000000">
        <w:rPr>
          <w:u w:val="single"/>
          <w:vertAlign w:val="baseline"/>
          <w:rtl w:val="0"/>
        </w:rPr>
        <w:t xml:space="preserve">Page #</w:t>
      </w:r>
    </w:p>
    <w:p w:rsidR="00000000" w:rsidDel="00000000" w:rsidP="00000000" w:rsidRDefault="00000000" w:rsidRPr="00000000" w14:paraId="00000048">
      <w:pPr>
        <w:jc w:val="both"/>
        <w:rP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tab/>
            <w:t xml:space="preserve">GENERAL INFORMATION</w:t>
            <w:tab/>
            <w:t xml:space="preserve">1-1</w:t>
          </w:r>
          <w:r w:rsidDel="00000000" w:rsidR="00000000" w:rsidRPr="00000000">
            <w:fldChar w:fldCharType="end"/>
          </w:r>
        </w:p>
      </w:sdtContent>
    </w:sdt>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540"/>
        </w:tabs>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1080"/>
        </w:tabs>
        <w:spacing w:after="0" w:before="120" w:line="240" w:lineRule="auto"/>
        <w:ind w:left="5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tab/>
        <w:t xml:space="preserve">Purpose</w:t>
        <w:tab/>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1080"/>
        </w:tabs>
        <w:spacing w:after="0" w:before="0" w:line="240" w:lineRule="auto"/>
        <w:ind w:left="5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tab/>
        <w:t xml:space="preserve">Scope</w:t>
        <w:tab/>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1080"/>
        </w:tabs>
        <w:spacing w:after="0" w:before="0" w:line="240" w:lineRule="auto"/>
        <w:ind w:left="5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tab/>
        <w:t xml:space="preserve">System Overview</w:t>
        <w:tab/>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1080"/>
        </w:tabs>
        <w:spacing w:after="0" w:before="0" w:line="240" w:lineRule="auto"/>
        <w:ind w:left="540" w:right="0" w:firstLine="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tab/>
        <w:t xml:space="preserve">Project References</w:t>
        <w:tab/>
      </w: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1080"/>
        </w:tabs>
        <w:spacing w:after="0" w:before="0" w:line="240" w:lineRule="auto"/>
        <w:ind w:left="540" w:right="0" w:firstLine="0"/>
        <w:jc w:val="left"/>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540"/>
        </w:tabs>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w:t>
        <w:tab/>
        <w:t xml:space="preserve">DATABASE IDENTIFICATION AND DESCRIPTION</w:t>
        <w:tab/>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1080"/>
        </w:tabs>
        <w:spacing w:after="0" w:before="120" w:line="240" w:lineRule="auto"/>
        <w:ind w:left="5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tab/>
        <w:t xml:space="preserve">Naming Conventions</w:t>
        <w:tab/>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1080"/>
        </w:tabs>
        <w:spacing w:after="0" w:before="0" w:line="240" w:lineRule="auto"/>
        <w:ind w:left="5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w:t>
        <w:tab/>
        <w:t xml:space="preserve">Database Identification</w:t>
        <w:tab/>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1080"/>
        </w:tabs>
        <w:spacing w:after="0" w:before="0" w:line="240" w:lineRule="auto"/>
        <w:ind w:left="5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w:t>
        <w:tab/>
        <w:t xml:space="preserve">Systems Using the Database</w:t>
        <w:tab/>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1080"/>
        </w:tabs>
        <w:spacing w:after="0" w:before="0" w:line="240" w:lineRule="auto"/>
        <w:ind w:left="5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w:t>
        <w:tab/>
        <w:t xml:space="preserve">Relationship to Other Databases</w:t>
        <w:tab/>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1080"/>
        </w:tabs>
        <w:spacing w:after="0" w:before="0" w:line="240" w:lineRule="auto"/>
        <w:ind w:left="5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w:t>
        <w:tab/>
        <w:t xml:space="preserve">Schema Information</w:t>
        <w:tab/>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1800"/>
        </w:tabs>
        <w:spacing w:after="0" w:before="0" w:line="240" w:lineRule="auto"/>
        <w:ind w:left="10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2.5.1</w:t>
        <w:tab/>
        <w:t xml:space="preserve">Description</w:t>
        <w:tab/>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1800"/>
        </w:tabs>
        <w:spacing w:after="0" w:before="0" w:line="240" w:lineRule="auto"/>
        <w:ind w:left="10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2.5.2</w:t>
        <w:tab/>
        <w:t xml:space="preserve">Physical Design</w:t>
        <w:tab/>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1800"/>
        </w:tabs>
        <w:spacing w:after="0" w:before="0" w:line="240" w:lineRule="auto"/>
        <w:ind w:left="10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2.5.3</w:t>
        <w:tab/>
        <w:t xml:space="preserve">Physical Structure</w:t>
        <w:tab/>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1080"/>
        </w:tabs>
        <w:spacing w:after="0" w:before="0" w:line="240" w:lineRule="auto"/>
        <w:ind w:left="5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w:t>
        <w:tab/>
        <w:t xml:space="preserve">Data Dictionary</w:t>
        <w:tab/>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1080"/>
        </w:tabs>
        <w:spacing w:after="0" w:before="0" w:line="240" w:lineRule="auto"/>
        <w:ind w:left="5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w:t>
        <w:tab/>
        <w:t xml:space="preserve">Special Instructions</w:t>
        <w:tab/>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540"/>
        </w:tabs>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3.0</w:t>
        <w:tab/>
        <w:t xml:space="preserve">DATABASE ADMINISTRATIVE INFORMATION</w:t>
        <w:tab/>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1080"/>
        </w:tabs>
        <w:spacing w:after="0" w:before="120" w:line="240" w:lineRule="auto"/>
        <w:ind w:left="5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w:t>
        <w:tab/>
        <w:t xml:space="preserve">Responsibility</w:t>
        <w:tab/>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1080"/>
        </w:tabs>
        <w:spacing w:after="0" w:before="0" w:line="240" w:lineRule="auto"/>
        <w:ind w:left="5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w:t>
        <w:tab/>
        <w:t xml:space="preserve">System Information</w:t>
        <w:tab/>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1800"/>
        </w:tabs>
        <w:spacing w:after="0" w:before="0" w:line="240" w:lineRule="auto"/>
        <w:ind w:left="10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3.2.1</w:t>
        <w:tab/>
        <w:t xml:space="preserve">Database Management System (DBMS) Configuration</w:t>
        <w:tab/>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1800"/>
        </w:tabs>
        <w:spacing w:after="0" w:before="0" w:line="240" w:lineRule="auto"/>
        <w:ind w:left="10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3.2.2</w:t>
        <w:tab/>
        <w:t xml:space="preserve">Hardware Configuration</w:t>
        <w:tab/>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1800"/>
        </w:tabs>
        <w:spacing w:after="0" w:before="0" w:line="240" w:lineRule="auto"/>
        <w:ind w:left="10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3.2.3</w:t>
        <w:tab/>
        <w:t xml:space="preserve">Database Software Utilities</w:t>
        <w:tab/>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1800"/>
        </w:tabs>
        <w:spacing w:after="0" w:before="0" w:line="240" w:lineRule="auto"/>
        <w:ind w:left="10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3.2.4</w:t>
        <w:tab/>
        <w:t xml:space="preserve">Support Software Available for Maintaining Database</w:t>
        <w:tab/>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1800"/>
        </w:tabs>
        <w:spacing w:after="0" w:before="0" w:line="240" w:lineRule="auto"/>
        <w:ind w:left="10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3.2.5</w:t>
        <w:tab/>
        <w:t xml:space="preserve">Security</w:t>
        <w:tab/>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1080"/>
        </w:tabs>
        <w:spacing w:after="0" w:before="0" w:line="240" w:lineRule="auto"/>
        <w:ind w:left="5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w:t>
        <w:tab/>
        <w:t xml:space="preserve">Storage Requirements</w:t>
        <w:tab/>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1080"/>
        </w:tabs>
        <w:spacing w:after="0" w:before="0" w:line="240" w:lineRule="auto"/>
        <w:ind w:left="5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w:t>
        <w:tab/>
        <w:t xml:space="preserve">Recovery</w:t>
        <w:tab/>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1080"/>
        </w:tabs>
        <w:spacing w:after="0" w:before="0" w:line="240" w:lineRule="auto"/>
        <w:ind w:left="5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w:t>
        <w:tab/>
        <w:t xml:space="preserve">Partition/File Information</w:t>
        <w:tab/>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1800"/>
        </w:tabs>
        <w:spacing w:after="0" w:before="0" w:line="240" w:lineRule="auto"/>
        <w:ind w:left="10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3.5.1</w:t>
        <w:tab/>
        <w:t xml:space="preserve">Content</w:t>
        <w:tab/>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1800"/>
        </w:tabs>
        <w:spacing w:after="0" w:before="0" w:line="240" w:lineRule="auto"/>
        <w:ind w:left="10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3.5.2</w:t>
        <w:tab/>
        <w:t xml:space="preserve">Description</w:t>
        <w:tab/>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1800"/>
        </w:tabs>
        <w:spacing w:after="0" w:before="0" w:line="240" w:lineRule="auto"/>
        <w:ind w:left="10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3.5.3</w:t>
        <w:tab/>
        <w:t xml:space="preserve">Partition/File Interdependencies</w:t>
        <w:tab/>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1080"/>
        </w:tabs>
        <w:spacing w:after="0" w:before="0" w:line="240" w:lineRule="auto"/>
        <w:ind w:left="5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w:t>
        <w:tab/>
        <w:t xml:space="preserve">Database Interfaces</w:t>
        <w:tab/>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1800"/>
        </w:tabs>
        <w:spacing w:after="0" w:before="0" w:line="240" w:lineRule="auto"/>
        <w:ind w:left="10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3.6.1</w:t>
        <w:tab/>
        <w:t xml:space="preserve">Description of Operational Implications</w:t>
        <w:tab/>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1800"/>
        </w:tabs>
        <w:spacing w:after="0" w:before="0" w:line="240" w:lineRule="auto"/>
        <w:ind w:left="10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3.6.2</w:t>
        <w:tab/>
        <w:t xml:space="preserve">Description of Data Transfer Requirements</w:t>
        <w:tab/>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1800"/>
        </w:tabs>
        <w:spacing w:after="0" w:before="0" w:line="240" w:lineRule="auto"/>
        <w:ind w:left="10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3.6.3</w:t>
        <w:tab/>
        <w:t xml:space="preserve">Description of Formats of Data</w:t>
        <w:tab/>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1080"/>
        </w:tabs>
        <w:spacing w:after="0" w:before="0" w:line="240" w:lineRule="auto"/>
        <w:ind w:left="5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headerReference r:id="rId9" w:type="default"/>
          <w:footerReference r:id="rId10" w:type="default"/>
          <w:type w:val="nextPage"/>
          <w:pgSz w:h="15840" w:w="12240" w:orient="portrait"/>
          <w:pgMar w:bottom="1440" w:top="1440" w:left="1440" w:right="1440" w:header="720" w:footer="72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3.7</w:t>
        <w:tab/>
        <w:t xml:space="preserve">Error Handling</w:t>
        <w:tab/>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jc w:val="both"/>
        <w:rPr>
          <w:vertAlign w:val="baseline"/>
        </w:rPr>
      </w:pPr>
      <w:r w:rsidDel="00000000" w:rsidR="00000000" w:rsidRPr="00000000">
        <w:rPr>
          <w:rtl w:val="0"/>
        </w:rPr>
      </w:r>
    </w:p>
    <w:p w:rsidR="00000000" w:rsidDel="00000000" w:rsidP="00000000" w:rsidRDefault="00000000" w:rsidRPr="00000000" w14:paraId="00000070">
      <w:pPr>
        <w:jc w:val="both"/>
        <w:rPr>
          <w:vertAlign w:val="baseline"/>
        </w:rPr>
      </w:pPr>
      <w:r w:rsidDel="00000000" w:rsidR="00000000" w:rsidRPr="00000000">
        <w:rPr>
          <w:rtl w:val="0"/>
        </w:rPr>
      </w:r>
    </w:p>
    <w:p w:rsidR="00000000" w:rsidDel="00000000" w:rsidP="00000000" w:rsidRDefault="00000000" w:rsidRPr="00000000" w14:paraId="00000071">
      <w:pPr>
        <w:jc w:val="both"/>
        <w:rPr>
          <w:vertAlign w:val="baseline"/>
        </w:rPr>
      </w:pPr>
      <w:r w:rsidDel="00000000" w:rsidR="00000000" w:rsidRPr="00000000">
        <w:rPr>
          <w:rtl w:val="0"/>
        </w:rPr>
      </w:r>
    </w:p>
    <w:p w:rsidR="00000000" w:rsidDel="00000000" w:rsidP="00000000" w:rsidRDefault="00000000" w:rsidRPr="00000000" w14:paraId="00000072">
      <w:pPr>
        <w:jc w:val="both"/>
        <w:rPr>
          <w:vertAlign w:val="baseline"/>
        </w:rPr>
      </w:pPr>
      <w:r w:rsidDel="00000000" w:rsidR="00000000" w:rsidRPr="00000000">
        <w:rPr>
          <w:rtl w:val="0"/>
        </w:rPr>
      </w:r>
    </w:p>
    <w:p w:rsidR="00000000" w:rsidDel="00000000" w:rsidP="00000000" w:rsidRDefault="00000000" w:rsidRPr="00000000" w14:paraId="00000073">
      <w:pPr>
        <w:jc w:val="both"/>
        <w:rPr>
          <w:vertAlign w:val="baseline"/>
        </w:rPr>
      </w:pPr>
      <w:r w:rsidDel="00000000" w:rsidR="00000000" w:rsidRPr="00000000">
        <w:rPr>
          <w:rtl w:val="0"/>
        </w:rPr>
      </w:r>
    </w:p>
    <w:p w:rsidR="00000000" w:rsidDel="00000000" w:rsidP="00000000" w:rsidRDefault="00000000" w:rsidRPr="00000000" w14:paraId="00000074">
      <w:pPr>
        <w:jc w:val="both"/>
        <w:rPr>
          <w:vertAlign w:val="baseline"/>
        </w:rPr>
      </w:pPr>
      <w:r w:rsidDel="00000000" w:rsidR="00000000" w:rsidRPr="00000000">
        <w:rPr>
          <w:rtl w:val="0"/>
        </w:rPr>
      </w:r>
    </w:p>
    <w:p w:rsidR="00000000" w:rsidDel="00000000" w:rsidP="00000000" w:rsidRDefault="00000000" w:rsidRPr="00000000" w14:paraId="00000075">
      <w:pPr>
        <w:jc w:val="both"/>
        <w:rPr>
          <w:vertAlign w:val="baseline"/>
        </w:rPr>
      </w:pPr>
      <w:r w:rsidDel="00000000" w:rsidR="00000000" w:rsidRPr="00000000">
        <w:rPr>
          <w:rtl w:val="0"/>
        </w:rPr>
      </w:r>
    </w:p>
    <w:p w:rsidR="00000000" w:rsidDel="00000000" w:rsidP="00000000" w:rsidRDefault="00000000" w:rsidRPr="00000000" w14:paraId="00000076">
      <w:pPr>
        <w:jc w:val="both"/>
        <w:rPr>
          <w:vertAlign w:val="baseline"/>
        </w:rPr>
      </w:pPr>
      <w:r w:rsidDel="00000000" w:rsidR="00000000" w:rsidRPr="00000000">
        <w:rPr>
          <w:rtl w:val="0"/>
        </w:rPr>
      </w:r>
    </w:p>
    <w:p w:rsidR="00000000" w:rsidDel="00000000" w:rsidP="00000000" w:rsidRDefault="00000000" w:rsidRPr="00000000" w14:paraId="00000077">
      <w:pPr>
        <w:jc w:val="both"/>
        <w:rPr>
          <w:vertAlign w:val="baseline"/>
        </w:rPr>
      </w:pPr>
      <w:r w:rsidDel="00000000" w:rsidR="00000000" w:rsidRPr="00000000">
        <w:rPr>
          <w:rtl w:val="0"/>
        </w:rPr>
      </w:r>
    </w:p>
    <w:p w:rsidR="00000000" w:rsidDel="00000000" w:rsidP="00000000" w:rsidRDefault="00000000" w:rsidRPr="00000000" w14:paraId="00000078">
      <w:pPr>
        <w:jc w:val="both"/>
        <w:rPr>
          <w:vertAlign w:val="baseline"/>
        </w:rPr>
      </w:pPr>
      <w:r w:rsidDel="00000000" w:rsidR="00000000" w:rsidRPr="00000000">
        <w:rPr>
          <w:rtl w:val="0"/>
        </w:rPr>
      </w:r>
    </w:p>
    <w:p w:rsidR="00000000" w:rsidDel="00000000" w:rsidP="00000000" w:rsidRDefault="00000000" w:rsidRPr="00000000" w14:paraId="00000079">
      <w:pPr>
        <w:jc w:val="both"/>
        <w:rPr>
          <w:vertAlign w:val="baseline"/>
        </w:rPr>
      </w:pPr>
      <w:r w:rsidDel="00000000" w:rsidR="00000000" w:rsidRPr="00000000">
        <w:rPr>
          <w:rtl w:val="0"/>
        </w:rPr>
      </w:r>
    </w:p>
    <w:p w:rsidR="00000000" w:rsidDel="00000000" w:rsidP="00000000" w:rsidRDefault="00000000" w:rsidRPr="00000000" w14:paraId="0000007A">
      <w:pPr>
        <w:jc w:val="both"/>
        <w:rPr>
          <w:vertAlign w:val="baseline"/>
        </w:rPr>
      </w:pPr>
      <w:r w:rsidDel="00000000" w:rsidR="00000000" w:rsidRPr="00000000">
        <w:rPr>
          <w:rtl w:val="0"/>
        </w:rPr>
      </w:r>
    </w:p>
    <w:p w:rsidR="00000000" w:rsidDel="00000000" w:rsidP="00000000" w:rsidRDefault="00000000" w:rsidRPr="00000000" w14:paraId="0000007B">
      <w:pPr>
        <w:jc w:val="both"/>
        <w:rPr>
          <w:vertAlign w:val="baseline"/>
        </w:rPr>
      </w:pPr>
      <w:r w:rsidDel="00000000" w:rsidR="00000000" w:rsidRPr="00000000">
        <w:rPr>
          <w:rtl w:val="0"/>
        </w:rPr>
      </w:r>
    </w:p>
    <w:p w:rsidR="00000000" w:rsidDel="00000000" w:rsidP="00000000" w:rsidRDefault="00000000" w:rsidRPr="00000000" w14:paraId="0000007C">
      <w:pPr>
        <w:jc w:val="both"/>
        <w:rPr>
          <w:vertAlign w:val="baseline"/>
        </w:rPr>
      </w:pPr>
      <w:r w:rsidDel="00000000" w:rsidR="00000000" w:rsidRPr="00000000">
        <w:rPr>
          <w:rtl w:val="0"/>
        </w:rPr>
      </w:r>
    </w:p>
    <w:p w:rsidR="00000000" w:rsidDel="00000000" w:rsidP="00000000" w:rsidRDefault="00000000" w:rsidRPr="00000000" w14:paraId="0000007D">
      <w:pPr>
        <w:jc w:val="both"/>
        <w:rPr>
          <w:vertAlign w:val="baseline"/>
        </w:rPr>
      </w:pPr>
      <w:r w:rsidDel="00000000" w:rsidR="00000000" w:rsidRPr="00000000">
        <w:rPr>
          <w:rtl w:val="0"/>
        </w:rPr>
      </w:r>
    </w:p>
    <w:p w:rsidR="00000000" w:rsidDel="00000000" w:rsidP="00000000" w:rsidRDefault="00000000" w:rsidRPr="00000000" w14:paraId="0000007E">
      <w:pPr>
        <w:jc w:val="both"/>
        <w:rPr>
          <w:vertAlign w:val="baseline"/>
        </w:rPr>
      </w:pPr>
      <w:r w:rsidDel="00000000" w:rsidR="00000000" w:rsidRPr="00000000">
        <w:rPr>
          <w:rtl w:val="0"/>
        </w:rPr>
      </w:r>
    </w:p>
    <w:p w:rsidR="00000000" w:rsidDel="00000000" w:rsidP="00000000" w:rsidRDefault="00000000" w:rsidRPr="00000000" w14:paraId="0000007F">
      <w:pPr>
        <w:jc w:val="both"/>
        <w:rPr>
          <w:vertAlign w:val="baseline"/>
        </w:rPr>
      </w:pPr>
      <w:r w:rsidDel="00000000" w:rsidR="00000000" w:rsidRPr="00000000">
        <w:rPr>
          <w:rtl w:val="0"/>
        </w:rPr>
      </w:r>
    </w:p>
    <w:p w:rsidR="00000000" w:rsidDel="00000000" w:rsidP="00000000" w:rsidRDefault="00000000" w:rsidRPr="00000000" w14:paraId="00000080">
      <w:pPr>
        <w:jc w:val="both"/>
        <w:rPr>
          <w:vertAlign w:val="baseline"/>
        </w:rPr>
      </w:pPr>
      <w:r w:rsidDel="00000000" w:rsidR="00000000" w:rsidRPr="00000000">
        <w:rPr>
          <w:rtl w:val="0"/>
        </w:rPr>
      </w:r>
    </w:p>
    <w:p w:rsidR="00000000" w:rsidDel="00000000" w:rsidP="00000000" w:rsidRDefault="00000000" w:rsidRPr="00000000" w14:paraId="00000081">
      <w:pPr>
        <w:rPr>
          <w:vertAlign w:val="baseline"/>
        </w:rPr>
      </w:pPr>
      <w:r w:rsidDel="00000000" w:rsidR="00000000" w:rsidRPr="00000000">
        <w:rPr>
          <w:rtl w:val="0"/>
        </w:rPr>
      </w:r>
    </w:p>
    <w:p w:rsidR="00000000" w:rsidDel="00000000" w:rsidP="00000000" w:rsidRDefault="00000000" w:rsidRPr="00000000" w14:paraId="00000082">
      <w:pPr>
        <w:rPr>
          <w:vertAlign w:val="baseline"/>
        </w:rPr>
      </w:pPr>
      <w:r w:rsidDel="00000000" w:rsidR="00000000" w:rsidRPr="00000000">
        <w:rPr>
          <w:rtl w:val="0"/>
        </w:rPr>
      </w:r>
    </w:p>
    <w:p w:rsidR="00000000" w:rsidDel="00000000" w:rsidP="00000000" w:rsidRDefault="00000000" w:rsidRPr="00000000" w14:paraId="00000083">
      <w:pPr>
        <w:jc w:val="right"/>
        <w:rPr>
          <w:vertAlign w:val="baseline"/>
        </w:rPr>
        <w:sectPr>
          <w:headerReference r:id="rId11" w:type="default"/>
          <w:footerReference r:id="rId12" w:type="default"/>
          <w:type w:val="nextPage"/>
          <w:pgSz w:h="15840" w:w="12240" w:orient="portrait"/>
          <w:pgMar w:bottom="1440" w:top="1440" w:left="1440" w:right="1440" w:header="720" w:footer="720"/>
          <w:pgNumType w:start="1"/>
        </w:sectPr>
      </w:pPr>
      <w:r w:rsidDel="00000000" w:rsidR="00000000" w:rsidRPr="00000000">
        <w:rPr>
          <w:rFonts w:ascii="Arial" w:cs="Arial" w:eastAsia="Arial" w:hAnsi="Arial"/>
          <w:b w:val="1"/>
          <w:sz w:val="28"/>
          <w:szCs w:val="28"/>
          <w:vertAlign w:val="baseline"/>
          <w:rtl w:val="0"/>
        </w:rPr>
        <w:t xml:space="preserve">1.0</w:t>
        <w:tab/>
        <w:t xml:space="preserve">GENERAL INFORMATION</w:t>
      </w:r>
      <w:r w:rsidDel="00000000" w:rsidR="00000000" w:rsidRPr="00000000">
        <w:rPr>
          <w:rtl w:val="0"/>
        </w:rPr>
      </w:r>
    </w:p>
    <w:p w:rsidR="00000000" w:rsidDel="00000000" w:rsidP="00000000" w:rsidRDefault="00000000" w:rsidRPr="00000000" w14:paraId="00000084">
      <w:pPr>
        <w:jc w:val="both"/>
        <w:rPr>
          <w:i w:val="0"/>
          <w:vertAlign w:val="baseline"/>
        </w:rPr>
      </w:pPr>
      <w:r w:rsidDel="00000000" w:rsidR="00000000" w:rsidRPr="00000000">
        <w:rPr>
          <w:rtl w:val="0"/>
        </w:rPr>
      </w:r>
    </w:p>
    <w:p w:rsidR="00000000" w:rsidDel="00000000" w:rsidP="00000000" w:rsidRDefault="00000000" w:rsidRPr="00000000" w14:paraId="00000085">
      <w:pPr>
        <w:jc w:val="both"/>
        <w:rPr>
          <w:i w:val="0"/>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86">
      <w:pPr>
        <w:pStyle w:val="Heading1"/>
        <w:numPr>
          <w:ilvl w:val="0"/>
          <w:numId w:val="2"/>
        </w:numPr>
        <w:tabs>
          <w:tab w:val="left" w:pos="720"/>
        </w:tabs>
        <w:ind w:left="0" w:firstLine="0"/>
        <w:jc w:val="both"/>
        <w:rPr/>
      </w:pPr>
      <w:r w:rsidDel="00000000" w:rsidR="00000000" w:rsidRPr="00000000">
        <w:rPr>
          <w:b w:val="1"/>
          <w:smallCaps w:val="1"/>
          <w:vertAlign w:val="baseline"/>
          <w:rtl w:val="0"/>
        </w:rPr>
        <w:t xml:space="preserve">GENERAL INFORMATION</w:t>
      </w:r>
      <w:r w:rsidDel="00000000" w:rsidR="00000000" w:rsidRPr="00000000">
        <w:rPr>
          <w:rtl w:val="0"/>
        </w:rPr>
      </w:r>
    </w:p>
    <w:p w:rsidR="00000000" w:rsidDel="00000000" w:rsidP="00000000" w:rsidRDefault="00000000" w:rsidRPr="00000000" w14:paraId="00000087">
      <w:pPr>
        <w:jc w:val="both"/>
        <w:rPr>
          <w:vertAlign w:val="baseline"/>
        </w:rPr>
      </w:pPr>
      <w:bookmarkStart w:colFirst="0" w:colLast="0" w:name="_30j0zll" w:id="1"/>
      <w:bookmarkEnd w:id="1"/>
      <w:r w:rsidDel="00000000" w:rsidR="00000000" w:rsidRPr="00000000">
        <w:rPr>
          <w:rtl w:val="0"/>
        </w:rPr>
      </w:r>
    </w:p>
    <w:p w:rsidR="00000000" w:rsidDel="00000000" w:rsidP="00000000" w:rsidRDefault="00000000" w:rsidRPr="00000000" w14:paraId="00000088">
      <w:pPr>
        <w:pStyle w:val="Heading2"/>
        <w:numPr>
          <w:ilvl w:val="1"/>
          <w:numId w:val="2"/>
        </w:numPr>
        <w:ind w:left="0" w:firstLine="0"/>
        <w:jc w:val="both"/>
        <w:rPr/>
      </w:pPr>
      <w:r w:rsidDel="00000000" w:rsidR="00000000" w:rsidRPr="00000000">
        <w:rPr>
          <w:b w:val="1"/>
          <w:vertAlign w:val="baseline"/>
          <w:rtl w:val="0"/>
        </w:rPr>
        <w:t xml:space="preserve">1.1</w:t>
        <w:tab/>
        <w:t xml:space="preserve">Purpose</w:t>
      </w:r>
      <w:r w:rsidDel="00000000" w:rsidR="00000000" w:rsidRPr="00000000">
        <w:rPr>
          <w:rtl w:val="0"/>
        </w:rPr>
      </w:r>
    </w:p>
    <w:p w:rsidR="00000000" w:rsidDel="00000000" w:rsidP="00000000" w:rsidRDefault="00000000" w:rsidRPr="00000000" w14:paraId="00000089">
      <w:pPr>
        <w:jc w:val="both"/>
        <w:rPr>
          <w:vertAlign w:val="baseline"/>
        </w:rPr>
      </w:pPr>
      <w:r w:rsidDel="00000000" w:rsidR="00000000" w:rsidRPr="00000000">
        <w:rPr>
          <w:rtl w:val="0"/>
        </w:rPr>
      </w:r>
    </w:p>
    <w:p w:rsidR="00000000" w:rsidDel="00000000" w:rsidP="00000000" w:rsidRDefault="00000000" w:rsidRPr="00000000" w14:paraId="0000008A">
      <w:pPr>
        <w:jc w:val="both"/>
        <w:rPr>
          <w:vertAlign w:val="baseline"/>
        </w:rPr>
      </w:pPr>
      <w:bookmarkStart w:colFirst="0" w:colLast="0" w:name="_1fob9te" w:id="2"/>
      <w:bookmarkEnd w:id="2"/>
      <w:r w:rsidDel="00000000" w:rsidR="00000000" w:rsidRPr="00000000">
        <w:rPr>
          <w:rtl w:val="0"/>
        </w:rPr>
        <w:t xml:space="preserve">This project has been developed for creating a central network for gathering data pertaining to crime occurring in the United States. The specificity of the crime being analyzed is hate crime due to its high frequency from the last few decades to today. The current state of the information consists of vast numbers of information, and some not so relevant information. With this design, all the relevant information will be readily available to all users who wish to view and compare the trend of hate crime over the past few decades.  </w:t>
      </w:r>
      <w:r w:rsidDel="00000000" w:rsidR="00000000" w:rsidRPr="00000000">
        <w:rPr>
          <w:rtl w:val="0"/>
        </w:rPr>
      </w:r>
    </w:p>
    <w:p w:rsidR="00000000" w:rsidDel="00000000" w:rsidP="00000000" w:rsidRDefault="00000000" w:rsidRPr="00000000" w14:paraId="0000008B">
      <w:pPr>
        <w:pStyle w:val="Heading2"/>
        <w:numPr>
          <w:ilvl w:val="1"/>
          <w:numId w:val="2"/>
        </w:numPr>
        <w:ind w:left="0" w:firstLine="0"/>
        <w:jc w:val="both"/>
        <w:rPr/>
      </w:pPr>
      <w:r w:rsidDel="00000000" w:rsidR="00000000" w:rsidRPr="00000000">
        <w:rPr>
          <w:b w:val="1"/>
          <w:vertAlign w:val="baseline"/>
          <w:rtl w:val="0"/>
        </w:rPr>
        <w:t xml:space="preserve">1.2</w:t>
        <w:tab/>
        <w:t xml:space="preserve">Scope</w:t>
      </w:r>
      <w:r w:rsidDel="00000000" w:rsidR="00000000" w:rsidRPr="00000000">
        <w:rPr>
          <w:rtl w:val="0"/>
        </w:rPr>
      </w:r>
    </w:p>
    <w:p w:rsidR="00000000" w:rsidDel="00000000" w:rsidP="00000000" w:rsidRDefault="00000000" w:rsidRPr="00000000" w14:paraId="0000008C">
      <w:pPr>
        <w:jc w:val="both"/>
        <w:rPr>
          <w:vertAlign w:val="baseline"/>
        </w:rPr>
      </w:pPr>
      <w:r w:rsidDel="00000000" w:rsidR="00000000" w:rsidRPr="00000000">
        <w:rPr>
          <w:rtl w:val="0"/>
        </w:rPr>
      </w:r>
    </w:p>
    <w:p w:rsidR="00000000" w:rsidDel="00000000" w:rsidP="00000000" w:rsidRDefault="00000000" w:rsidRPr="00000000" w14:paraId="0000008D">
      <w:pPr>
        <w:jc w:val="both"/>
        <w:rPr/>
      </w:pPr>
      <w:bookmarkStart w:colFirst="0" w:colLast="0" w:name="_3znysh7" w:id="3"/>
      <w:bookmarkEnd w:id="3"/>
      <w:r w:rsidDel="00000000" w:rsidR="00000000" w:rsidRPr="00000000">
        <w:rPr>
          <w:rtl w:val="0"/>
        </w:rPr>
        <w:t xml:space="preserve">The database design for the database USCrimes is composed of database objects derived from crime databases</w:t>
      </w:r>
      <w:r w:rsidDel="00000000" w:rsidR="00000000" w:rsidRPr="00000000">
        <w:rPr>
          <w:vertAlign w:val="baseline"/>
          <w:rtl w:val="0"/>
        </w:rPr>
        <w:t xml:space="preserve">.</w:t>
      </w:r>
      <w:r w:rsidDel="00000000" w:rsidR="00000000" w:rsidRPr="00000000">
        <w:rPr>
          <w:rtl w:val="0"/>
        </w:rPr>
        <w:t xml:space="preserve"> This includes tables, columns, identifiers, keys, and relationships with foreign keys. </w:t>
      </w:r>
    </w:p>
    <w:p w:rsidR="00000000" w:rsidDel="00000000" w:rsidP="00000000" w:rsidRDefault="00000000" w:rsidRPr="00000000" w14:paraId="0000008E">
      <w:pPr>
        <w:jc w:val="both"/>
        <w:rPr/>
      </w:pPr>
      <w:bookmarkStart w:colFirst="0" w:colLast="0" w:name="_saf1utaieysh" w:id="4"/>
      <w:bookmarkEnd w:id="4"/>
      <w:r w:rsidDel="00000000" w:rsidR="00000000" w:rsidRPr="00000000">
        <w:rPr>
          <w:rtl w:val="0"/>
        </w:rPr>
      </w:r>
    </w:p>
    <w:p w:rsidR="00000000" w:rsidDel="00000000" w:rsidP="00000000" w:rsidRDefault="00000000" w:rsidRPr="00000000" w14:paraId="0000008F">
      <w:pPr>
        <w:jc w:val="both"/>
        <w:rPr/>
      </w:pPr>
      <w:bookmarkStart w:colFirst="0" w:colLast="0" w:name="_4y0o8bsem4hy" w:id="5"/>
      <w:bookmarkEnd w:id="5"/>
      <w:r w:rsidDel="00000000" w:rsidR="00000000" w:rsidRPr="00000000">
        <w:rPr>
          <w:rtl w:val="0"/>
        </w:rPr>
        <w:t xml:space="preserve">For specific guidelines that the tables selected and controls that were picked can be found as listed in the </w:t>
      </w:r>
      <w:hyperlink r:id="rId13">
        <w:r w:rsidDel="00000000" w:rsidR="00000000" w:rsidRPr="00000000">
          <w:rPr>
            <w:color w:val="1155cc"/>
            <w:u w:val="single"/>
            <w:rtl w:val="0"/>
          </w:rPr>
          <w:t xml:space="preserve">class specification.</w:t>
        </w:r>
      </w:hyperlink>
      <w:r w:rsidDel="00000000" w:rsidR="00000000" w:rsidRPr="00000000">
        <w:rPr>
          <w:rtl w:val="0"/>
        </w:rPr>
      </w:r>
    </w:p>
    <w:p w:rsidR="00000000" w:rsidDel="00000000" w:rsidP="00000000" w:rsidRDefault="00000000" w:rsidRPr="00000000" w14:paraId="00000090">
      <w:pPr>
        <w:pStyle w:val="Heading2"/>
        <w:numPr>
          <w:ilvl w:val="1"/>
          <w:numId w:val="2"/>
        </w:numPr>
        <w:ind w:left="0" w:firstLine="0"/>
        <w:jc w:val="both"/>
        <w:rPr/>
      </w:pPr>
      <w:r w:rsidDel="00000000" w:rsidR="00000000" w:rsidRPr="00000000">
        <w:rPr>
          <w:b w:val="1"/>
          <w:vertAlign w:val="baseline"/>
          <w:rtl w:val="0"/>
        </w:rPr>
        <w:t xml:space="preserve">1.3</w:t>
        <w:tab/>
        <w:t xml:space="preserve">System Overview</w:t>
      </w: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 xml:space="preserve">The authors for the database are Erica Hernandez, Thomas Fracassi, Maria Soto, and Joshua Alaniz. This information system was deployed on MySql Workbench, hosted on a virtual Linux machine. The nature of the data amassed is relating to hate crime in the United States. The first set originating from the Global Terrorism database and is holding data from 1970 to the present. The second set originates from the Federal Bureau of Investigation, Hate Crime Collecting. The variables analyzed were: the target type, the weapon used., location, time, and more. </w:t>
      </w:r>
      <w:r w:rsidDel="00000000" w:rsidR="00000000" w:rsidRPr="00000000">
        <w:rPr>
          <w:rtl w:val="0"/>
        </w:rPr>
      </w:r>
    </w:p>
    <w:p w:rsidR="00000000" w:rsidDel="00000000" w:rsidP="00000000" w:rsidRDefault="00000000" w:rsidRPr="00000000" w14:paraId="00000092">
      <w:pPr>
        <w:pStyle w:val="Heading2"/>
        <w:numPr>
          <w:ilvl w:val="1"/>
          <w:numId w:val="2"/>
        </w:numPr>
        <w:ind w:left="0" w:firstLine="0"/>
        <w:jc w:val="both"/>
        <w:rPr/>
      </w:pPr>
      <w:r w:rsidDel="00000000" w:rsidR="00000000" w:rsidRPr="00000000">
        <w:rPr>
          <w:b w:val="1"/>
          <w:vertAlign w:val="baseline"/>
          <w:rtl w:val="0"/>
        </w:rPr>
        <w:t xml:space="preserve">1.4</w:t>
        <w:tab/>
        <w:t xml:space="preserve">Project References</w:t>
      </w:r>
      <w:r w:rsidDel="00000000" w:rsidR="00000000" w:rsidRPr="00000000">
        <w:rPr>
          <w:rtl w:val="0"/>
        </w:rPr>
      </w:r>
    </w:p>
    <w:p w:rsidR="00000000" w:rsidDel="00000000" w:rsidP="00000000" w:rsidRDefault="00000000" w:rsidRPr="00000000" w14:paraId="00000093">
      <w:pPr>
        <w:jc w:val="both"/>
        <w:rPr>
          <w:vertAlign w:val="baseline"/>
        </w:rPr>
      </w:pPr>
      <w:r w:rsidDel="00000000" w:rsidR="00000000" w:rsidRPr="00000000">
        <w:rPr>
          <w:rtl w:val="0"/>
        </w:rPr>
      </w:r>
    </w:p>
    <w:p w:rsidR="00000000" w:rsidDel="00000000" w:rsidP="00000000" w:rsidRDefault="00000000" w:rsidRPr="00000000" w14:paraId="00000094">
      <w:pPr>
        <w:jc w:val="both"/>
        <w:rPr>
          <w:highlight w:val="yellow"/>
        </w:rPr>
      </w:pPr>
      <w:r w:rsidDel="00000000" w:rsidR="00000000" w:rsidRPr="00000000">
        <w:rPr>
          <w:vertAlign w:val="baseline"/>
          <w:rtl w:val="0"/>
        </w:rPr>
        <w:t xml:space="preserve">Provide a list of the references that were used in preparation of this document.</w:t>
      </w:r>
      <w:r w:rsidDel="00000000" w:rsidR="00000000" w:rsidRPr="00000000">
        <w:rPr>
          <w:rtl w:val="0"/>
        </w:rPr>
      </w:r>
    </w:p>
    <w:p w:rsidR="00000000" w:rsidDel="00000000" w:rsidP="00000000" w:rsidRDefault="00000000" w:rsidRPr="00000000" w14:paraId="00000095">
      <w:pPr>
        <w:numPr>
          <w:ilvl w:val="0"/>
          <w:numId w:val="3"/>
        </w:numPr>
        <w:ind w:left="720" w:hanging="360"/>
        <w:jc w:val="both"/>
        <w:rPr>
          <w:rFonts w:ascii="Arial" w:cs="Arial" w:eastAsia="Arial" w:hAnsi="Arial"/>
          <w:u w:val="none"/>
        </w:rPr>
      </w:pPr>
      <w:r w:rsidDel="00000000" w:rsidR="00000000" w:rsidRPr="00000000">
        <w:rPr>
          <w:rFonts w:ascii="Arial" w:cs="Arial" w:eastAsia="Arial" w:hAnsi="Arial"/>
          <w:rtl w:val="0"/>
        </w:rPr>
        <w:t xml:space="preserve">Global Terrorism Database </w:t>
      </w:r>
    </w:p>
    <w:p w:rsidR="00000000" w:rsidDel="00000000" w:rsidP="00000000" w:rsidRDefault="00000000" w:rsidRPr="00000000" w14:paraId="00000096">
      <w:pPr>
        <w:numPr>
          <w:ilvl w:val="1"/>
          <w:numId w:val="3"/>
        </w:numPr>
        <w:ind w:left="1440" w:hanging="360"/>
        <w:jc w:val="both"/>
        <w:rPr>
          <w:rFonts w:ascii="Arial" w:cs="Arial" w:eastAsia="Arial" w:hAnsi="Arial"/>
          <w:u w:val="none"/>
        </w:rPr>
      </w:pPr>
      <w:hyperlink r:id="rId14">
        <w:r w:rsidDel="00000000" w:rsidR="00000000" w:rsidRPr="00000000">
          <w:rPr>
            <w:rFonts w:ascii="Arial" w:cs="Arial" w:eastAsia="Arial" w:hAnsi="Arial"/>
            <w:color w:val="1155cc"/>
            <w:u w:val="single"/>
            <w:rtl w:val="0"/>
          </w:rPr>
          <w:t xml:space="preserve">https://start.umd.edu/gtd/</w:t>
        </w:r>
      </w:hyperlink>
      <w:r w:rsidDel="00000000" w:rsidR="00000000" w:rsidRPr="00000000">
        <w:rPr>
          <w:rtl w:val="0"/>
        </w:rPr>
      </w:r>
    </w:p>
    <w:p w:rsidR="00000000" w:rsidDel="00000000" w:rsidP="00000000" w:rsidRDefault="00000000" w:rsidRPr="00000000" w14:paraId="00000097">
      <w:pPr>
        <w:numPr>
          <w:ilvl w:val="0"/>
          <w:numId w:val="3"/>
        </w:numPr>
        <w:ind w:left="720" w:hanging="360"/>
        <w:jc w:val="both"/>
        <w:rPr>
          <w:u w:val="none"/>
        </w:rPr>
      </w:pPr>
      <w:r w:rsidDel="00000000" w:rsidR="00000000" w:rsidRPr="00000000">
        <w:rPr>
          <w:rtl w:val="0"/>
        </w:rPr>
        <w:t xml:space="preserve">Federal Bureau of Investigation Hate Crime Statics</w:t>
      </w:r>
    </w:p>
    <w:p w:rsidR="00000000" w:rsidDel="00000000" w:rsidP="00000000" w:rsidRDefault="00000000" w:rsidRPr="00000000" w14:paraId="00000098">
      <w:pPr>
        <w:numPr>
          <w:ilvl w:val="1"/>
          <w:numId w:val="3"/>
        </w:numPr>
        <w:ind w:left="1440" w:hanging="360"/>
        <w:jc w:val="both"/>
        <w:rPr>
          <w:u w:val="none"/>
        </w:rPr>
      </w:pPr>
      <w:hyperlink r:id="rId15">
        <w:r w:rsidDel="00000000" w:rsidR="00000000" w:rsidRPr="00000000">
          <w:rPr>
            <w:color w:val="1155cc"/>
            <w:u w:val="single"/>
            <w:rtl w:val="0"/>
          </w:rPr>
          <w:t xml:space="preserve">https://www.fbi.gov/services/cjis/ucr/publications#Hate-Crime%20Statistics</w:t>
        </w:r>
      </w:hyperlink>
      <w:r w:rsidDel="00000000" w:rsidR="00000000" w:rsidRPr="00000000">
        <w:rPr>
          <w:rtl w:val="0"/>
        </w:rPr>
      </w:r>
    </w:p>
    <w:p w:rsidR="00000000" w:rsidDel="00000000" w:rsidP="00000000" w:rsidRDefault="00000000" w:rsidRPr="00000000" w14:paraId="00000099">
      <w:pPr>
        <w:ind w:left="0" w:firstLine="0"/>
        <w:jc w:val="both"/>
        <w:rPr/>
        <w:sectPr>
          <w:headerReference r:id="rId16" w:type="default"/>
          <w:footerReference r:id="rId17" w:type="defaul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9A">
      <w:pPr>
        <w:rPr>
          <w:vertAlign w:val="baseline"/>
        </w:rPr>
      </w:pPr>
      <w:r w:rsidDel="00000000" w:rsidR="00000000" w:rsidRPr="00000000">
        <w:rPr>
          <w:rtl w:val="0"/>
        </w:rPr>
      </w:r>
    </w:p>
    <w:p w:rsidR="00000000" w:rsidDel="00000000" w:rsidP="00000000" w:rsidRDefault="00000000" w:rsidRPr="00000000" w14:paraId="0000009B">
      <w:pPr>
        <w:rPr>
          <w:vertAlign w:val="baseline"/>
        </w:rPr>
      </w:pPr>
      <w:r w:rsidDel="00000000" w:rsidR="00000000" w:rsidRPr="00000000">
        <w:rPr>
          <w:rtl w:val="0"/>
        </w:rPr>
      </w:r>
    </w:p>
    <w:p w:rsidR="00000000" w:rsidDel="00000000" w:rsidP="00000000" w:rsidRDefault="00000000" w:rsidRPr="00000000" w14:paraId="0000009C">
      <w:pPr>
        <w:rPr>
          <w:vertAlign w:val="baseline"/>
        </w:rPr>
      </w:pPr>
      <w:r w:rsidDel="00000000" w:rsidR="00000000" w:rsidRPr="00000000">
        <w:rPr>
          <w:rtl w:val="0"/>
        </w:rPr>
      </w:r>
    </w:p>
    <w:p w:rsidR="00000000" w:rsidDel="00000000" w:rsidP="00000000" w:rsidRDefault="00000000" w:rsidRPr="00000000" w14:paraId="0000009D">
      <w:pPr>
        <w:rPr>
          <w:vertAlign w:val="baseline"/>
        </w:rPr>
      </w:pPr>
      <w:r w:rsidDel="00000000" w:rsidR="00000000" w:rsidRPr="00000000">
        <w:rPr>
          <w:rtl w:val="0"/>
        </w:rPr>
      </w:r>
    </w:p>
    <w:p w:rsidR="00000000" w:rsidDel="00000000" w:rsidP="00000000" w:rsidRDefault="00000000" w:rsidRPr="00000000" w14:paraId="0000009E">
      <w:pPr>
        <w:rPr>
          <w:vertAlign w:val="baseline"/>
        </w:rPr>
      </w:pPr>
      <w:r w:rsidDel="00000000" w:rsidR="00000000" w:rsidRPr="00000000">
        <w:rPr>
          <w:rtl w:val="0"/>
        </w:rPr>
      </w:r>
    </w:p>
    <w:p w:rsidR="00000000" w:rsidDel="00000000" w:rsidP="00000000" w:rsidRDefault="00000000" w:rsidRPr="00000000" w14:paraId="0000009F">
      <w:pPr>
        <w:rPr>
          <w:vertAlign w:val="baseline"/>
        </w:rPr>
      </w:pPr>
      <w:r w:rsidDel="00000000" w:rsidR="00000000" w:rsidRPr="00000000">
        <w:rPr>
          <w:rtl w:val="0"/>
        </w:rPr>
      </w:r>
    </w:p>
    <w:p w:rsidR="00000000" w:rsidDel="00000000" w:rsidP="00000000" w:rsidRDefault="00000000" w:rsidRPr="00000000" w14:paraId="000000A0">
      <w:pPr>
        <w:rPr>
          <w:vertAlign w:val="baseline"/>
        </w:rPr>
      </w:pPr>
      <w:r w:rsidDel="00000000" w:rsidR="00000000" w:rsidRPr="00000000">
        <w:rPr>
          <w:rtl w:val="0"/>
        </w:rPr>
      </w:r>
    </w:p>
    <w:p w:rsidR="00000000" w:rsidDel="00000000" w:rsidP="00000000" w:rsidRDefault="00000000" w:rsidRPr="00000000" w14:paraId="000000A1">
      <w:pPr>
        <w:rPr>
          <w:vertAlign w:val="baseline"/>
        </w:rPr>
      </w:pPr>
      <w:r w:rsidDel="00000000" w:rsidR="00000000" w:rsidRPr="00000000">
        <w:rPr>
          <w:rtl w:val="0"/>
        </w:rPr>
      </w:r>
    </w:p>
    <w:p w:rsidR="00000000" w:rsidDel="00000000" w:rsidP="00000000" w:rsidRDefault="00000000" w:rsidRPr="00000000" w14:paraId="000000A2">
      <w:pPr>
        <w:rPr>
          <w:vertAlign w:val="baseline"/>
        </w:rPr>
      </w:pPr>
      <w:r w:rsidDel="00000000" w:rsidR="00000000" w:rsidRPr="00000000">
        <w:rPr>
          <w:rtl w:val="0"/>
        </w:rPr>
      </w:r>
    </w:p>
    <w:p w:rsidR="00000000" w:rsidDel="00000000" w:rsidP="00000000" w:rsidRDefault="00000000" w:rsidRPr="00000000" w14:paraId="000000A3">
      <w:pPr>
        <w:rPr>
          <w:vertAlign w:val="baseline"/>
        </w:rPr>
      </w:pPr>
      <w:r w:rsidDel="00000000" w:rsidR="00000000" w:rsidRPr="00000000">
        <w:rPr>
          <w:rtl w:val="0"/>
        </w:rPr>
      </w:r>
    </w:p>
    <w:p w:rsidR="00000000" w:rsidDel="00000000" w:rsidP="00000000" w:rsidRDefault="00000000" w:rsidRPr="00000000" w14:paraId="000000A4">
      <w:pPr>
        <w:rPr>
          <w:vertAlign w:val="baseline"/>
        </w:rPr>
      </w:pPr>
      <w:r w:rsidDel="00000000" w:rsidR="00000000" w:rsidRPr="00000000">
        <w:rPr>
          <w:rtl w:val="0"/>
        </w:rPr>
      </w:r>
    </w:p>
    <w:p w:rsidR="00000000" w:rsidDel="00000000" w:rsidP="00000000" w:rsidRDefault="00000000" w:rsidRPr="00000000" w14:paraId="000000A5">
      <w:pPr>
        <w:rPr>
          <w:vertAlign w:val="baseline"/>
        </w:rPr>
      </w:pPr>
      <w:r w:rsidDel="00000000" w:rsidR="00000000" w:rsidRPr="00000000">
        <w:rPr>
          <w:rtl w:val="0"/>
        </w:rPr>
      </w:r>
    </w:p>
    <w:p w:rsidR="00000000" w:rsidDel="00000000" w:rsidP="00000000" w:rsidRDefault="00000000" w:rsidRPr="00000000" w14:paraId="000000A6">
      <w:pPr>
        <w:rPr>
          <w:vertAlign w:val="baseline"/>
        </w:rPr>
      </w:pPr>
      <w:r w:rsidDel="00000000" w:rsidR="00000000" w:rsidRPr="00000000">
        <w:rPr>
          <w:rtl w:val="0"/>
        </w:rPr>
      </w:r>
    </w:p>
    <w:p w:rsidR="00000000" w:rsidDel="00000000" w:rsidP="00000000" w:rsidRDefault="00000000" w:rsidRPr="00000000" w14:paraId="000000A7">
      <w:pPr>
        <w:rPr>
          <w:vertAlign w:val="baseline"/>
        </w:rPr>
      </w:pPr>
      <w:r w:rsidDel="00000000" w:rsidR="00000000" w:rsidRPr="00000000">
        <w:rPr>
          <w:rtl w:val="0"/>
        </w:rPr>
      </w:r>
    </w:p>
    <w:p w:rsidR="00000000" w:rsidDel="00000000" w:rsidP="00000000" w:rsidRDefault="00000000" w:rsidRPr="00000000" w14:paraId="000000A8">
      <w:pPr>
        <w:rPr>
          <w:vertAlign w:val="baseline"/>
        </w:rPr>
      </w:pPr>
      <w:r w:rsidDel="00000000" w:rsidR="00000000" w:rsidRPr="00000000">
        <w:rPr>
          <w:rtl w:val="0"/>
        </w:rPr>
      </w:r>
    </w:p>
    <w:p w:rsidR="00000000" w:rsidDel="00000000" w:rsidP="00000000" w:rsidRDefault="00000000" w:rsidRPr="00000000" w14:paraId="000000A9">
      <w:pPr>
        <w:rPr>
          <w:vertAlign w:val="baseline"/>
        </w:rPr>
      </w:pPr>
      <w:r w:rsidDel="00000000" w:rsidR="00000000" w:rsidRPr="00000000">
        <w:rPr>
          <w:rtl w:val="0"/>
        </w:rPr>
      </w:r>
    </w:p>
    <w:p w:rsidR="00000000" w:rsidDel="00000000" w:rsidP="00000000" w:rsidRDefault="00000000" w:rsidRPr="00000000" w14:paraId="000000AA">
      <w:pPr>
        <w:rPr>
          <w:vertAlign w:val="baseline"/>
        </w:rPr>
      </w:pPr>
      <w:r w:rsidDel="00000000" w:rsidR="00000000" w:rsidRPr="00000000">
        <w:rPr>
          <w:rtl w:val="0"/>
        </w:rPr>
      </w:r>
    </w:p>
    <w:p w:rsidR="00000000" w:rsidDel="00000000" w:rsidP="00000000" w:rsidRDefault="00000000" w:rsidRPr="00000000" w14:paraId="000000AB">
      <w:pPr>
        <w:rPr>
          <w:vertAlign w:val="baseline"/>
        </w:rPr>
      </w:pPr>
      <w:r w:rsidDel="00000000" w:rsidR="00000000" w:rsidRPr="00000000">
        <w:rPr>
          <w:rtl w:val="0"/>
        </w:rPr>
      </w:r>
    </w:p>
    <w:p w:rsidR="00000000" w:rsidDel="00000000" w:rsidP="00000000" w:rsidRDefault="00000000" w:rsidRPr="00000000" w14:paraId="000000AC">
      <w:pPr>
        <w:rPr>
          <w:vertAlign w:val="baseline"/>
        </w:rPr>
      </w:pPr>
      <w:r w:rsidDel="00000000" w:rsidR="00000000" w:rsidRPr="00000000">
        <w:rPr>
          <w:rtl w:val="0"/>
        </w:rPr>
      </w:r>
    </w:p>
    <w:p w:rsidR="00000000" w:rsidDel="00000000" w:rsidP="00000000" w:rsidRDefault="00000000" w:rsidRPr="00000000" w14:paraId="000000AD">
      <w:pPr>
        <w:rPr>
          <w:vertAlign w:val="baseline"/>
        </w:rPr>
      </w:pPr>
      <w:r w:rsidDel="00000000" w:rsidR="00000000" w:rsidRPr="00000000">
        <w:rPr>
          <w:rtl w:val="0"/>
        </w:rPr>
      </w:r>
    </w:p>
    <w:p w:rsidR="00000000" w:rsidDel="00000000" w:rsidP="00000000" w:rsidRDefault="00000000" w:rsidRPr="00000000" w14:paraId="000000AE">
      <w:pPr>
        <w:rPr>
          <w:vertAlign w:val="baseline"/>
        </w:rPr>
      </w:pPr>
      <w:r w:rsidDel="00000000" w:rsidR="00000000" w:rsidRPr="00000000">
        <w:rPr>
          <w:rtl w:val="0"/>
        </w:rPr>
      </w:r>
    </w:p>
    <w:p w:rsidR="00000000" w:rsidDel="00000000" w:rsidP="00000000" w:rsidRDefault="00000000" w:rsidRPr="00000000" w14:paraId="000000AF">
      <w:pPr>
        <w:jc w:val="right"/>
        <w:rPr>
          <w:rFonts w:ascii="Arial" w:cs="Arial" w:eastAsia="Arial" w:hAnsi="Arial"/>
          <w:b w:val="0"/>
          <w:sz w:val="28"/>
          <w:szCs w:val="28"/>
          <w:vertAlign w:val="baseline"/>
        </w:rPr>
      </w:pPr>
      <w:r w:rsidDel="00000000" w:rsidR="00000000" w:rsidRPr="00000000">
        <w:rPr>
          <w:rFonts w:ascii="Arial" w:cs="Arial" w:eastAsia="Arial" w:hAnsi="Arial"/>
          <w:b w:val="1"/>
          <w:sz w:val="28"/>
          <w:szCs w:val="28"/>
          <w:vertAlign w:val="baseline"/>
          <w:rtl w:val="0"/>
        </w:rPr>
        <w:t xml:space="preserve">2.0</w:t>
        <w:tab/>
        <w:t xml:space="preserve">DATABASE IDENTIFICATION AND DESCRIPTION</w:t>
      </w:r>
      <w:r w:rsidDel="00000000" w:rsidR="00000000" w:rsidRPr="00000000">
        <w:rPr>
          <w:rtl w:val="0"/>
        </w:rPr>
      </w:r>
    </w:p>
    <w:p w:rsidR="00000000" w:rsidDel="00000000" w:rsidP="00000000" w:rsidRDefault="00000000" w:rsidRPr="00000000" w14:paraId="000000B0">
      <w:pPr>
        <w:rPr>
          <w:vertAlign w:val="baseline"/>
        </w:rPr>
        <w:sectPr>
          <w:headerReference r:id="rId18" w:type="default"/>
          <w:footerReference r:id="rId19" w:type="defaul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B1">
      <w:pPr>
        <w:pStyle w:val="Heading1"/>
        <w:numPr>
          <w:ilvl w:val="0"/>
          <w:numId w:val="2"/>
        </w:numPr>
        <w:tabs>
          <w:tab w:val="left" w:pos="720"/>
        </w:tabs>
        <w:ind w:left="0" w:firstLine="0"/>
        <w:jc w:val="both"/>
        <w:rPr/>
      </w:pPr>
      <w:bookmarkStart w:colFirst="0" w:colLast="0" w:name="_17dp8vu" w:id="6"/>
      <w:bookmarkEnd w:id="6"/>
      <w:r w:rsidDel="00000000" w:rsidR="00000000" w:rsidRPr="00000000">
        <w:rPr>
          <w:b w:val="1"/>
          <w:smallCaps w:val="1"/>
          <w:vertAlign w:val="baseline"/>
          <w:rtl w:val="0"/>
        </w:rPr>
        <w:t xml:space="preserve">DATABASE IDENTIFICATION AND DESCRIPTION</w:t>
      </w:r>
      <w:r w:rsidDel="00000000" w:rsidR="00000000" w:rsidRPr="00000000">
        <w:rPr>
          <w:rtl w:val="0"/>
        </w:rPr>
      </w:r>
    </w:p>
    <w:p w:rsidR="00000000" w:rsidDel="00000000" w:rsidP="00000000" w:rsidRDefault="00000000" w:rsidRPr="00000000" w14:paraId="000000B2">
      <w:pPr>
        <w:jc w:val="both"/>
        <w:rPr>
          <w:vertAlign w:val="baseline"/>
        </w:rPr>
      </w:pPr>
      <w:bookmarkStart w:colFirst="0" w:colLast="0" w:name="_3rdcrjn" w:id="7"/>
      <w:bookmarkEnd w:id="7"/>
      <w:r w:rsidDel="00000000" w:rsidR="00000000" w:rsidRPr="00000000">
        <w:rPr>
          <w:rtl w:val="0"/>
        </w:rPr>
      </w:r>
    </w:p>
    <w:p w:rsidR="00000000" w:rsidDel="00000000" w:rsidP="00000000" w:rsidRDefault="00000000" w:rsidRPr="00000000" w14:paraId="000000B3">
      <w:pPr>
        <w:pStyle w:val="Heading2"/>
        <w:numPr>
          <w:ilvl w:val="1"/>
          <w:numId w:val="2"/>
        </w:numPr>
        <w:ind w:left="0" w:firstLine="0"/>
        <w:jc w:val="both"/>
        <w:rPr/>
      </w:pPr>
      <w:r w:rsidDel="00000000" w:rsidR="00000000" w:rsidRPr="00000000">
        <w:rPr>
          <w:b w:val="1"/>
          <w:vertAlign w:val="baseline"/>
          <w:rtl w:val="0"/>
        </w:rPr>
        <w:t xml:space="preserve">2.1</w:t>
        <w:tab/>
        <w:t xml:space="preserve">Naming Conventions</w:t>
      </w:r>
      <w:r w:rsidDel="00000000" w:rsidR="00000000" w:rsidRPr="00000000">
        <w:rPr>
          <w:rtl w:val="0"/>
        </w:rPr>
      </w:r>
    </w:p>
    <w:p w:rsidR="00000000" w:rsidDel="00000000" w:rsidP="00000000" w:rsidRDefault="00000000" w:rsidRPr="00000000" w14:paraId="000000B4">
      <w:pPr>
        <w:jc w:val="both"/>
        <w:rPr>
          <w:vertAlign w:val="baseline"/>
        </w:rPr>
      </w:pPr>
      <w:bookmarkStart w:colFirst="0" w:colLast="0" w:name="_26in1rg" w:id="8"/>
      <w:bookmarkEnd w:id="8"/>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t xml:space="preserve">All datasets in the USCrimes database are identified by beginning with USCrimes then have an appreciated name or shorten down to one to two words. This accommodates users’ access to locate all datasets and locate specific datasets based on their naming convention.</w:t>
      </w:r>
    </w:p>
    <w:p w:rsidR="00000000" w:rsidDel="00000000" w:rsidP="00000000" w:rsidRDefault="00000000" w:rsidRPr="00000000" w14:paraId="000000B6">
      <w:pPr>
        <w:pStyle w:val="Heading2"/>
        <w:numPr>
          <w:ilvl w:val="1"/>
          <w:numId w:val="2"/>
        </w:numPr>
        <w:ind w:left="0" w:firstLine="0"/>
        <w:jc w:val="both"/>
        <w:rPr/>
      </w:pPr>
      <w:bookmarkStart w:colFirst="0" w:colLast="0" w:name="_lnxbz9" w:id="9"/>
      <w:bookmarkEnd w:id="9"/>
      <w:r w:rsidDel="00000000" w:rsidR="00000000" w:rsidRPr="00000000">
        <w:rPr>
          <w:b w:val="1"/>
          <w:vertAlign w:val="baseline"/>
          <w:rtl w:val="0"/>
        </w:rPr>
        <w:t xml:space="preserve">2.2</w:t>
        <w:tab/>
        <w:t xml:space="preserve">Database Identification</w:t>
      </w:r>
      <w:r w:rsidDel="00000000" w:rsidR="00000000" w:rsidRPr="00000000">
        <w:rPr>
          <w:rtl w:val="0"/>
        </w:rPr>
      </w:r>
    </w:p>
    <w:p w:rsidR="00000000" w:rsidDel="00000000" w:rsidP="00000000" w:rsidRDefault="00000000" w:rsidRPr="00000000" w14:paraId="000000B7">
      <w:pPr>
        <w:jc w:val="both"/>
        <w:rPr>
          <w:vertAlign w:val="baseline"/>
        </w:rPr>
      </w:pPr>
      <w:r w:rsidDel="00000000" w:rsidR="00000000" w:rsidRPr="00000000">
        <w:rPr>
          <w:rtl w:val="0"/>
        </w:rPr>
      </w:r>
    </w:p>
    <w:p w:rsidR="00000000" w:rsidDel="00000000" w:rsidP="00000000" w:rsidRDefault="00000000" w:rsidRPr="00000000" w14:paraId="000000B8">
      <w:pPr>
        <w:jc w:val="both"/>
        <w:rPr/>
      </w:pPr>
      <w:bookmarkStart w:colFirst="0" w:colLast="0" w:name="_35nkun2" w:id="10"/>
      <w:bookmarkEnd w:id="10"/>
      <w:r w:rsidDel="00000000" w:rsidR="00000000" w:rsidRPr="00000000">
        <w:rPr>
          <w:rtl w:val="0"/>
        </w:rPr>
        <w:t xml:space="preserve">As stated above all database tables are uniquely identified by having USCrimes at the beginning to confirm it is for the USCrimes database. Since this is being utilized for academic purposes, datasets are SQL files for an effortless integration with MySQL Workbench on a Linux system.</w:t>
      </w:r>
    </w:p>
    <w:p w:rsidR="00000000" w:rsidDel="00000000" w:rsidP="00000000" w:rsidRDefault="00000000" w:rsidRPr="00000000" w14:paraId="000000B9">
      <w:pPr>
        <w:pStyle w:val="Heading2"/>
        <w:numPr>
          <w:ilvl w:val="1"/>
          <w:numId w:val="2"/>
        </w:numPr>
        <w:ind w:left="0" w:firstLine="0"/>
        <w:jc w:val="both"/>
        <w:rPr/>
      </w:pPr>
      <w:r w:rsidDel="00000000" w:rsidR="00000000" w:rsidRPr="00000000">
        <w:rPr>
          <w:b w:val="1"/>
          <w:vertAlign w:val="baseline"/>
          <w:rtl w:val="0"/>
        </w:rPr>
        <w:t xml:space="preserve">2.3</w:t>
        <w:tab/>
        <w:t xml:space="preserve">Systems Using the Database</w:t>
      </w:r>
      <w:r w:rsidDel="00000000" w:rsidR="00000000" w:rsidRPr="00000000">
        <w:rPr>
          <w:rtl w:val="0"/>
        </w:rPr>
      </w:r>
    </w:p>
    <w:p w:rsidR="00000000" w:rsidDel="00000000" w:rsidP="00000000" w:rsidRDefault="00000000" w:rsidRPr="00000000" w14:paraId="000000BA">
      <w:pPr>
        <w:jc w:val="both"/>
        <w:rPr>
          <w:vertAlign w:val="baseline"/>
        </w:rPr>
      </w:pPr>
      <w:r w:rsidDel="00000000" w:rsidR="00000000" w:rsidRPr="00000000">
        <w:rPr>
          <w:rtl w:val="0"/>
        </w:rPr>
      </w:r>
    </w:p>
    <w:p w:rsidR="00000000" w:rsidDel="00000000" w:rsidP="00000000" w:rsidRDefault="00000000" w:rsidRPr="00000000" w14:paraId="000000BB">
      <w:pPr>
        <w:jc w:val="both"/>
        <w:rPr/>
      </w:pPr>
      <w:bookmarkStart w:colFirst="0" w:colLast="0" w:name="_1ksv4uv" w:id="11"/>
      <w:bookmarkEnd w:id="11"/>
      <w:r w:rsidDel="00000000" w:rsidR="00000000" w:rsidRPr="00000000">
        <w:rPr>
          <w:rtl w:val="0"/>
        </w:rPr>
        <w:t xml:space="preserve">The database is being utilized for academic purposes hence the host system for the database will be an Ubuntu (64-bit) Virtual Machine.</w:t>
      </w:r>
    </w:p>
    <w:p w:rsidR="00000000" w:rsidDel="00000000" w:rsidP="00000000" w:rsidRDefault="00000000" w:rsidRPr="00000000" w14:paraId="000000BC">
      <w:pPr>
        <w:pStyle w:val="Heading2"/>
        <w:numPr>
          <w:ilvl w:val="1"/>
          <w:numId w:val="2"/>
        </w:numPr>
        <w:ind w:left="0" w:firstLine="0"/>
        <w:jc w:val="both"/>
        <w:rPr/>
      </w:pPr>
      <w:r w:rsidDel="00000000" w:rsidR="00000000" w:rsidRPr="00000000">
        <w:rPr>
          <w:b w:val="1"/>
          <w:vertAlign w:val="baseline"/>
          <w:rtl w:val="0"/>
        </w:rPr>
        <w:t xml:space="preserve">2.4</w:t>
        <w:tab/>
        <w:t xml:space="preserve">Relationship to Other Databases</w:t>
      </w:r>
      <w:r w:rsidDel="00000000" w:rsidR="00000000" w:rsidRPr="00000000">
        <w:rPr>
          <w:rtl w:val="0"/>
        </w:rPr>
      </w:r>
    </w:p>
    <w:p w:rsidR="00000000" w:rsidDel="00000000" w:rsidP="00000000" w:rsidRDefault="00000000" w:rsidRPr="00000000" w14:paraId="000000BD">
      <w:pPr>
        <w:jc w:val="both"/>
        <w:rPr>
          <w:vertAlign w:val="baseline"/>
        </w:rPr>
      </w:pPr>
      <w:r w:rsidDel="00000000" w:rsidR="00000000" w:rsidRPr="00000000">
        <w:rPr>
          <w:rtl w:val="0"/>
        </w:rPr>
      </w:r>
    </w:p>
    <w:p w:rsidR="00000000" w:rsidDel="00000000" w:rsidP="00000000" w:rsidRDefault="00000000" w:rsidRPr="00000000" w14:paraId="000000BE">
      <w:pPr>
        <w:jc w:val="both"/>
        <w:rPr/>
      </w:pPr>
      <w:bookmarkStart w:colFirst="0" w:colLast="0" w:name="_44sinio" w:id="12"/>
      <w:bookmarkEnd w:id="12"/>
      <w:r w:rsidDel="00000000" w:rsidR="00000000" w:rsidRPr="00000000">
        <w:rPr>
          <w:rtl w:val="0"/>
        </w:rPr>
        <w:t xml:space="preserve">The datasets of the USCrime database originate from the Global Terrorism Database and Federal Bureau of Investigation Hate Crime Statics. The datasets that were utilized were in reference to hate crimes in the United States as a starting off point for the USCrimes database.</w:t>
      </w:r>
    </w:p>
    <w:p w:rsidR="00000000" w:rsidDel="00000000" w:rsidP="00000000" w:rsidRDefault="00000000" w:rsidRPr="00000000" w14:paraId="000000BF">
      <w:pPr>
        <w:pStyle w:val="Heading2"/>
        <w:numPr>
          <w:ilvl w:val="1"/>
          <w:numId w:val="2"/>
        </w:numPr>
        <w:ind w:left="0" w:firstLine="0"/>
        <w:jc w:val="both"/>
        <w:rPr/>
      </w:pPr>
      <w:r w:rsidDel="00000000" w:rsidR="00000000" w:rsidRPr="00000000">
        <w:rPr>
          <w:b w:val="1"/>
          <w:vertAlign w:val="baseline"/>
          <w:rtl w:val="0"/>
        </w:rPr>
        <w:t xml:space="preserve">2.5</w:t>
        <w:tab/>
        <w:t xml:space="preserve">Schema Information</w:t>
      </w:r>
      <w:r w:rsidDel="00000000" w:rsidR="00000000" w:rsidRPr="00000000">
        <w:rPr>
          <w:rtl w:val="0"/>
        </w:rPr>
      </w:r>
    </w:p>
    <w:p w:rsidR="00000000" w:rsidDel="00000000" w:rsidP="00000000" w:rsidRDefault="00000000" w:rsidRPr="00000000" w14:paraId="000000C0">
      <w:pPr>
        <w:jc w:val="both"/>
        <w:rPr>
          <w:vertAlign w:val="baseline"/>
        </w:rPr>
      </w:pPr>
      <w:r w:rsidDel="00000000" w:rsidR="00000000" w:rsidRPr="00000000">
        <w:rPr>
          <w:rtl w:val="0"/>
        </w:rPr>
      </w:r>
    </w:p>
    <w:p w:rsidR="00000000" w:rsidDel="00000000" w:rsidP="00000000" w:rsidRDefault="00000000" w:rsidRPr="00000000" w14:paraId="000000C1">
      <w:pPr>
        <w:jc w:val="both"/>
        <w:rPr/>
      </w:pPr>
      <w:bookmarkStart w:colFirst="0" w:colLast="0" w:name="_2jxsxqh" w:id="13"/>
      <w:bookmarkEnd w:id="13"/>
      <w:r w:rsidDel="00000000" w:rsidR="00000000" w:rsidRPr="00000000">
        <w:rPr>
          <w:rtl w:val="0"/>
        </w:rPr>
        <w:t xml:space="preserve">The structure of the USCrime schema is 20 tables related to hate crimes in the United States and descriptions of hate crimes. Users and clients are allowed to view and access the database however they have no authorization to change any datasets. Administration and testing have full access to the database allowing them to edit the database as they see fit.</w:t>
      </w:r>
    </w:p>
    <w:p w:rsidR="00000000" w:rsidDel="00000000" w:rsidP="00000000" w:rsidRDefault="00000000" w:rsidRPr="00000000" w14:paraId="000000C2">
      <w:pPr>
        <w:pStyle w:val="Heading3"/>
        <w:numPr>
          <w:ilvl w:val="2"/>
          <w:numId w:val="2"/>
        </w:numPr>
        <w:ind w:left="0" w:firstLine="0"/>
        <w:jc w:val="both"/>
        <w:rPr/>
      </w:pPr>
      <w:r w:rsidDel="00000000" w:rsidR="00000000" w:rsidRPr="00000000">
        <w:rPr>
          <w:b w:val="1"/>
          <w:vertAlign w:val="baseline"/>
          <w:rtl w:val="0"/>
        </w:rPr>
        <w:t xml:space="preserve">2.5.1</w:t>
        <w:tab/>
        <w:t xml:space="preserve">Description</w:t>
      </w:r>
      <w:r w:rsidDel="00000000" w:rsidR="00000000" w:rsidRPr="00000000">
        <w:rPr>
          <w:rtl w:val="0"/>
        </w:rPr>
      </w:r>
    </w:p>
    <w:p w:rsidR="00000000" w:rsidDel="00000000" w:rsidP="00000000" w:rsidRDefault="00000000" w:rsidRPr="00000000" w14:paraId="000000C3">
      <w:pPr>
        <w:jc w:val="both"/>
        <w:rPr>
          <w:vertAlign w:val="baseline"/>
        </w:rPr>
      </w:pPr>
      <w:r w:rsidDel="00000000" w:rsidR="00000000" w:rsidRPr="00000000">
        <w:rPr>
          <w:rtl w:val="0"/>
        </w:rPr>
      </w:r>
    </w:p>
    <w:p w:rsidR="00000000" w:rsidDel="00000000" w:rsidP="00000000" w:rsidRDefault="00000000" w:rsidRPr="00000000" w14:paraId="000000C4">
      <w:pPr>
        <w:jc w:val="both"/>
        <w:rPr/>
      </w:pPr>
      <w:bookmarkStart w:colFirst="0" w:colLast="0" w:name="_z337ya" w:id="14"/>
      <w:bookmarkEnd w:id="14"/>
      <w:r w:rsidDel="00000000" w:rsidR="00000000" w:rsidRPr="00000000">
        <w:rPr>
          <w:rtl w:val="0"/>
        </w:rPr>
        <w:t xml:space="preserve">The 20 tables are sql files and the following is all the table names:</w:t>
      </w:r>
    </w:p>
    <w:p w:rsidR="00000000" w:rsidDel="00000000" w:rsidP="00000000" w:rsidRDefault="00000000" w:rsidRPr="00000000" w14:paraId="000000C5">
      <w:pPr>
        <w:ind w:left="720" w:firstLine="0"/>
        <w:jc w:val="both"/>
        <w:rPr/>
      </w:pPr>
      <w:bookmarkStart w:colFirst="0" w:colLast="0" w:name="_z337ya" w:id="14"/>
      <w:bookmarkEnd w:id="14"/>
      <w:r w:rsidDel="00000000" w:rsidR="00000000" w:rsidRPr="00000000">
        <w:rPr>
          <w:rtl w:val="0"/>
        </w:rPr>
        <w:t xml:space="preserve">USCrimes_attack_type; USCrimes_disability; USCrimes_fbi_hate_crime; USCrimes_gender; USCrimes_gender_identity; USCrimes_group_name; USCrimes_gtd; USCrimes_kill_wounded; USCrimes_lattitude_longitude; USCrimes_location; USCrimes_motive; USCrimes_multi_bias; USCrimes_property; USCrimes_property_damage; USCrimes_race_ethnicity_ancestry; USCrimes_religion; USCrimes_sexual_orientation; USCrimes_single_bias; USCrimes_target_type; USCrimes_weapon_type.</w:t>
      </w:r>
    </w:p>
    <w:p w:rsidR="00000000" w:rsidDel="00000000" w:rsidP="00000000" w:rsidRDefault="00000000" w:rsidRPr="00000000" w14:paraId="000000C6">
      <w:pPr>
        <w:jc w:val="both"/>
        <w:rPr/>
      </w:pPr>
      <w:bookmarkStart w:colFirst="0" w:colLast="0" w:name="_z337ya" w:id="14"/>
      <w:bookmarkEnd w:id="14"/>
      <w:r w:rsidDel="00000000" w:rsidR="00000000" w:rsidRPr="00000000">
        <w:rPr>
          <w:rtl w:val="0"/>
        </w:rPr>
        <w:t xml:space="preserve">All tables are viewable to users, clients, administration, and testing. However, administration and testing have full accessibility which allows them to edit the database and make any changes they see fit.</w:t>
      </w:r>
    </w:p>
    <w:p w:rsidR="00000000" w:rsidDel="00000000" w:rsidP="00000000" w:rsidRDefault="00000000" w:rsidRPr="00000000" w14:paraId="000000C7">
      <w:pPr>
        <w:jc w:val="both"/>
        <w:rPr/>
      </w:pPr>
      <w:bookmarkStart w:colFirst="0" w:colLast="0" w:name="_fihudfocq55d" w:id="15"/>
      <w:bookmarkEnd w:id="15"/>
      <w:r w:rsidDel="00000000" w:rsidR="00000000" w:rsidRPr="00000000">
        <w:rPr>
          <w:rtl w:val="0"/>
        </w:rPr>
      </w:r>
    </w:p>
    <w:p w:rsidR="00000000" w:rsidDel="00000000" w:rsidP="00000000" w:rsidRDefault="00000000" w:rsidRPr="00000000" w14:paraId="000000C8">
      <w:pPr>
        <w:pStyle w:val="Heading3"/>
        <w:numPr>
          <w:ilvl w:val="2"/>
          <w:numId w:val="2"/>
        </w:numPr>
        <w:ind w:left="0" w:firstLine="0"/>
        <w:jc w:val="both"/>
        <w:rPr/>
      </w:pPr>
      <w:r w:rsidDel="00000000" w:rsidR="00000000" w:rsidRPr="00000000">
        <w:rPr>
          <w:b w:val="1"/>
          <w:vertAlign w:val="baseline"/>
          <w:rtl w:val="0"/>
        </w:rPr>
        <w:t xml:space="preserve">2.5.2</w:t>
        <w:tab/>
        <w:t xml:space="preserve">Physical Design</w:t>
      </w:r>
      <w:r w:rsidDel="00000000" w:rsidR="00000000" w:rsidRPr="00000000">
        <w:rPr>
          <w:rtl w:val="0"/>
        </w:rPr>
      </w:r>
    </w:p>
    <w:p w:rsidR="00000000" w:rsidDel="00000000" w:rsidP="00000000" w:rsidRDefault="00000000" w:rsidRPr="00000000" w14:paraId="000000C9">
      <w:pPr>
        <w:jc w:val="both"/>
        <w:rPr>
          <w:vertAlign w:val="baseline"/>
        </w:rPr>
      </w:pPr>
      <w:r w:rsidDel="00000000" w:rsidR="00000000" w:rsidRPr="00000000">
        <w:rPr>
          <w:rtl w:val="0"/>
        </w:rPr>
      </w:r>
    </w:p>
    <w:p w:rsidR="00000000" w:rsidDel="00000000" w:rsidP="00000000" w:rsidRDefault="00000000" w:rsidRPr="00000000" w14:paraId="000000CA">
      <w:pPr>
        <w:jc w:val="both"/>
        <w:rPr/>
      </w:pPr>
      <w:bookmarkStart w:colFirst="0" w:colLast="0" w:name="_3j2qqm3" w:id="16"/>
      <w:bookmarkEnd w:id="16"/>
      <w:r w:rsidDel="00000000" w:rsidR="00000000" w:rsidRPr="00000000">
        <w:rPr>
          <w:rtl w:val="0"/>
        </w:rPr>
        <w:t xml:space="preserve">The database is being used for academic purposes, hence a simple physical design to the database. The database is made up of 20 tables, but 18 tables are connected to either the USCrimes_fbi_hate_crime dataset or USCrimes_gtd dataset.</w:t>
      </w:r>
    </w:p>
    <w:p w:rsidR="00000000" w:rsidDel="00000000" w:rsidP="00000000" w:rsidRDefault="00000000" w:rsidRPr="00000000" w14:paraId="000000CB">
      <w:pPr>
        <w:pStyle w:val="Heading3"/>
        <w:numPr>
          <w:ilvl w:val="2"/>
          <w:numId w:val="2"/>
        </w:numPr>
        <w:ind w:left="0" w:firstLine="0"/>
        <w:jc w:val="both"/>
        <w:rPr/>
      </w:pPr>
      <w:r w:rsidDel="00000000" w:rsidR="00000000" w:rsidRPr="00000000">
        <w:rPr>
          <w:b w:val="1"/>
          <w:vertAlign w:val="baseline"/>
          <w:rtl w:val="0"/>
        </w:rPr>
        <w:t xml:space="preserve">2.5.3</w:t>
        <w:tab/>
        <w:t xml:space="preserve">Physical Structure</w:t>
      </w:r>
      <w:r w:rsidDel="00000000" w:rsidR="00000000" w:rsidRPr="00000000">
        <w:rPr>
          <w:rtl w:val="0"/>
        </w:rPr>
      </w:r>
    </w:p>
    <w:p w:rsidR="00000000" w:rsidDel="00000000" w:rsidP="00000000" w:rsidRDefault="00000000" w:rsidRPr="00000000" w14:paraId="000000CC">
      <w:pPr>
        <w:jc w:val="both"/>
        <w:rPr>
          <w:vertAlign w:val="baseline"/>
        </w:rPr>
      </w:pPr>
      <w:r w:rsidDel="00000000" w:rsidR="00000000" w:rsidRPr="00000000">
        <w:rPr>
          <w:rtl w:val="0"/>
        </w:rPr>
      </w:r>
    </w:p>
    <w:p w:rsidR="00000000" w:rsidDel="00000000" w:rsidP="00000000" w:rsidRDefault="00000000" w:rsidRPr="00000000" w14:paraId="000000CD">
      <w:pPr>
        <w:jc w:val="both"/>
        <w:rPr/>
      </w:pPr>
      <w:bookmarkStart w:colFirst="0" w:colLast="0" w:name="_1y810tw" w:id="17"/>
      <w:bookmarkEnd w:id="17"/>
      <w:r w:rsidDel="00000000" w:rsidR="00000000" w:rsidRPr="00000000">
        <w:rPr>
          <w:rtl w:val="0"/>
        </w:rPr>
        <w:t xml:space="preserve">USCrimes database was created for academic purposes so the physical structure does not require any criteria to achieve operating efficiency.</w:t>
      </w:r>
    </w:p>
    <w:p w:rsidR="00000000" w:rsidDel="00000000" w:rsidP="00000000" w:rsidRDefault="00000000" w:rsidRPr="00000000" w14:paraId="000000CE">
      <w:pPr>
        <w:pStyle w:val="Heading2"/>
        <w:numPr>
          <w:ilvl w:val="1"/>
          <w:numId w:val="2"/>
        </w:numPr>
        <w:ind w:left="0" w:firstLine="0"/>
        <w:jc w:val="both"/>
        <w:rPr/>
      </w:pPr>
      <w:r w:rsidDel="00000000" w:rsidR="00000000" w:rsidRPr="00000000">
        <w:rPr>
          <w:b w:val="1"/>
          <w:vertAlign w:val="baseline"/>
          <w:rtl w:val="0"/>
        </w:rPr>
        <w:t xml:space="preserve">2.6</w:t>
        <w:tab/>
        <w:t xml:space="preserve">Data Dictionary</w:t>
      </w:r>
      <w:r w:rsidDel="00000000" w:rsidR="00000000" w:rsidRPr="00000000">
        <w:rPr>
          <w:rtl w:val="0"/>
        </w:rPr>
      </w:r>
    </w:p>
    <w:p w:rsidR="00000000" w:rsidDel="00000000" w:rsidP="00000000" w:rsidRDefault="00000000" w:rsidRPr="00000000" w14:paraId="000000CF">
      <w:pPr>
        <w:keepNext w:val="1"/>
        <w:jc w:val="both"/>
        <w:rPr>
          <w:vertAlign w:val="baseline"/>
        </w:rPr>
      </w:pPr>
      <w:r w:rsidDel="00000000" w:rsidR="00000000" w:rsidRPr="00000000">
        <w:rPr>
          <w:rtl w:val="0"/>
        </w:rPr>
      </w:r>
    </w:p>
    <w:p w:rsidR="00000000" w:rsidDel="00000000" w:rsidP="00000000" w:rsidRDefault="00000000" w:rsidRPr="00000000" w14:paraId="000000D0">
      <w:pPr>
        <w:jc w:val="both"/>
        <w:rPr>
          <w:vertAlign w:val="baseline"/>
        </w:rPr>
      </w:pPr>
      <w:bookmarkStart w:colFirst="0" w:colLast="0" w:name="_4i7ojhp" w:id="18"/>
      <w:bookmarkEnd w:id="18"/>
      <w:r w:rsidDel="00000000" w:rsidR="00000000" w:rsidRPr="00000000">
        <w:rPr>
          <w:vertAlign w:val="baseline"/>
          <w:rtl w:val="0"/>
        </w:rPr>
        <w:t xml:space="preserve">Reference the data dictionary and attach it as an appendix to this document.</w:t>
      </w:r>
    </w:p>
    <w:p w:rsidR="00000000" w:rsidDel="00000000" w:rsidP="00000000" w:rsidRDefault="00000000" w:rsidRPr="00000000" w14:paraId="000000D1">
      <w:pPr>
        <w:pStyle w:val="Heading2"/>
        <w:numPr>
          <w:ilvl w:val="1"/>
          <w:numId w:val="2"/>
        </w:numPr>
        <w:ind w:left="0" w:firstLine="0"/>
        <w:jc w:val="both"/>
        <w:rPr/>
      </w:pPr>
      <w:r w:rsidDel="00000000" w:rsidR="00000000" w:rsidRPr="00000000">
        <w:rPr>
          <w:b w:val="1"/>
          <w:vertAlign w:val="baseline"/>
          <w:rtl w:val="0"/>
        </w:rPr>
        <w:t xml:space="preserve">2.7</w:t>
        <w:tab/>
        <w:t xml:space="preserve">Special Instructions</w:t>
      </w:r>
      <w:r w:rsidDel="00000000" w:rsidR="00000000" w:rsidRPr="00000000">
        <w:rPr>
          <w:rtl w:val="0"/>
        </w:rPr>
      </w:r>
    </w:p>
    <w:p w:rsidR="00000000" w:rsidDel="00000000" w:rsidP="00000000" w:rsidRDefault="00000000" w:rsidRPr="00000000" w14:paraId="000000D2">
      <w:pPr>
        <w:jc w:val="both"/>
        <w:rPr>
          <w:vertAlign w:val="baseline"/>
        </w:rPr>
      </w:pP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t xml:space="preserve">Instructions to be followed by personnel who will contribute to the generation of the database and who will use it for testing and operational purposes.  </w:t>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numPr>
          <w:ilvl w:val="0"/>
          <w:numId w:val="1"/>
        </w:numPr>
        <w:spacing w:after="0" w:afterAutospacing="0"/>
        <w:ind w:left="1440" w:hanging="360"/>
        <w:jc w:val="both"/>
        <w:rPr>
          <w:u w:val="none"/>
        </w:rPr>
      </w:pPr>
      <w:r w:rsidDel="00000000" w:rsidR="00000000" w:rsidRPr="00000000">
        <w:rPr>
          <w:rtl w:val="0"/>
        </w:rPr>
        <w:t xml:space="preserve">DBA is the only authorized user to input data into the database</w:t>
      </w:r>
    </w:p>
    <w:p w:rsidR="00000000" w:rsidDel="00000000" w:rsidP="00000000" w:rsidRDefault="00000000" w:rsidRPr="00000000" w14:paraId="000000D6">
      <w:pPr>
        <w:numPr>
          <w:ilvl w:val="0"/>
          <w:numId w:val="1"/>
        </w:numPr>
        <w:spacing w:after="0" w:afterAutospacing="0" w:before="0" w:beforeAutospacing="0" w:lineRule="auto"/>
        <w:ind w:left="1440" w:hanging="360"/>
        <w:jc w:val="both"/>
        <w:rPr>
          <w:u w:val="none"/>
        </w:rPr>
      </w:pPr>
      <w:r w:rsidDel="00000000" w:rsidR="00000000" w:rsidRPr="00000000">
        <w:rPr>
          <w:rtl w:val="0"/>
        </w:rPr>
        <w:t xml:space="preserve">To submit data for entry please contact DBA via email with name, date, contact info, data sample, and reason for entry </w:t>
      </w:r>
    </w:p>
    <w:p w:rsidR="00000000" w:rsidDel="00000000" w:rsidP="00000000" w:rsidRDefault="00000000" w:rsidRPr="00000000" w14:paraId="000000D7">
      <w:pPr>
        <w:numPr>
          <w:ilvl w:val="0"/>
          <w:numId w:val="1"/>
        </w:numPr>
        <w:spacing w:after="0" w:afterAutospacing="0" w:before="0" w:beforeAutospacing="0" w:lineRule="auto"/>
        <w:ind w:left="1440" w:hanging="360"/>
        <w:jc w:val="both"/>
        <w:rPr>
          <w:u w:val="none"/>
        </w:rPr>
      </w:pPr>
      <w:r w:rsidDel="00000000" w:rsidR="00000000" w:rsidRPr="00000000">
        <w:rPr>
          <w:rtl w:val="0"/>
        </w:rPr>
        <w:t xml:space="preserve">The USCrimes database was created using MySQL workbench. For instructions to navigate this program visit:</w:t>
      </w:r>
      <w:hyperlink r:id="rId20">
        <w:r w:rsidDel="00000000" w:rsidR="00000000" w:rsidRPr="00000000">
          <w:rPr>
            <w:color w:val="1155cc"/>
            <w:u w:val="single"/>
            <w:rtl w:val="0"/>
          </w:rPr>
          <w:t xml:space="preserve"> https://dev.mysql.com/doc/workbench/en/</w:t>
        </w:r>
      </w:hyperlink>
      <w:r w:rsidDel="00000000" w:rsidR="00000000" w:rsidRPr="00000000">
        <w:rPr>
          <w:rtl w:val="0"/>
        </w:rPr>
      </w:r>
    </w:p>
    <w:p w:rsidR="00000000" w:rsidDel="00000000" w:rsidP="00000000" w:rsidRDefault="00000000" w:rsidRPr="00000000" w14:paraId="000000D8">
      <w:pPr>
        <w:numPr>
          <w:ilvl w:val="0"/>
          <w:numId w:val="1"/>
        </w:numPr>
        <w:spacing w:after="60" w:before="0" w:beforeAutospacing="0" w:lineRule="auto"/>
        <w:ind w:left="1440" w:hanging="360"/>
        <w:jc w:val="both"/>
        <w:rPr>
          <w:u w:val="none"/>
        </w:rPr>
      </w:pPr>
      <w:r w:rsidDel="00000000" w:rsidR="00000000" w:rsidRPr="00000000">
        <w:rPr>
          <w:rtl w:val="0"/>
        </w:rPr>
        <w:t xml:space="preserve">Any changes made to this database are to be included in the Data Specifications document with a description of the changes made, the date the changes were made, and information on the individual who made these changes. </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1440" w:right="0" w:firstLine="0"/>
        <w:jc w:val="both"/>
        <w:rPr/>
      </w:pPr>
      <w:r w:rsidDel="00000000" w:rsidR="00000000" w:rsidRPr="00000000">
        <w:rPr>
          <w:rtl w:val="0"/>
        </w:rPr>
      </w:r>
    </w:p>
    <w:p w:rsidR="00000000" w:rsidDel="00000000" w:rsidP="00000000" w:rsidRDefault="00000000" w:rsidRPr="00000000" w14:paraId="000000DA">
      <w:pPr>
        <w:jc w:val="both"/>
        <w:rPr>
          <w:vertAlign w:val="baseline"/>
        </w:rPr>
        <w:sectPr>
          <w:headerReference r:id="rId21" w:type="default"/>
          <w:footerReference r:id="rId22" w:type="defaul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DB">
      <w:pPr>
        <w:rPr>
          <w:vertAlign w:val="baseline"/>
        </w:rPr>
      </w:pPr>
      <w:r w:rsidDel="00000000" w:rsidR="00000000" w:rsidRPr="00000000">
        <w:rPr>
          <w:rtl w:val="0"/>
        </w:rPr>
      </w:r>
    </w:p>
    <w:p w:rsidR="00000000" w:rsidDel="00000000" w:rsidP="00000000" w:rsidRDefault="00000000" w:rsidRPr="00000000" w14:paraId="000000DC">
      <w:pPr>
        <w:rPr>
          <w:vertAlign w:val="baseline"/>
        </w:rPr>
      </w:pPr>
      <w:r w:rsidDel="00000000" w:rsidR="00000000" w:rsidRPr="00000000">
        <w:rPr>
          <w:rtl w:val="0"/>
        </w:rPr>
      </w:r>
    </w:p>
    <w:p w:rsidR="00000000" w:rsidDel="00000000" w:rsidP="00000000" w:rsidRDefault="00000000" w:rsidRPr="00000000" w14:paraId="000000DD">
      <w:pPr>
        <w:rPr>
          <w:vertAlign w:val="baseline"/>
        </w:rPr>
      </w:pPr>
      <w:r w:rsidDel="00000000" w:rsidR="00000000" w:rsidRPr="00000000">
        <w:rPr>
          <w:rtl w:val="0"/>
        </w:rPr>
      </w:r>
    </w:p>
    <w:p w:rsidR="00000000" w:rsidDel="00000000" w:rsidP="00000000" w:rsidRDefault="00000000" w:rsidRPr="00000000" w14:paraId="000000DE">
      <w:pPr>
        <w:rPr>
          <w:vertAlign w:val="baseline"/>
        </w:rPr>
      </w:pPr>
      <w:r w:rsidDel="00000000" w:rsidR="00000000" w:rsidRPr="00000000">
        <w:rPr>
          <w:rtl w:val="0"/>
        </w:rPr>
      </w:r>
    </w:p>
    <w:p w:rsidR="00000000" w:rsidDel="00000000" w:rsidP="00000000" w:rsidRDefault="00000000" w:rsidRPr="00000000" w14:paraId="000000DF">
      <w:pPr>
        <w:rPr>
          <w:vertAlign w:val="baseline"/>
        </w:rPr>
      </w:pPr>
      <w:r w:rsidDel="00000000" w:rsidR="00000000" w:rsidRPr="00000000">
        <w:rPr>
          <w:rtl w:val="0"/>
        </w:rPr>
      </w:r>
    </w:p>
    <w:p w:rsidR="00000000" w:rsidDel="00000000" w:rsidP="00000000" w:rsidRDefault="00000000" w:rsidRPr="00000000" w14:paraId="000000E0">
      <w:pPr>
        <w:rPr>
          <w:vertAlign w:val="baseline"/>
        </w:rPr>
      </w:pPr>
      <w:r w:rsidDel="00000000" w:rsidR="00000000" w:rsidRPr="00000000">
        <w:rPr>
          <w:rtl w:val="0"/>
        </w:rPr>
      </w:r>
    </w:p>
    <w:p w:rsidR="00000000" w:rsidDel="00000000" w:rsidP="00000000" w:rsidRDefault="00000000" w:rsidRPr="00000000" w14:paraId="000000E1">
      <w:pPr>
        <w:rPr>
          <w:vertAlign w:val="baseline"/>
        </w:rPr>
      </w:pPr>
      <w:r w:rsidDel="00000000" w:rsidR="00000000" w:rsidRPr="00000000">
        <w:rPr>
          <w:rtl w:val="0"/>
        </w:rPr>
      </w:r>
    </w:p>
    <w:p w:rsidR="00000000" w:rsidDel="00000000" w:rsidP="00000000" w:rsidRDefault="00000000" w:rsidRPr="00000000" w14:paraId="000000E2">
      <w:pPr>
        <w:rPr>
          <w:vertAlign w:val="baseline"/>
        </w:rPr>
      </w:pPr>
      <w:r w:rsidDel="00000000" w:rsidR="00000000" w:rsidRPr="00000000">
        <w:rPr>
          <w:rtl w:val="0"/>
        </w:rPr>
      </w:r>
    </w:p>
    <w:p w:rsidR="00000000" w:rsidDel="00000000" w:rsidP="00000000" w:rsidRDefault="00000000" w:rsidRPr="00000000" w14:paraId="000000E3">
      <w:pPr>
        <w:rPr>
          <w:vertAlign w:val="baseline"/>
        </w:rPr>
      </w:pPr>
      <w:r w:rsidDel="00000000" w:rsidR="00000000" w:rsidRPr="00000000">
        <w:rPr>
          <w:rtl w:val="0"/>
        </w:rPr>
      </w:r>
    </w:p>
    <w:p w:rsidR="00000000" w:rsidDel="00000000" w:rsidP="00000000" w:rsidRDefault="00000000" w:rsidRPr="00000000" w14:paraId="000000E4">
      <w:pPr>
        <w:rPr>
          <w:vertAlign w:val="baseline"/>
        </w:rPr>
      </w:pPr>
      <w:r w:rsidDel="00000000" w:rsidR="00000000" w:rsidRPr="00000000">
        <w:rPr>
          <w:rtl w:val="0"/>
        </w:rPr>
      </w:r>
    </w:p>
    <w:p w:rsidR="00000000" w:rsidDel="00000000" w:rsidP="00000000" w:rsidRDefault="00000000" w:rsidRPr="00000000" w14:paraId="000000E5">
      <w:pPr>
        <w:rPr>
          <w:vertAlign w:val="baseline"/>
        </w:rPr>
      </w:pPr>
      <w:r w:rsidDel="00000000" w:rsidR="00000000" w:rsidRPr="00000000">
        <w:rPr>
          <w:rtl w:val="0"/>
        </w:rPr>
      </w:r>
    </w:p>
    <w:p w:rsidR="00000000" w:rsidDel="00000000" w:rsidP="00000000" w:rsidRDefault="00000000" w:rsidRPr="00000000" w14:paraId="000000E6">
      <w:pPr>
        <w:rPr>
          <w:vertAlign w:val="baseline"/>
        </w:rPr>
      </w:pPr>
      <w:r w:rsidDel="00000000" w:rsidR="00000000" w:rsidRPr="00000000">
        <w:rPr>
          <w:rtl w:val="0"/>
        </w:rPr>
      </w:r>
    </w:p>
    <w:p w:rsidR="00000000" w:rsidDel="00000000" w:rsidP="00000000" w:rsidRDefault="00000000" w:rsidRPr="00000000" w14:paraId="000000E7">
      <w:pPr>
        <w:rPr>
          <w:vertAlign w:val="baseline"/>
        </w:rPr>
      </w:pPr>
      <w:r w:rsidDel="00000000" w:rsidR="00000000" w:rsidRPr="00000000">
        <w:rPr>
          <w:rtl w:val="0"/>
        </w:rPr>
      </w:r>
    </w:p>
    <w:p w:rsidR="00000000" w:rsidDel="00000000" w:rsidP="00000000" w:rsidRDefault="00000000" w:rsidRPr="00000000" w14:paraId="000000E8">
      <w:pPr>
        <w:rPr>
          <w:vertAlign w:val="baseline"/>
        </w:rPr>
      </w:pPr>
      <w:r w:rsidDel="00000000" w:rsidR="00000000" w:rsidRPr="00000000">
        <w:rPr>
          <w:rtl w:val="0"/>
        </w:rPr>
      </w:r>
    </w:p>
    <w:p w:rsidR="00000000" w:rsidDel="00000000" w:rsidP="00000000" w:rsidRDefault="00000000" w:rsidRPr="00000000" w14:paraId="000000E9">
      <w:pPr>
        <w:rPr>
          <w:vertAlign w:val="baseline"/>
        </w:rPr>
      </w:pPr>
      <w:r w:rsidDel="00000000" w:rsidR="00000000" w:rsidRPr="00000000">
        <w:rPr>
          <w:rtl w:val="0"/>
        </w:rPr>
      </w:r>
    </w:p>
    <w:p w:rsidR="00000000" w:rsidDel="00000000" w:rsidP="00000000" w:rsidRDefault="00000000" w:rsidRPr="00000000" w14:paraId="000000EA">
      <w:pPr>
        <w:rPr>
          <w:vertAlign w:val="baseline"/>
        </w:rPr>
      </w:pPr>
      <w:r w:rsidDel="00000000" w:rsidR="00000000" w:rsidRPr="00000000">
        <w:rPr>
          <w:rtl w:val="0"/>
        </w:rPr>
      </w:r>
    </w:p>
    <w:p w:rsidR="00000000" w:rsidDel="00000000" w:rsidP="00000000" w:rsidRDefault="00000000" w:rsidRPr="00000000" w14:paraId="000000EB">
      <w:pPr>
        <w:rPr>
          <w:vertAlign w:val="baseline"/>
        </w:rPr>
      </w:pPr>
      <w:r w:rsidDel="00000000" w:rsidR="00000000" w:rsidRPr="00000000">
        <w:rPr>
          <w:rtl w:val="0"/>
        </w:rPr>
      </w:r>
    </w:p>
    <w:p w:rsidR="00000000" w:rsidDel="00000000" w:rsidP="00000000" w:rsidRDefault="00000000" w:rsidRPr="00000000" w14:paraId="000000EC">
      <w:pPr>
        <w:rPr>
          <w:vertAlign w:val="baseline"/>
        </w:rPr>
      </w:pPr>
      <w:r w:rsidDel="00000000" w:rsidR="00000000" w:rsidRPr="00000000">
        <w:rPr>
          <w:rtl w:val="0"/>
        </w:rPr>
      </w:r>
    </w:p>
    <w:p w:rsidR="00000000" w:rsidDel="00000000" w:rsidP="00000000" w:rsidRDefault="00000000" w:rsidRPr="00000000" w14:paraId="000000ED">
      <w:pPr>
        <w:rPr>
          <w:vertAlign w:val="baseline"/>
        </w:rPr>
      </w:pPr>
      <w:r w:rsidDel="00000000" w:rsidR="00000000" w:rsidRPr="00000000">
        <w:rPr>
          <w:rtl w:val="0"/>
        </w:rPr>
      </w:r>
    </w:p>
    <w:p w:rsidR="00000000" w:rsidDel="00000000" w:rsidP="00000000" w:rsidRDefault="00000000" w:rsidRPr="00000000" w14:paraId="000000EE">
      <w:pPr>
        <w:rPr>
          <w:vertAlign w:val="baseline"/>
        </w:rPr>
      </w:pPr>
      <w:r w:rsidDel="00000000" w:rsidR="00000000" w:rsidRPr="00000000">
        <w:rPr>
          <w:rtl w:val="0"/>
        </w:rPr>
      </w:r>
    </w:p>
    <w:p w:rsidR="00000000" w:rsidDel="00000000" w:rsidP="00000000" w:rsidRDefault="00000000" w:rsidRPr="00000000" w14:paraId="000000EF">
      <w:pPr>
        <w:rPr>
          <w:vertAlign w:val="baseline"/>
        </w:rPr>
      </w:pPr>
      <w:r w:rsidDel="00000000" w:rsidR="00000000" w:rsidRPr="00000000">
        <w:rPr>
          <w:rtl w:val="0"/>
        </w:rPr>
      </w:r>
    </w:p>
    <w:p w:rsidR="00000000" w:rsidDel="00000000" w:rsidP="00000000" w:rsidRDefault="00000000" w:rsidRPr="00000000" w14:paraId="000000F0">
      <w:pPr>
        <w:jc w:val="right"/>
        <w:rPr>
          <w:rFonts w:ascii="Arial" w:cs="Arial" w:eastAsia="Arial" w:hAnsi="Arial"/>
          <w:b w:val="0"/>
          <w:sz w:val="28"/>
          <w:szCs w:val="28"/>
          <w:vertAlign w:val="baseline"/>
        </w:rPr>
      </w:pPr>
      <w:r w:rsidDel="00000000" w:rsidR="00000000" w:rsidRPr="00000000">
        <w:rPr>
          <w:rFonts w:ascii="Arial" w:cs="Arial" w:eastAsia="Arial" w:hAnsi="Arial"/>
          <w:b w:val="1"/>
          <w:sz w:val="28"/>
          <w:szCs w:val="28"/>
          <w:vertAlign w:val="baseline"/>
          <w:rtl w:val="0"/>
        </w:rPr>
        <w:t xml:space="preserve">3.0</w:t>
        <w:tab/>
        <w:t xml:space="preserve">DATABASE ADMINISTRATIVE INFORMATION</w:t>
      </w:r>
      <w:r w:rsidDel="00000000" w:rsidR="00000000" w:rsidRPr="00000000">
        <w:rPr>
          <w:rtl w:val="0"/>
        </w:rPr>
      </w:r>
    </w:p>
    <w:p w:rsidR="00000000" w:rsidDel="00000000" w:rsidP="00000000" w:rsidRDefault="00000000" w:rsidRPr="00000000" w14:paraId="000000F1">
      <w:pPr>
        <w:rPr>
          <w:vertAlign w:val="baseline"/>
        </w:rPr>
        <w:sectPr>
          <w:headerReference r:id="rId23" w:type="default"/>
          <w:footerReference r:id="rId24" w:type="defaul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F2">
      <w:pPr>
        <w:pStyle w:val="Heading1"/>
        <w:numPr>
          <w:ilvl w:val="0"/>
          <w:numId w:val="2"/>
        </w:numPr>
        <w:tabs>
          <w:tab w:val="left" w:pos="720"/>
        </w:tabs>
        <w:ind w:left="0" w:firstLine="0"/>
        <w:jc w:val="both"/>
        <w:rPr/>
      </w:pPr>
      <w:bookmarkStart w:colFirst="0" w:colLast="0" w:name="_2xcytpi" w:id="19"/>
      <w:bookmarkEnd w:id="19"/>
      <w:r w:rsidDel="00000000" w:rsidR="00000000" w:rsidRPr="00000000">
        <w:rPr>
          <w:b w:val="1"/>
          <w:smallCaps w:val="1"/>
          <w:vertAlign w:val="baseline"/>
          <w:rtl w:val="0"/>
        </w:rPr>
        <w:t xml:space="preserve">DATABASE ADMINISTRATIVE INFORMATION</w:t>
      </w:r>
      <w:r w:rsidDel="00000000" w:rsidR="00000000" w:rsidRPr="00000000">
        <w:rPr>
          <w:rtl w:val="0"/>
        </w:rPr>
      </w:r>
    </w:p>
    <w:p w:rsidR="00000000" w:rsidDel="00000000" w:rsidP="00000000" w:rsidRDefault="00000000" w:rsidRPr="00000000" w14:paraId="000000F3">
      <w:pPr>
        <w:jc w:val="both"/>
        <w:rPr>
          <w:vertAlign w:val="baseline"/>
        </w:rPr>
      </w:pPr>
      <w:bookmarkStart w:colFirst="0" w:colLast="0" w:name="_1ci93xb" w:id="20"/>
      <w:bookmarkEnd w:id="20"/>
      <w:r w:rsidDel="00000000" w:rsidR="00000000" w:rsidRPr="00000000">
        <w:rPr>
          <w:rtl w:val="0"/>
        </w:rPr>
      </w:r>
    </w:p>
    <w:p w:rsidR="00000000" w:rsidDel="00000000" w:rsidP="00000000" w:rsidRDefault="00000000" w:rsidRPr="00000000" w14:paraId="000000F4">
      <w:pPr>
        <w:pStyle w:val="Heading2"/>
        <w:numPr>
          <w:ilvl w:val="1"/>
          <w:numId w:val="2"/>
        </w:numPr>
        <w:ind w:left="0" w:firstLine="0"/>
        <w:jc w:val="both"/>
        <w:rPr/>
      </w:pPr>
      <w:r w:rsidDel="00000000" w:rsidR="00000000" w:rsidRPr="00000000">
        <w:rPr>
          <w:b w:val="1"/>
          <w:vertAlign w:val="baseline"/>
          <w:rtl w:val="0"/>
        </w:rPr>
        <w:t xml:space="preserve">3.1</w:t>
        <w:tab/>
        <w:t xml:space="preserve">Responsibility</w:t>
      </w:r>
      <w:r w:rsidDel="00000000" w:rsidR="00000000" w:rsidRPr="00000000">
        <w:rPr>
          <w:rtl w:val="0"/>
        </w:rPr>
      </w:r>
    </w:p>
    <w:p w:rsidR="00000000" w:rsidDel="00000000" w:rsidP="00000000" w:rsidRDefault="00000000" w:rsidRPr="00000000" w14:paraId="000000F5">
      <w:pPr>
        <w:jc w:val="both"/>
        <w:rPr/>
      </w:pPr>
      <w:r w:rsidDel="00000000" w:rsidR="00000000" w:rsidRPr="00000000">
        <w:rPr>
          <w:rtl w:val="0"/>
        </w:rPr>
        <w:t xml:space="preserve">There are four roles for this database: Database Administrator, User, Client and Testing.</w:t>
      </w:r>
    </w:p>
    <w:p w:rsidR="00000000" w:rsidDel="00000000" w:rsidP="00000000" w:rsidRDefault="00000000" w:rsidRPr="00000000" w14:paraId="000000F6">
      <w:pPr>
        <w:jc w:val="both"/>
        <w:rPr/>
      </w:pPr>
      <w:r w:rsidDel="00000000" w:rsidR="00000000" w:rsidRPr="00000000">
        <w:rPr>
          <w:rtl w:val="0"/>
        </w:rPr>
      </w:r>
    </w:p>
    <w:p w:rsidR="00000000" w:rsidDel="00000000" w:rsidP="00000000" w:rsidRDefault="00000000" w:rsidRPr="00000000" w14:paraId="000000F7">
      <w:pPr>
        <w:spacing w:line="276" w:lineRule="auto"/>
        <w:rPr>
          <w:rFonts w:ascii="Arial" w:cs="Arial" w:eastAsia="Arial" w:hAnsi="Arial"/>
          <w:b w:val="1"/>
          <w:u w:val="single"/>
        </w:rPr>
      </w:pPr>
      <w:r w:rsidDel="00000000" w:rsidR="00000000" w:rsidRPr="00000000">
        <w:rPr>
          <w:rFonts w:ascii="Arial" w:cs="Arial" w:eastAsia="Arial" w:hAnsi="Arial"/>
          <w:b w:val="1"/>
          <w:u w:val="single"/>
          <w:rtl w:val="0"/>
        </w:rPr>
        <w:t xml:space="preserve">AC-2 Account Management </w:t>
      </w:r>
    </w:p>
    <w:p w:rsidR="00000000" w:rsidDel="00000000" w:rsidP="00000000" w:rsidRDefault="00000000" w:rsidRPr="00000000" w14:paraId="000000F8">
      <w:pPr>
        <w:spacing w:line="276" w:lineRule="auto"/>
        <w:rPr>
          <w:rFonts w:ascii="Arial" w:cs="Arial" w:eastAsia="Arial" w:hAnsi="Arial"/>
          <w:b w:val="1"/>
          <w:u w:val="single"/>
        </w:rPr>
      </w:pPr>
      <w:r w:rsidDel="00000000" w:rsidR="00000000" w:rsidRPr="00000000">
        <w:rPr>
          <w:rtl w:val="0"/>
        </w:rPr>
      </w:r>
    </w:p>
    <w:p w:rsidR="00000000" w:rsidDel="00000000" w:rsidP="00000000" w:rsidRDefault="00000000" w:rsidRPr="00000000" w14:paraId="000000F9">
      <w:pPr>
        <w:spacing w:line="276" w:lineRule="auto"/>
        <w:rPr>
          <w:rFonts w:ascii="Arial" w:cs="Arial" w:eastAsia="Arial" w:hAnsi="Arial"/>
          <w:b w:val="1"/>
        </w:rPr>
      </w:pPr>
      <w:r w:rsidDel="00000000" w:rsidR="00000000" w:rsidRPr="00000000">
        <w:rPr>
          <w:rFonts w:ascii="Arial" w:cs="Arial" w:eastAsia="Arial" w:hAnsi="Arial"/>
          <w:b w:val="1"/>
          <w:rtl w:val="0"/>
        </w:rPr>
        <w:t xml:space="preserve">For all information systems: </w:t>
      </w:r>
    </w:p>
    <w:p w:rsidR="00000000" w:rsidDel="00000000" w:rsidP="00000000" w:rsidRDefault="00000000" w:rsidRPr="00000000" w14:paraId="000000FA">
      <w:pPr>
        <w:spacing w:line="276" w:lineRule="auto"/>
        <w:rPr>
          <w:rFonts w:ascii="Arial" w:cs="Arial" w:eastAsia="Arial" w:hAnsi="Arial"/>
        </w:rPr>
      </w:pPr>
      <w:r w:rsidDel="00000000" w:rsidR="00000000" w:rsidRPr="00000000">
        <w:rPr>
          <w:rFonts w:ascii="Arial" w:cs="Arial" w:eastAsia="Arial" w:hAnsi="Arial"/>
          <w:rtl w:val="0"/>
        </w:rPr>
        <w:t xml:space="preserve">The database administrator (DBA), has created this database (DB) for academic purposes only. </w:t>
      </w:r>
    </w:p>
    <w:p w:rsidR="00000000" w:rsidDel="00000000" w:rsidP="00000000" w:rsidRDefault="00000000" w:rsidRPr="00000000" w14:paraId="000000FB">
      <w:pPr>
        <w:spacing w:line="276" w:lineRule="auto"/>
        <w:rPr>
          <w:rFonts w:ascii="Arial" w:cs="Arial" w:eastAsia="Arial" w:hAnsi="Arial"/>
        </w:rPr>
      </w:pPr>
      <w:r w:rsidDel="00000000" w:rsidR="00000000" w:rsidRPr="00000000">
        <w:rPr>
          <w:rFonts w:ascii="Arial" w:cs="Arial" w:eastAsia="Arial" w:hAnsi="Arial"/>
          <w:rtl w:val="0"/>
        </w:rPr>
        <w:t xml:space="preserve">The information found is this database is gathered from the Global Terrorism Database (GTD) made by The National Consortium for the Study of Terrorism and Responses to Terrorism (START) and the Federal Bureau of Investigation (FBI) Annual Hate Crime Statistics publication. There are four roles in relation to this database: DBA, End User, Client, and Testing. The following presents the privileges assigned to each role by the DBA. </w:t>
      </w:r>
    </w:p>
    <w:p w:rsidR="00000000" w:rsidDel="00000000" w:rsidP="00000000" w:rsidRDefault="00000000" w:rsidRPr="00000000" w14:paraId="000000FC">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FD">
      <w:pPr>
        <w:spacing w:line="276" w:lineRule="auto"/>
        <w:rPr>
          <w:rFonts w:ascii="Arial" w:cs="Arial" w:eastAsia="Arial" w:hAnsi="Arial"/>
        </w:rPr>
      </w:pPr>
      <w:r w:rsidDel="00000000" w:rsidR="00000000" w:rsidRPr="00000000">
        <w:rPr>
          <w:rFonts w:ascii="Arial" w:cs="Arial" w:eastAsia="Arial" w:hAnsi="Arial"/>
          <w:rtl w:val="0"/>
        </w:rPr>
        <w:t xml:space="preserve">Database Administrator System Privileges:</w:t>
      </w:r>
    </w:p>
    <w:p w:rsidR="00000000" w:rsidDel="00000000" w:rsidP="00000000" w:rsidRDefault="00000000" w:rsidRPr="00000000" w14:paraId="000000FE">
      <w:pPr>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3924300"/>
            <wp:effectExtent b="0" l="0" r="0" t="0"/>
            <wp:docPr id="2"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00">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01">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02">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03">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04">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05">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06">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07">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08">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09">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0A">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0B">
      <w:pPr>
        <w:spacing w:line="276" w:lineRule="auto"/>
        <w:rPr>
          <w:rFonts w:ascii="Arial" w:cs="Arial" w:eastAsia="Arial" w:hAnsi="Arial"/>
        </w:rPr>
      </w:pPr>
      <w:r w:rsidDel="00000000" w:rsidR="00000000" w:rsidRPr="00000000">
        <w:rPr>
          <w:rFonts w:ascii="Arial" w:cs="Arial" w:eastAsia="Arial" w:hAnsi="Arial"/>
          <w:rtl w:val="0"/>
        </w:rPr>
        <w:t xml:space="preserve">Client Privileges</w:t>
      </w:r>
      <w:r w:rsidDel="00000000" w:rsidR="00000000" w:rsidRPr="00000000">
        <w:rPr>
          <w:rFonts w:ascii="Arial" w:cs="Arial" w:eastAsia="Arial" w:hAnsi="Arial"/>
          <w:highlight w:val="yellow"/>
        </w:rPr>
        <w:drawing>
          <wp:inline distB="114300" distT="114300" distL="114300" distR="114300">
            <wp:extent cx="5943600" cy="3924300"/>
            <wp:effectExtent b="0" l="0" r="0" t="0"/>
            <wp:docPr id="5"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943600" cy="3924300"/>
                    </a:xfrm>
                    <a:prstGeom prst="rect"/>
                    <a:ln/>
                  </pic:spPr>
                </pic:pic>
              </a:graphicData>
            </a:graphic>
          </wp:inline>
        </w:drawing>
      </w:r>
      <w:r w:rsidDel="00000000" w:rsidR="00000000" w:rsidRPr="00000000">
        <w:rPr>
          <w:rFonts w:ascii="Arial" w:cs="Arial" w:eastAsia="Arial" w:hAnsi="Arial"/>
          <w:rtl w:val="0"/>
        </w:rPr>
        <w:t xml:space="preserve">End User System Privileges: </w:t>
      </w:r>
      <w:r w:rsidDel="00000000" w:rsidR="00000000" w:rsidRPr="00000000">
        <w:rPr>
          <w:rFonts w:ascii="Arial" w:cs="Arial" w:eastAsia="Arial" w:hAnsi="Arial"/>
        </w:rPr>
        <w:drawing>
          <wp:inline distB="114300" distT="114300" distL="114300" distR="114300">
            <wp:extent cx="5943600" cy="3924300"/>
            <wp:effectExtent b="0" l="0" r="0" t="0"/>
            <wp:docPr id="1"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line="276" w:lineRule="auto"/>
        <w:rPr>
          <w:rFonts w:ascii="Arial" w:cs="Arial" w:eastAsia="Arial" w:hAnsi="Arial"/>
          <w:b w:val="1"/>
          <w:u w:val="single"/>
        </w:rPr>
      </w:pPr>
      <w:r w:rsidDel="00000000" w:rsidR="00000000" w:rsidRPr="00000000">
        <w:rPr>
          <w:rFonts w:ascii="Arial" w:cs="Arial" w:eastAsia="Arial" w:hAnsi="Arial"/>
          <w:rtl w:val="0"/>
        </w:rPr>
        <w:t xml:space="preserve">System Testing Privileges: </w:t>
      </w:r>
      <w:r w:rsidDel="00000000" w:rsidR="00000000" w:rsidRPr="00000000">
        <w:rPr>
          <w:rFonts w:ascii="Arial" w:cs="Arial" w:eastAsia="Arial" w:hAnsi="Arial"/>
        </w:rPr>
        <w:drawing>
          <wp:inline distB="114300" distT="114300" distL="114300" distR="114300">
            <wp:extent cx="5943600" cy="3924300"/>
            <wp:effectExtent b="0" l="0" r="0" t="0"/>
            <wp:docPr id="4"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Style w:val="Heading2"/>
        <w:numPr>
          <w:ilvl w:val="1"/>
          <w:numId w:val="2"/>
        </w:numPr>
        <w:ind w:left="0" w:firstLine="0"/>
        <w:jc w:val="both"/>
        <w:rPr/>
      </w:pPr>
      <w:r w:rsidDel="00000000" w:rsidR="00000000" w:rsidRPr="00000000">
        <w:rPr>
          <w:b w:val="1"/>
          <w:vertAlign w:val="baseline"/>
          <w:rtl w:val="0"/>
        </w:rPr>
        <w:t xml:space="preserve">3.2</w:t>
        <w:tab/>
        <w:t xml:space="preserve">System Information</w:t>
      </w:r>
      <w:r w:rsidDel="00000000" w:rsidR="00000000" w:rsidRPr="00000000">
        <w:rPr>
          <w:rtl w:val="0"/>
        </w:rPr>
      </w:r>
    </w:p>
    <w:p w:rsidR="00000000" w:rsidDel="00000000" w:rsidP="00000000" w:rsidRDefault="00000000" w:rsidRPr="00000000" w14:paraId="0000010E">
      <w:pPr>
        <w:jc w:val="both"/>
        <w:rPr>
          <w:vertAlign w:val="baseline"/>
        </w:rPr>
      </w:pPr>
      <w:r w:rsidDel="00000000" w:rsidR="00000000" w:rsidRPr="00000000">
        <w:rPr>
          <w:rtl w:val="0"/>
        </w:rPr>
      </w:r>
    </w:p>
    <w:p w:rsidR="00000000" w:rsidDel="00000000" w:rsidP="00000000" w:rsidRDefault="00000000" w:rsidRPr="00000000" w14:paraId="0000010F">
      <w:pPr>
        <w:spacing w:after="60" w:before="60" w:lineRule="auto"/>
        <w:jc w:val="both"/>
        <w:rPr/>
      </w:pPr>
      <w:r w:rsidDel="00000000" w:rsidR="00000000" w:rsidRPr="00000000">
        <w:rPr>
          <w:rtl w:val="0"/>
        </w:rPr>
        <w:t xml:space="preserve">This section will document the Database Management System, hardware, database software utilities, software, support and security for USCrimes database.</w:t>
      </w:r>
      <w:r w:rsidDel="00000000" w:rsidR="00000000" w:rsidRPr="00000000">
        <w:rPr>
          <w:rtl w:val="0"/>
        </w:rPr>
      </w:r>
    </w:p>
    <w:p w:rsidR="00000000" w:rsidDel="00000000" w:rsidP="00000000" w:rsidRDefault="00000000" w:rsidRPr="00000000" w14:paraId="00000110">
      <w:pPr>
        <w:jc w:val="both"/>
        <w:rPr>
          <w:vertAlign w:val="baseline"/>
        </w:rPr>
      </w:pPr>
      <w:bookmarkStart w:colFirst="0" w:colLast="0" w:name="_2bn6wsx" w:id="21"/>
      <w:bookmarkEnd w:id="21"/>
      <w:r w:rsidDel="00000000" w:rsidR="00000000" w:rsidRPr="00000000">
        <w:rPr>
          <w:rtl w:val="0"/>
        </w:rPr>
      </w:r>
    </w:p>
    <w:p w:rsidR="00000000" w:rsidDel="00000000" w:rsidP="00000000" w:rsidRDefault="00000000" w:rsidRPr="00000000" w14:paraId="00000111">
      <w:pPr>
        <w:pStyle w:val="Heading3"/>
        <w:numPr>
          <w:ilvl w:val="2"/>
          <w:numId w:val="2"/>
        </w:numPr>
        <w:ind w:left="0" w:firstLine="0"/>
        <w:jc w:val="both"/>
        <w:rPr/>
      </w:pPr>
      <w:r w:rsidDel="00000000" w:rsidR="00000000" w:rsidRPr="00000000">
        <w:rPr>
          <w:b w:val="1"/>
          <w:vertAlign w:val="baseline"/>
          <w:rtl w:val="0"/>
        </w:rPr>
        <w:t xml:space="preserve">3.2.1</w:t>
        <w:tab/>
        <w:t xml:space="preserve">Database Management System (DBMS) Configuration</w:t>
      </w:r>
      <w:r w:rsidDel="00000000" w:rsidR="00000000" w:rsidRPr="00000000">
        <w:rPr>
          <w:rtl w:val="0"/>
        </w:rPr>
      </w:r>
    </w:p>
    <w:p w:rsidR="00000000" w:rsidDel="00000000" w:rsidP="00000000" w:rsidRDefault="00000000" w:rsidRPr="00000000" w14:paraId="00000112">
      <w:pPr>
        <w:jc w:val="both"/>
        <w:rPr>
          <w:vertAlign w:val="baseline"/>
        </w:rPr>
      </w:pPr>
      <w:r w:rsidDel="00000000" w:rsidR="00000000" w:rsidRPr="00000000">
        <w:rPr>
          <w:rtl w:val="0"/>
        </w:rPr>
      </w:r>
    </w:p>
    <w:p w:rsidR="00000000" w:rsidDel="00000000" w:rsidP="00000000" w:rsidRDefault="00000000" w:rsidRPr="00000000" w14:paraId="00000113">
      <w:pPr>
        <w:jc w:val="both"/>
        <w:rPr/>
      </w:pPr>
      <w:bookmarkStart w:colFirst="0" w:colLast="0" w:name="_qsh70q" w:id="22"/>
      <w:bookmarkEnd w:id="22"/>
      <w:r w:rsidDel="00000000" w:rsidR="00000000" w:rsidRPr="00000000">
        <w:rPr>
          <w:rtl w:val="0"/>
        </w:rPr>
        <w:t xml:space="preserve">The Database Management System (DBMS) that was utilized was MySQL Workbench Community version 1.15.10. The GUI interface made it easier to work with datasets and still bring restrictions to unauthorized users.</w:t>
      </w:r>
    </w:p>
    <w:p w:rsidR="00000000" w:rsidDel="00000000" w:rsidP="00000000" w:rsidRDefault="00000000" w:rsidRPr="00000000" w14:paraId="00000114">
      <w:pPr>
        <w:jc w:val="both"/>
        <w:rPr/>
      </w:pPr>
      <w:bookmarkStart w:colFirst="0" w:colLast="0" w:name="_2x7mvrkrpqie" w:id="23"/>
      <w:bookmarkEnd w:id="23"/>
      <w:r w:rsidDel="00000000" w:rsidR="00000000" w:rsidRPr="00000000">
        <w:rPr>
          <w:rtl w:val="0"/>
        </w:rPr>
      </w:r>
    </w:p>
    <w:p w:rsidR="00000000" w:rsidDel="00000000" w:rsidP="00000000" w:rsidRDefault="00000000" w:rsidRPr="00000000" w14:paraId="00000115">
      <w:pPr>
        <w:pStyle w:val="Heading3"/>
        <w:numPr>
          <w:ilvl w:val="2"/>
          <w:numId w:val="4"/>
        </w:numPr>
        <w:ind w:left="0"/>
        <w:jc w:val="both"/>
        <w:rPr>
          <w:sz w:val="24"/>
          <w:szCs w:val="24"/>
        </w:rPr>
      </w:pPr>
      <w:bookmarkStart w:colFirst="0" w:colLast="0" w:name="_pljfcot1ha78" w:id="24"/>
      <w:bookmarkEnd w:id="24"/>
      <w:r w:rsidDel="00000000" w:rsidR="00000000" w:rsidRPr="00000000">
        <w:rPr>
          <w:rtl w:val="0"/>
        </w:rPr>
        <w:t xml:space="preserve">3.2.2</w:t>
        <w:tab/>
        <w:t xml:space="preserve">Hardware Configuration</w:t>
      </w:r>
    </w:p>
    <w:p w:rsidR="00000000" w:rsidDel="00000000" w:rsidP="00000000" w:rsidRDefault="00000000" w:rsidRPr="00000000" w14:paraId="00000116">
      <w:pPr>
        <w:jc w:val="both"/>
        <w:rPr/>
      </w:pPr>
      <w:r w:rsidDel="00000000" w:rsidR="00000000" w:rsidRPr="00000000">
        <w:rPr>
          <w:rtl w:val="0"/>
        </w:rPr>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MySQL Workbench Community (GPL) for Linux/Unix version 6.3.8 CE build 1228 (64 bit)</w:t>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Configuration Directory: /home/student/.mysql/workbench</w:t>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Data Directory: /usr/share/mysql-workbench</w:t>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Cairo Version: 1.15.10</w:t>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OS: Linux 5.4.0-52-generic</w:t>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CPU: Intel(R) Core(TM) i7-8550U CPU @ 1.80GHz (1991.996MHz) - 981.31MiB RAM</w:t>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222222"/>
        </w:rPr>
      </w:pPr>
      <w:r w:rsidDel="00000000" w:rsidR="00000000" w:rsidRPr="00000000">
        <w:rPr>
          <w:rtl w:val="0"/>
        </w:rPr>
        <w:t xml:space="preserve">Distribution: elementary OS 5.1.7 Hera</w:t>
      </w:r>
      <w:r w:rsidDel="00000000" w:rsidR="00000000" w:rsidRPr="00000000">
        <w:rPr>
          <w:rtl w:val="0"/>
        </w:rPr>
      </w:r>
    </w:p>
    <w:p w:rsidR="00000000" w:rsidDel="00000000" w:rsidP="00000000" w:rsidRDefault="00000000" w:rsidRPr="00000000" w14:paraId="0000011E">
      <w:pPr>
        <w:jc w:val="both"/>
        <w:rPr>
          <w:highlight w:val="yellow"/>
        </w:rPr>
      </w:pPr>
      <w:bookmarkStart w:colFirst="0" w:colLast="0" w:name="_vh7mr5f2tiy5" w:id="25"/>
      <w:bookmarkEnd w:id="25"/>
      <w:r w:rsidDel="00000000" w:rsidR="00000000" w:rsidRPr="00000000">
        <w:rPr>
          <w:rtl w:val="0"/>
        </w:rPr>
      </w:r>
    </w:p>
    <w:p w:rsidR="00000000" w:rsidDel="00000000" w:rsidP="00000000" w:rsidRDefault="00000000" w:rsidRPr="00000000" w14:paraId="0000011F">
      <w:pPr>
        <w:pStyle w:val="Heading3"/>
        <w:numPr>
          <w:ilvl w:val="2"/>
          <w:numId w:val="2"/>
        </w:numPr>
        <w:ind w:left="0" w:firstLine="0"/>
        <w:jc w:val="both"/>
        <w:rPr/>
      </w:pPr>
      <w:r w:rsidDel="00000000" w:rsidR="00000000" w:rsidRPr="00000000">
        <w:rPr>
          <w:b w:val="1"/>
          <w:vertAlign w:val="baseline"/>
          <w:rtl w:val="0"/>
        </w:rPr>
        <w:t xml:space="preserve">3.2.3</w:t>
        <w:tab/>
        <w:t xml:space="preserve">Database Software Utilities</w:t>
      </w:r>
      <w:r w:rsidDel="00000000" w:rsidR="00000000" w:rsidRPr="00000000">
        <w:rPr>
          <w:rtl w:val="0"/>
        </w:rPr>
      </w:r>
    </w:p>
    <w:p w:rsidR="00000000" w:rsidDel="00000000" w:rsidP="00000000" w:rsidRDefault="00000000" w:rsidRPr="00000000" w14:paraId="00000120">
      <w:pPr>
        <w:jc w:val="both"/>
        <w:rPr>
          <w:vertAlign w:val="baseline"/>
        </w:rPr>
      </w:pPr>
      <w:r w:rsidDel="00000000" w:rsidR="00000000" w:rsidRPr="00000000">
        <w:rPr>
          <w:rtl w:val="0"/>
        </w:rPr>
      </w:r>
    </w:p>
    <w:p w:rsidR="00000000" w:rsidDel="00000000" w:rsidP="00000000" w:rsidRDefault="00000000" w:rsidRPr="00000000" w14:paraId="00000121">
      <w:pPr>
        <w:jc w:val="both"/>
        <w:rPr>
          <w:vertAlign w:val="baseline"/>
        </w:rPr>
      </w:pPr>
      <w:bookmarkStart w:colFirst="0" w:colLast="0" w:name="_1pxezwc" w:id="26"/>
      <w:bookmarkEnd w:id="26"/>
      <w:r w:rsidDel="00000000" w:rsidR="00000000" w:rsidRPr="00000000">
        <w:rPr>
          <w:rtl w:val="0"/>
        </w:rPr>
        <w:t xml:space="preserve">The USCrimes database was developed using MySQL RDBMS which supports the use and maintenance of the database. Not much else is needed for the database for it to be used for academic purposes.</w:t>
      </w:r>
      <w:r w:rsidDel="00000000" w:rsidR="00000000" w:rsidRPr="00000000">
        <w:rPr>
          <w:rtl w:val="0"/>
        </w:rPr>
      </w:r>
    </w:p>
    <w:p w:rsidR="00000000" w:rsidDel="00000000" w:rsidP="00000000" w:rsidRDefault="00000000" w:rsidRPr="00000000" w14:paraId="00000122">
      <w:pPr>
        <w:pStyle w:val="Heading3"/>
        <w:numPr>
          <w:ilvl w:val="2"/>
          <w:numId w:val="2"/>
        </w:numPr>
        <w:ind w:left="0" w:firstLine="0"/>
        <w:jc w:val="both"/>
        <w:rPr/>
      </w:pPr>
      <w:r w:rsidDel="00000000" w:rsidR="00000000" w:rsidRPr="00000000">
        <w:rPr>
          <w:b w:val="1"/>
          <w:vertAlign w:val="baseline"/>
          <w:rtl w:val="0"/>
        </w:rPr>
        <w:t xml:space="preserve">3.2.4</w:t>
        <w:tab/>
        <w:t xml:space="preserve">Support Software Available for Maintaining Database</w:t>
      </w:r>
      <w:r w:rsidDel="00000000" w:rsidR="00000000" w:rsidRPr="00000000">
        <w:rPr>
          <w:rtl w:val="0"/>
        </w:rPr>
      </w:r>
    </w:p>
    <w:p w:rsidR="00000000" w:rsidDel="00000000" w:rsidP="00000000" w:rsidRDefault="00000000" w:rsidRPr="00000000" w14:paraId="00000123">
      <w:pPr>
        <w:jc w:val="both"/>
        <w:rPr>
          <w:vertAlign w:val="baseline"/>
        </w:rPr>
      </w:pPr>
      <w:r w:rsidDel="00000000" w:rsidR="00000000" w:rsidRPr="00000000">
        <w:rPr>
          <w:rtl w:val="0"/>
        </w:rPr>
      </w:r>
    </w:p>
    <w:p w:rsidR="00000000" w:rsidDel="00000000" w:rsidP="00000000" w:rsidRDefault="00000000" w:rsidRPr="00000000" w14:paraId="00000124">
      <w:pPr>
        <w:jc w:val="both"/>
        <w:rPr/>
      </w:pPr>
      <w:bookmarkStart w:colFirst="0" w:colLast="0" w:name="_49x2ik5" w:id="27"/>
      <w:bookmarkEnd w:id="27"/>
      <w:r w:rsidDel="00000000" w:rsidR="00000000" w:rsidRPr="00000000">
        <w:rPr>
          <w:rtl w:val="0"/>
        </w:rPr>
        <w:t xml:space="preserve">MySQL Workbench software has the capability to manage systems, utilize query language, report writes, file programs and clean data. The software functions are enough for there not to be a need for any other software for academic purposes.</w:t>
      </w:r>
    </w:p>
    <w:p w:rsidR="00000000" w:rsidDel="00000000" w:rsidP="00000000" w:rsidRDefault="00000000" w:rsidRPr="00000000" w14:paraId="00000125">
      <w:pPr>
        <w:pStyle w:val="Heading3"/>
        <w:numPr>
          <w:ilvl w:val="2"/>
          <w:numId w:val="2"/>
        </w:numPr>
        <w:ind w:left="0" w:firstLine="0"/>
        <w:jc w:val="both"/>
        <w:rPr/>
      </w:pPr>
      <w:r w:rsidDel="00000000" w:rsidR="00000000" w:rsidRPr="00000000">
        <w:rPr>
          <w:b w:val="1"/>
          <w:vertAlign w:val="baseline"/>
          <w:rtl w:val="0"/>
        </w:rPr>
        <w:t xml:space="preserve">3.2.5</w:t>
        <w:tab/>
        <w:t xml:space="preserve">Security</w:t>
      </w:r>
      <w:r w:rsidDel="00000000" w:rsidR="00000000" w:rsidRPr="00000000">
        <w:rPr>
          <w:rtl w:val="0"/>
        </w:rPr>
      </w:r>
    </w:p>
    <w:p w:rsidR="00000000" w:rsidDel="00000000" w:rsidP="00000000" w:rsidRDefault="00000000" w:rsidRPr="00000000" w14:paraId="00000126">
      <w:pPr>
        <w:spacing w:after="240" w:before="240" w:lineRule="auto"/>
        <w:jc w:val="both"/>
        <w:rPr/>
      </w:pPr>
      <w:bookmarkStart w:colFirst="0" w:colLast="0" w:name="_2p2csry" w:id="28"/>
      <w:bookmarkEnd w:id="28"/>
      <w:r w:rsidDel="00000000" w:rsidR="00000000" w:rsidRPr="00000000">
        <w:rPr>
          <w:rtl w:val="0"/>
        </w:rPr>
        <w:t xml:space="preserve">The USCrimes Project was developed using MySQL RDBMS to create the USCrimes database and was designed to take advantage of the built-in security features within the application software.</w:t>
      </w:r>
    </w:p>
    <w:p w:rsidR="00000000" w:rsidDel="00000000" w:rsidP="00000000" w:rsidRDefault="00000000" w:rsidRPr="00000000" w14:paraId="00000127">
      <w:pPr>
        <w:spacing w:after="240" w:before="240" w:lineRule="auto"/>
        <w:jc w:val="both"/>
        <w:rPr/>
      </w:pPr>
      <w:bookmarkStart w:colFirst="0" w:colLast="0" w:name="_2p2csry" w:id="28"/>
      <w:bookmarkEnd w:id="28"/>
      <w:r w:rsidDel="00000000" w:rsidR="00000000" w:rsidRPr="00000000">
        <w:rPr>
          <w:rtl w:val="0"/>
        </w:rPr>
        <w:t xml:space="preserve">In addition, a number of controls were identified to be met from the NIST Special Publication 800-53 (Rev. 4). The following table contains a list of 35 NIST controls which were a part of the USCrimes</w:t>
      </w:r>
    </w:p>
    <w:p w:rsidR="00000000" w:rsidDel="00000000" w:rsidP="00000000" w:rsidRDefault="00000000" w:rsidRPr="00000000" w14:paraId="00000128">
      <w:pPr>
        <w:jc w:val="both"/>
        <w:rPr/>
      </w:pPr>
      <w:bookmarkStart w:colFirst="0" w:colLast="0" w:name="_d61yhjt9i5z0" w:id="29"/>
      <w:bookmarkEnd w:id="29"/>
      <w:r w:rsidDel="00000000" w:rsidR="00000000" w:rsidRPr="00000000">
        <w:rPr>
          <w:rtl w:val="0"/>
        </w:rPr>
      </w:r>
    </w:p>
    <w:tbl>
      <w:tblPr>
        <w:tblStyle w:val="Table2"/>
        <w:tblW w:w="9360.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90"/>
        <w:gridCol w:w="1725"/>
        <w:gridCol w:w="2145"/>
        <w:tblGridChange w:id="0">
          <w:tblGrid>
            <w:gridCol w:w="5490"/>
            <w:gridCol w:w="1725"/>
            <w:gridCol w:w="2145"/>
          </w:tblGrid>
        </w:tblGridChange>
      </w:tblGrid>
      <w:t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129">
            <w:pPr>
              <w:widowControl w:val="0"/>
              <w:spacing w:after="240" w:before="240" w:lineRule="auto"/>
              <w:jc w:val="both"/>
              <w:rPr>
                <w:b w:val="1"/>
              </w:rPr>
            </w:pPr>
            <w:r w:rsidDel="00000000" w:rsidR="00000000" w:rsidRPr="00000000">
              <w:rPr>
                <w:b w:val="1"/>
                <w:rtl w:val="0"/>
              </w:rPr>
              <w:t xml:space="preserve">NIST 800-53 (Rev. 4) Control Family</w:t>
            </w:r>
          </w:p>
        </w:tc>
        <w:tc>
          <w:tcPr>
            <w:tcBorders>
              <w:top w:color="000000" w:space="0" w:sz="8" w:val="single"/>
              <w:left w:color="000000" w:space="0" w:sz="0" w:val="nil"/>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12A">
            <w:pPr>
              <w:widowControl w:val="0"/>
              <w:spacing w:after="240" w:before="240" w:lineRule="auto"/>
              <w:jc w:val="center"/>
              <w:rPr>
                <w:b w:val="1"/>
              </w:rPr>
            </w:pPr>
            <w:r w:rsidDel="00000000" w:rsidR="00000000" w:rsidRPr="00000000">
              <w:rPr>
                <w:b w:val="1"/>
                <w:rtl w:val="0"/>
              </w:rPr>
              <w:t xml:space="preserve">Completed</w:t>
            </w:r>
          </w:p>
        </w:tc>
        <w:tc>
          <w:tcPr>
            <w:tcBorders>
              <w:top w:color="000000" w:space="0" w:sz="8" w:val="single"/>
              <w:left w:color="000000" w:space="0" w:sz="0" w:val="nil"/>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12B">
            <w:pPr>
              <w:widowControl w:val="0"/>
              <w:spacing w:after="240" w:before="240" w:lineRule="auto"/>
              <w:jc w:val="center"/>
              <w:rPr>
                <w:b w:val="1"/>
              </w:rPr>
            </w:pPr>
            <w:r w:rsidDel="00000000" w:rsidR="00000000" w:rsidRPr="00000000">
              <w:rPr>
                <w:b w:val="1"/>
                <w:rtl w:val="0"/>
              </w:rPr>
              <w:t xml:space="preserve">Partially Completed</w:t>
            </w:r>
          </w:p>
        </w:tc>
      </w:tr>
      <w:t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12C">
            <w:pPr>
              <w:widowControl w:val="0"/>
              <w:spacing w:after="240" w:before="240" w:lineRule="auto"/>
              <w:jc w:val="both"/>
              <w:rPr>
                <w:color w:val="00000a"/>
              </w:rPr>
            </w:pPr>
            <w:r w:rsidDel="00000000" w:rsidR="00000000" w:rsidRPr="00000000">
              <w:rPr>
                <w:color w:val="00000a"/>
                <w:rtl w:val="0"/>
              </w:rPr>
              <w:t xml:space="preserve">Access Control (AC)</w:t>
            </w:r>
          </w:p>
        </w:tc>
        <w:tc>
          <w:tcPr>
            <w:tcBorders>
              <w:top w:color="000000" w:space="0" w:sz="8" w:val="single"/>
              <w:left w:color="000000" w:space="0" w:sz="0" w:val="nil"/>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12D">
            <w:pPr>
              <w:widowControl w:val="0"/>
              <w:spacing w:after="240" w:before="240" w:lineRule="auto"/>
              <w:jc w:val="center"/>
              <w:rPr/>
            </w:pPr>
            <w:r w:rsidDel="00000000" w:rsidR="00000000" w:rsidRPr="00000000">
              <w:rPr>
                <w:rtl w:val="0"/>
              </w:rPr>
              <w:t xml:space="preserve">5</w:t>
            </w:r>
          </w:p>
        </w:tc>
        <w:tc>
          <w:tcPr>
            <w:tcBorders>
              <w:top w:color="000000" w:space="0" w:sz="8" w:val="single"/>
              <w:left w:color="000000" w:space="0" w:sz="0" w:val="nil"/>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12E">
            <w:pPr>
              <w:widowControl w:val="0"/>
              <w:spacing w:after="240" w:before="240" w:lineRule="auto"/>
              <w:jc w:val="center"/>
              <w:rPr/>
            </w:pPr>
            <w:r w:rsidDel="00000000" w:rsidR="00000000" w:rsidRPr="00000000">
              <w:rPr>
                <w:rtl w:val="0"/>
              </w:rPr>
              <w:t xml:space="preserve">0</w:t>
            </w:r>
          </w:p>
        </w:tc>
      </w:tr>
      <w:tr>
        <w:tc>
          <w:tcPr>
            <w:tcBorders>
              <w:top w:color="000000" w:space="0" w:sz="0" w:val="nil"/>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12F">
            <w:pPr>
              <w:widowControl w:val="0"/>
              <w:spacing w:after="240" w:before="240" w:lineRule="auto"/>
              <w:jc w:val="both"/>
              <w:rPr>
                <w:color w:val="00000a"/>
              </w:rPr>
            </w:pPr>
            <w:r w:rsidDel="00000000" w:rsidR="00000000" w:rsidRPr="00000000">
              <w:rPr>
                <w:color w:val="00000a"/>
                <w:rtl w:val="0"/>
              </w:rPr>
              <w:t xml:space="preserve">Awareness &amp; Training (AT)</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130">
            <w:pPr>
              <w:widowControl w:val="0"/>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131">
            <w:pPr>
              <w:widowControl w:val="0"/>
              <w:spacing w:after="240" w:before="240" w:lineRule="auto"/>
              <w:jc w:val="center"/>
              <w:rPr/>
            </w:pPr>
            <w:r w:rsidDel="00000000" w:rsidR="00000000" w:rsidRPr="00000000">
              <w:rPr>
                <w:rtl w:val="0"/>
              </w:rPr>
              <w:t xml:space="preserve">0</w:t>
            </w:r>
          </w:p>
        </w:tc>
      </w:tr>
      <w:tr>
        <w:tc>
          <w:tcPr>
            <w:tcBorders>
              <w:top w:color="000000" w:space="0" w:sz="0" w:val="nil"/>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132">
            <w:pPr>
              <w:widowControl w:val="0"/>
              <w:spacing w:after="240" w:before="240" w:lineRule="auto"/>
              <w:jc w:val="both"/>
              <w:rPr>
                <w:color w:val="00000a"/>
              </w:rPr>
            </w:pPr>
            <w:r w:rsidDel="00000000" w:rsidR="00000000" w:rsidRPr="00000000">
              <w:rPr>
                <w:color w:val="00000a"/>
                <w:rtl w:val="0"/>
              </w:rPr>
              <w:t xml:space="preserve">Audit &amp; Accountability (AU)</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133">
            <w:pPr>
              <w:widowControl w:val="0"/>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134">
            <w:pPr>
              <w:widowControl w:val="0"/>
              <w:spacing w:after="240" w:before="240" w:lineRule="auto"/>
              <w:jc w:val="center"/>
              <w:rPr/>
            </w:pPr>
            <w:r w:rsidDel="00000000" w:rsidR="00000000" w:rsidRPr="00000000">
              <w:rPr>
                <w:rtl w:val="0"/>
              </w:rPr>
              <w:t xml:space="preserve">0</w:t>
            </w:r>
          </w:p>
        </w:tc>
      </w:tr>
      <w:tr>
        <w:tc>
          <w:tcPr>
            <w:tcBorders>
              <w:top w:color="000000" w:space="0" w:sz="0" w:val="nil"/>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135">
            <w:pPr>
              <w:widowControl w:val="0"/>
              <w:spacing w:after="240" w:before="240" w:lineRule="auto"/>
              <w:jc w:val="both"/>
              <w:rPr>
                <w:color w:val="00000a"/>
              </w:rPr>
            </w:pPr>
            <w:r w:rsidDel="00000000" w:rsidR="00000000" w:rsidRPr="00000000">
              <w:rPr>
                <w:color w:val="00000a"/>
                <w:rtl w:val="0"/>
              </w:rPr>
              <w:t xml:space="preserve">Certification, Accreditation, &amp; Security Assessments (CA)</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136">
            <w:pPr>
              <w:widowControl w:val="0"/>
              <w:spacing w:after="240" w:before="240" w:lineRule="auto"/>
              <w:jc w:val="center"/>
              <w:rPr/>
            </w:pPr>
            <w:r w:rsidDel="00000000" w:rsidR="00000000" w:rsidRPr="00000000">
              <w:rPr>
                <w:rtl w:val="0"/>
              </w:rPr>
              <w:t xml:space="preserve">7</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137">
            <w:pPr>
              <w:widowControl w:val="0"/>
              <w:spacing w:after="240" w:before="240" w:lineRule="auto"/>
              <w:jc w:val="center"/>
              <w:rPr/>
            </w:pPr>
            <w:r w:rsidDel="00000000" w:rsidR="00000000" w:rsidRPr="00000000">
              <w:rPr>
                <w:rtl w:val="0"/>
              </w:rPr>
              <w:t xml:space="preserve">0</w:t>
            </w:r>
          </w:p>
        </w:tc>
      </w:tr>
      <w:tr>
        <w:tc>
          <w:tcPr>
            <w:tcBorders>
              <w:top w:color="000000" w:space="0" w:sz="0" w:val="nil"/>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138">
            <w:pPr>
              <w:widowControl w:val="0"/>
              <w:spacing w:after="240" w:before="240" w:lineRule="auto"/>
              <w:jc w:val="both"/>
              <w:rPr>
                <w:color w:val="00000a"/>
              </w:rPr>
            </w:pPr>
            <w:r w:rsidDel="00000000" w:rsidR="00000000" w:rsidRPr="00000000">
              <w:rPr>
                <w:color w:val="00000a"/>
                <w:rtl w:val="0"/>
              </w:rPr>
              <w:t xml:space="preserve">Configuration Management (CM)</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139">
            <w:pPr>
              <w:widowControl w:val="0"/>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13A">
            <w:pPr>
              <w:widowControl w:val="0"/>
              <w:spacing w:after="240" w:before="240" w:lineRule="auto"/>
              <w:jc w:val="center"/>
              <w:rPr/>
            </w:pPr>
            <w:r w:rsidDel="00000000" w:rsidR="00000000" w:rsidRPr="00000000">
              <w:rPr>
                <w:rtl w:val="0"/>
              </w:rPr>
              <w:t xml:space="preserve">0</w:t>
            </w:r>
          </w:p>
        </w:tc>
      </w:tr>
      <w:tr>
        <w:tc>
          <w:tcPr>
            <w:tcBorders>
              <w:top w:color="000000" w:space="0" w:sz="0" w:val="nil"/>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13B">
            <w:pPr>
              <w:widowControl w:val="0"/>
              <w:spacing w:after="240" w:before="240" w:lineRule="auto"/>
              <w:jc w:val="both"/>
              <w:rPr>
                <w:color w:val="00000a"/>
              </w:rPr>
            </w:pPr>
            <w:r w:rsidDel="00000000" w:rsidR="00000000" w:rsidRPr="00000000">
              <w:rPr>
                <w:color w:val="00000a"/>
                <w:rtl w:val="0"/>
              </w:rPr>
              <w:t xml:space="preserve">Contingency Planning (CP)</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13C">
            <w:pPr>
              <w:widowControl w:val="0"/>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13D">
            <w:pPr>
              <w:widowControl w:val="0"/>
              <w:spacing w:after="240" w:before="240" w:lineRule="auto"/>
              <w:jc w:val="center"/>
              <w:rPr/>
            </w:pPr>
            <w:r w:rsidDel="00000000" w:rsidR="00000000" w:rsidRPr="00000000">
              <w:rPr>
                <w:rtl w:val="0"/>
              </w:rPr>
              <w:t xml:space="preserve">0</w:t>
            </w:r>
          </w:p>
        </w:tc>
      </w:tr>
      <w:tr>
        <w:tc>
          <w:tcPr>
            <w:tcBorders>
              <w:top w:color="000000" w:space="0" w:sz="0" w:val="nil"/>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13E">
            <w:pPr>
              <w:widowControl w:val="0"/>
              <w:spacing w:after="240" w:before="240" w:lineRule="auto"/>
              <w:jc w:val="both"/>
              <w:rPr>
                <w:color w:val="00000a"/>
              </w:rPr>
            </w:pPr>
            <w:r w:rsidDel="00000000" w:rsidR="00000000" w:rsidRPr="00000000">
              <w:rPr>
                <w:color w:val="00000a"/>
                <w:rtl w:val="0"/>
              </w:rPr>
              <w:t xml:space="preserve">Identification and Authentication (IA)</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13F">
            <w:pPr>
              <w:widowControl w:val="0"/>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140">
            <w:pPr>
              <w:widowControl w:val="0"/>
              <w:spacing w:after="240" w:before="240" w:lineRule="auto"/>
              <w:jc w:val="center"/>
              <w:rPr/>
            </w:pPr>
            <w:r w:rsidDel="00000000" w:rsidR="00000000" w:rsidRPr="00000000">
              <w:rPr>
                <w:rtl w:val="0"/>
              </w:rPr>
              <w:t xml:space="preserve">0</w:t>
            </w:r>
          </w:p>
        </w:tc>
      </w:tr>
      <w:tr>
        <w:tc>
          <w:tcPr>
            <w:tcBorders>
              <w:top w:color="000000" w:space="0" w:sz="0" w:val="nil"/>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141">
            <w:pPr>
              <w:widowControl w:val="0"/>
              <w:spacing w:after="240" w:before="240" w:lineRule="auto"/>
              <w:jc w:val="both"/>
              <w:rPr>
                <w:color w:val="00000a"/>
              </w:rPr>
            </w:pPr>
            <w:r w:rsidDel="00000000" w:rsidR="00000000" w:rsidRPr="00000000">
              <w:rPr>
                <w:color w:val="00000a"/>
                <w:rtl w:val="0"/>
              </w:rPr>
              <w:t xml:space="preserve">Incident Response (IR)</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142">
            <w:pPr>
              <w:widowControl w:val="0"/>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143">
            <w:pPr>
              <w:widowControl w:val="0"/>
              <w:spacing w:after="240" w:before="240" w:lineRule="auto"/>
              <w:jc w:val="center"/>
              <w:rPr/>
            </w:pPr>
            <w:r w:rsidDel="00000000" w:rsidR="00000000" w:rsidRPr="00000000">
              <w:rPr>
                <w:rtl w:val="0"/>
              </w:rPr>
              <w:t xml:space="preserve">0</w:t>
            </w:r>
          </w:p>
        </w:tc>
      </w:tr>
      <w:tr>
        <w:tc>
          <w:tcPr>
            <w:tcBorders>
              <w:top w:color="000000" w:space="0" w:sz="0" w:val="nil"/>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144">
            <w:pPr>
              <w:widowControl w:val="0"/>
              <w:spacing w:after="240" w:before="240" w:lineRule="auto"/>
              <w:jc w:val="both"/>
              <w:rPr>
                <w:color w:val="00000a"/>
              </w:rPr>
            </w:pPr>
            <w:r w:rsidDel="00000000" w:rsidR="00000000" w:rsidRPr="00000000">
              <w:rPr>
                <w:color w:val="00000a"/>
                <w:rtl w:val="0"/>
              </w:rPr>
              <w:t xml:space="preserve">Maintenance (MA)</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145">
            <w:pPr>
              <w:widowControl w:val="0"/>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146">
            <w:pPr>
              <w:widowControl w:val="0"/>
              <w:spacing w:after="240" w:before="240" w:lineRule="auto"/>
              <w:jc w:val="center"/>
              <w:rPr/>
            </w:pPr>
            <w:r w:rsidDel="00000000" w:rsidR="00000000" w:rsidRPr="00000000">
              <w:rPr>
                <w:rtl w:val="0"/>
              </w:rPr>
              <w:t xml:space="preserve">0</w:t>
            </w:r>
          </w:p>
        </w:tc>
      </w:tr>
      <w:tr>
        <w:tc>
          <w:tcPr>
            <w:tcBorders>
              <w:top w:color="000000" w:space="0" w:sz="0" w:val="nil"/>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147">
            <w:pPr>
              <w:widowControl w:val="0"/>
              <w:spacing w:after="240" w:before="240" w:lineRule="auto"/>
              <w:jc w:val="both"/>
              <w:rPr>
                <w:color w:val="00000a"/>
              </w:rPr>
            </w:pPr>
            <w:r w:rsidDel="00000000" w:rsidR="00000000" w:rsidRPr="00000000">
              <w:rPr>
                <w:color w:val="00000a"/>
                <w:rtl w:val="0"/>
              </w:rPr>
              <w:t xml:space="preserve">Media Protection (MP)</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148">
            <w:pPr>
              <w:widowControl w:val="0"/>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149">
            <w:pPr>
              <w:widowControl w:val="0"/>
              <w:spacing w:after="240" w:before="240" w:lineRule="auto"/>
              <w:jc w:val="center"/>
              <w:rPr/>
            </w:pPr>
            <w:r w:rsidDel="00000000" w:rsidR="00000000" w:rsidRPr="00000000">
              <w:rPr>
                <w:rtl w:val="0"/>
              </w:rPr>
              <w:t xml:space="preserve">0</w:t>
            </w:r>
          </w:p>
        </w:tc>
      </w:tr>
      <w:tr>
        <w:tc>
          <w:tcPr>
            <w:tcBorders>
              <w:top w:color="000000" w:space="0" w:sz="0" w:val="nil"/>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14A">
            <w:pPr>
              <w:widowControl w:val="0"/>
              <w:spacing w:after="240" w:before="240" w:lineRule="auto"/>
              <w:jc w:val="both"/>
              <w:rPr>
                <w:color w:val="00000a"/>
              </w:rPr>
            </w:pPr>
            <w:r w:rsidDel="00000000" w:rsidR="00000000" w:rsidRPr="00000000">
              <w:rPr>
                <w:color w:val="00000a"/>
                <w:rtl w:val="0"/>
              </w:rPr>
              <w:t xml:space="preserve">Physical and Environmental Protection (PE)</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14B">
            <w:pPr>
              <w:widowControl w:val="0"/>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14C">
            <w:pPr>
              <w:widowControl w:val="0"/>
              <w:spacing w:after="240" w:before="240" w:lineRule="auto"/>
              <w:jc w:val="center"/>
              <w:rPr/>
            </w:pPr>
            <w:r w:rsidDel="00000000" w:rsidR="00000000" w:rsidRPr="00000000">
              <w:rPr>
                <w:rtl w:val="0"/>
              </w:rPr>
              <w:t xml:space="preserve">0</w:t>
            </w:r>
          </w:p>
        </w:tc>
      </w:tr>
      <w:tr>
        <w:tc>
          <w:tcPr>
            <w:tcBorders>
              <w:top w:color="000000" w:space="0" w:sz="0" w:val="nil"/>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14D">
            <w:pPr>
              <w:widowControl w:val="0"/>
              <w:spacing w:after="240" w:before="240" w:lineRule="auto"/>
              <w:jc w:val="both"/>
              <w:rPr>
                <w:color w:val="00000a"/>
              </w:rPr>
            </w:pPr>
            <w:r w:rsidDel="00000000" w:rsidR="00000000" w:rsidRPr="00000000">
              <w:rPr>
                <w:color w:val="00000a"/>
                <w:rtl w:val="0"/>
              </w:rPr>
              <w:t xml:space="preserve">Planning (PL)</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14E">
            <w:pPr>
              <w:widowControl w:val="0"/>
              <w:spacing w:after="240" w:before="240" w:lineRule="auto"/>
              <w:jc w:val="center"/>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14F">
            <w:pPr>
              <w:widowControl w:val="0"/>
              <w:spacing w:after="240" w:before="240" w:lineRule="auto"/>
              <w:jc w:val="center"/>
              <w:rPr/>
            </w:pPr>
            <w:r w:rsidDel="00000000" w:rsidR="00000000" w:rsidRPr="00000000">
              <w:rPr>
                <w:rtl w:val="0"/>
              </w:rPr>
              <w:t xml:space="preserve">0</w:t>
            </w:r>
          </w:p>
        </w:tc>
      </w:tr>
      <w:t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150">
            <w:pPr>
              <w:widowControl w:val="0"/>
              <w:spacing w:after="240" w:before="240" w:lineRule="auto"/>
              <w:jc w:val="both"/>
              <w:rPr>
                <w:color w:val="00000a"/>
              </w:rPr>
            </w:pPr>
            <w:r w:rsidDel="00000000" w:rsidR="00000000" w:rsidRPr="00000000">
              <w:rPr>
                <w:color w:val="00000a"/>
                <w:rtl w:val="0"/>
              </w:rPr>
              <w:t xml:space="preserve">Personnel Security (PS)</w:t>
            </w:r>
          </w:p>
        </w:tc>
        <w:tc>
          <w:tcPr>
            <w:tcBorders>
              <w:top w:color="000000" w:space="0" w:sz="8" w:val="single"/>
              <w:left w:color="000000" w:space="0" w:sz="0" w:val="nil"/>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151">
            <w:pPr>
              <w:widowControl w:val="0"/>
              <w:spacing w:after="240" w:before="240" w:lineRule="auto"/>
              <w:jc w:val="center"/>
              <w:rPr/>
            </w:pPr>
            <w:r w:rsidDel="00000000" w:rsidR="00000000" w:rsidRPr="00000000">
              <w:rPr>
                <w:rtl w:val="0"/>
              </w:rPr>
              <w:t xml:space="preserve">3</w:t>
            </w:r>
          </w:p>
        </w:tc>
        <w:tc>
          <w:tcPr>
            <w:tcBorders>
              <w:top w:color="000000" w:space="0" w:sz="8" w:val="single"/>
              <w:left w:color="000000" w:space="0" w:sz="0" w:val="nil"/>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152">
            <w:pPr>
              <w:widowControl w:val="0"/>
              <w:spacing w:after="240" w:before="240" w:lineRule="auto"/>
              <w:jc w:val="center"/>
              <w:rPr/>
            </w:pPr>
            <w:r w:rsidDel="00000000" w:rsidR="00000000" w:rsidRPr="00000000">
              <w:rPr>
                <w:rtl w:val="0"/>
              </w:rPr>
              <w:t xml:space="preserve">0</w:t>
            </w:r>
          </w:p>
        </w:tc>
      </w:tr>
      <w:tr>
        <w:tc>
          <w:tcPr>
            <w:tcBorders>
              <w:top w:color="000000" w:space="0" w:sz="0" w:val="nil"/>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153">
            <w:pPr>
              <w:widowControl w:val="0"/>
              <w:spacing w:after="240" w:before="240" w:lineRule="auto"/>
              <w:jc w:val="both"/>
              <w:rPr>
                <w:color w:val="00000a"/>
              </w:rPr>
            </w:pPr>
            <w:r w:rsidDel="00000000" w:rsidR="00000000" w:rsidRPr="00000000">
              <w:rPr>
                <w:color w:val="00000a"/>
                <w:rtl w:val="0"/>
              </w:rPr>
              <w:t xml:space="preserve">Risk Assessment (RA)</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154">
            <w:pPr>
              <w:widowControl w:val="0"/>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155">
            <w:pPr>
              <w:widowControl w:val="0"/>
              <w:spacing w:after="240" w:before="240" w:lineRule="auto"/>
              <w:jc w:val="center"/>
              <w:rPr/>
            </w:pPr>
            <w:r w:rsidDel="00000000" w:rsidR="00000000" w:rsidRPr="00000000">
              <w:rPr>
                <w:rtl w:val="0"/>
              </w:rPr>
              <w:t xml:space="preserve">0</w:t>
            </w:r>
          </w:p>
        </w:tc>
      </w:tr>
      <w:tr>
        <w:tc>
          <w:tcPr>
            <w:tcBorders>
              <w:top w:color="000000" w:space="0" w:sz="0" w:val="nil"/>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156">
            <w:pPr>
              <w:widowControl w:val="0"/>
              <w:spacing w:after="240" w:before="240" w:lineRule="auto"/>
              <w:jc w:val="both"/>
              <w:rPr>
                <w:color w:val="00000a"/>
              </w:rPr>
            </w:pPr>
            <w:r w:rsidDel="00000000" w:rsidR="00000000" w:rsidRPr="00000000">
              <w:rPr>
                <w:color w:val="00000a"/>
                <w:rtl w:val="0"/>
              </w:rPr>
              <w:t xml:space="preserve">System and Services Acquisition (SA)</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157">
            <w:pPr>
              <w:widowControl w:val="0"/>
              <w:spacing w:after="240" w:before="240" w:lineRule="auto"/>
              <w:jc w:val="center"/>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158">
            <w:pPr>
              <w:widowControl w:val="0"/>
              <w:spacing w:after="240" w:before="240" w:lineRule="auto"/>
              <w:jc w:val="center"/>
              <w:rPr/>
            </w:pPr>
            <w:r w:rsidDel="00000000" w:rsidR="00000000" w:rsidRPr="00000000">
              <w:rPr>
                <w:rtl w:val="0"/>
              </w:rPr>
              <w:t xml:space="preserve">0</w:t>
            </w:r>
          </w:p>
        </w:tc>
      </w:tr>
      <w:tr>
        <w:tc>
          <w:tcPr>
            <w:tcBorders>
              <w:top w:color="000000" w:space="0" w:sz="0" w:val="nil"/>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159">
            <w:pPr>
              <w:widowControl w:val="0"/>
              <w:spacing w:after="240" w:before="240" w:lineRule="auto"/>
              <w:jc w:val="both"/>
              <w:rPr>
                <w:color w:val="00000a"/>
              </w:rPr>
            </w:pPr>
            <w:r w:rsidDel="00000000" w:rsidR="00000000" w:rsidRPr="00000000">
              <w:rPr>
                <w:color w:val="00000a"/>
                <w:rtl w:val="0"/>
              </w:rPr>
              <w:t xml:space="preserve">System and Communications Protection (SC)</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15A">
            <w:pPr>
              <w:widowControl w:val="0"/>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15B">
            <w:pPr>
              <w:widowControl w:val="0"/>
              <w:spacing w:after="240" w:before="240" w:lineRule="auto"/>
              <w:jc w:val="center"/>
              <w:rPr/>
            </w:pPr>
            <w:r w:rsidDel="00000000" w:rsidR="00000000" w:rsidRPr="00000000">
              <w:rPr>
                <w:rtl w:val="0"/>
              </w:rPr>
              <w:t xml:space="preserve">0</w:t>
            </w:r>
          </w:p>
        </w:tc>
      </w:tr>
      <w:tr>
        <w:tc>
          <w:tcPr>
            <w:tcBorders>
              <w:top w:color="000000" w:space="0" w:sz="0" w:val="nil"/>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15C">
            <w:pPr>
              <w:widowControl w:val="0"/>
              <w:spacing w:after="240" w:before="240" w:lineRule="auto"/>
              <w:jc w:val="both"/>
              <w:rPr>
                <w:color w:val="00000a"/>
              </w:rPr>
            </w:pPr>
            <w:r w:rsidDel="00000000" w:rsidR="00000000" w:rsidRPr="00000000">
              <w:rPr>
                <w:color w:val="00000a"/>
                <w:rtl w:val="0"/>
              </w:rPr>
              <w:t xml:space="preserve">System and Information Integrity (SI)</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15D">
            <w:pPr>
              <w:widowControl w:val="0"/>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15E">
            <w:pPr>
              <w:widowControl w:val="0"/>
              <w:spacing w:after="240" w:before="240" w:lineRule="auto"/>
              <w:jc w:val="center"/>
              <w:rPr/>
            </w:pPr>
            <w:r w:rsidDel="00000000" w:rsidR="00000000" w:rsidRPr="00000000">
              <w:rPr>
                <w:rtl w:val="0"/>
              </w:rPr>
              <w:t xml:space="preserve">0</w:t>
            </w:r>
          </w:p>
        </w:tc>
      </w:tr>
      <w:tr>
        <w:tc>
          <w:tcPr>
            <w:tcBorders>
              <w:top w:color="000000" w:space="0" w:sz="0" w:val="nil"/>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15F">
            <w:pPr>
              <w:widowControl w:val="0"/>
              <w:spacing w:after="240" w:before="240" w:lineRule="auto"/>
              <w:jc w:val="both"/>
              <w:rPr>
                <w:b w:val="1"/>
                <w:color w:val="00000a"/>
              </w:rPr>
            </w:pPr>
            <w:r w:rsidDel="00000000" w:rsidR="00000000" w:rsidRPr="00000000">
              <w:rPr>
                <w:b w:val="1"/>
                <w:color w:val="00000a"/>
                <w:rtl w:val="0"/>
              </w:rPr>
              <w:t xml:space="preserve">Control Totals</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160">
            <w:pPr>
              <w:widowControl w:val="0"/>
              <w:spacing w:after="240" w:before="240" w:lineRule="auto"/>
              <w:jc w:val="center"/>
              <w:rPr/>
            </w:pPr>
            <w:r w:rsidDel="00000000" w:rsidR="00000000" w:rsidRPr="00000000">
              <w:rPr>
                <w:rtl w:val="0"/>
              </w:rPr>
              <w:t xml:space="preserve">35</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161">
            <w:pPr>
              <w:widowControl w:val="0"/>
              <w:spacing w:after="240" w:before="240" w:lineRule="auto"/>
              <w:jc w:val="center"/>
              <w:rPr/>
            </w:pPr>
            <w:r w:rsidDel="00000000" w:rsidR="00000000" w:rsidRPr="00000000">
              <w:rPr>
                <w:rtl w:val="0"/>
              </w:rPr>
              <w:t xml:space="preserve">0</w:t>
            </w:r>
          </w:p>
        </w:tc>
      </w:tr>
    </w:tbl>
    <w:p w:rsidR="00000000" w:rsidDel="00000000" w:rsidP="00000000" w:rsidRDefault="00000000" w:rsidRPr="00000000" w14:paraId="00000162">
      <w:pPr>
        <w:jc w:val="both"/>
        <w:rPr/>
      </w:pPr>
      <w:bookmarkStart w:colFirst="0" w:colLast="0" w:name="_ybm563hmk6g2" w:id="30"/>
      <w:bookmarkEnd w:id="30"/>
      <w:r w:rsidDel="00000000" w:rsidR="00000000" w:rsidRPr="00000000">
        <w:rPr>
          <w:rtl w:val="0"/>
        </w:rPr>
      </w:r>
    </w:p>
    <w:p w:rsidR="00000000" w:rsidDel="00000000" w:rsidP="00000000" w:rsidRDefault="00000000" w:rsidRPr="00000000" w14:paraId="00000163">
      <w:pPr>
        <w:pStyle w:val="Heading2"/>
        <w:numPr>
          <w:ilvl w:val="1"/>
          <w:numId w:val="2"/>
        </w:numPr>
        <w:ind w:left="0" w:firstLine="0"/>
        <w:jc w:val="both"/>
        <w:rPr/>
      </w:pPr>
      <w:r w:rsidDel="00000000" w:rsidR="00000000" w:rsidRPr="00000000">
        <w:rPr>
          <w:b w:val="1"/>
          <w:vertAlign w:val="baseline"/>
          <w:rtl w:val="0"/>
        </w:rPr>
        <w:t xml:space="preserve">3.3</w:t>
        <w:tab/>
        <w:t xml:space="preserve">Storage Requirements</w:t>
      </w:r>
      <w:r w:rsidDel="00000000" w:rsidR="00000000" w:rsidRPr="00000000">
        <w:rPr>
          <w:rtl w:val="0"/>
        </w:rPr>
      </w:r>
    </w:p>
    <w:p w:rsidR="00000000" w:rsidDel="00000000" w:rsidP="00000000" w:rsidRDefault="00000000" w:rsidRPr="00000000" w14:paraId="00000164">
      <w:pPr>
        <w:spacing w:after="240" w:before="240" w:lineRule="auto"/>
        <w:jc w:val="both"/>
        <w:rPr/>
      </w:pPr>
      <w:bookmarkStart w:colFirst="0" w:colLast="0" w:name="_147n2zr" w:id="31"/>
      <w:bookmarkEnd w:id="31"/>
      <w:r w:rsidDel="00000000" w:rsidR="00000000" w:rsidRPr="00000000">
        <w:rPr>
          <w:rtl w:val="0"/>
        </w:rPr>
        <w:t xml:space="preserve">The USCrimes database was developed using the MySQL RDBMS with the default schema. All tables are created as InnoDB tables, with a row_format of Dynamic. In order to monitor storage requirements for the database, a query of the INFORMATION_SCHEMA grouped by database, to calculate and retrieve the total size (data and index) for each database can be used. Refer to the MySQL Reference Manual for further information about database storage requirements.</w:t>
      </w:r>
    </w:p>
    <w:p w:rsidR="00000000" w:rsidDel="00000000" w:rsidP="00000000" w:rsidRDefault="00000000" w:rsidRPr="00000000" w14:paraId="00000165">
      <w:pPr>
        <w:pStyle w:val="Heading2"/>
        <w:numPr>
          <w:ilvl w:val="1"/>
          <w:numId w:val="2"/>
        </w:numPr>
        <w:ind w:left="0" w:firstLine="0"/>
        <w:jc w:val="both"/>
        <w:rPr/>
      </w:pPr>
      <w:r w:rsidDel="00000000" w:rsidR="00000000" w:rsidRPr="00000000">
        <w:rPr>
          <w:b w:val="1"/>
          <w:vertAlign w:val="baseline"/>
          <w:rtl w:val="0"/>
        </w:rPr>
        <w:t xml:space="preserve">3.4</w:t>
        <w:tab/>
        <w:t xml:space="preserve">Recovery</w:t>
      </w:r>
      <w:r w:rsidDel="00000000" w:rsidR="00000000" w:rsidRPr="00000000">
        <w:rPr>
          <w:rtl w:val="0"/>
        </w:rPr>
      </w:r>
    </w:p>
    <w:p w:rsidR="00000000" w:rsidDel="00000000" w:rsidP="00000000" w:rsidRDefault="00000000" w:rsidRPr="00000000" w14:paraId="00000166">
      <w:pPr>
        <w:jc w:val="both"/>
        <w:rPr>
          <w:vertAlign w:val="baseline"/>
        </w:rPr>
      </w:pPr>
      <w:r w:rsidDel="00000000" w:rsidR="00000000" w:rsidRPr="00000000">
        <w:rPr>
          <w:rtl w:val="0"/>
        </w:rPr>
      </w:r>
    </w:p>
    <w:p w:rsidR="00000000" w:rsidDel="00000000" w:rsidP="00000000" w:rsidRDefault="00000000" w:rsidRPr="00000000" w14:paraId="00000167">
      <w:pPr>
        <w:jc w:val="both"/>
        <w:rPr>
          <w:vertAlign w:val="baseline"/>
        </w:rPr>
      </w:pPr>
      <w:bookmarkStart w:colFirst="0" w:colLast="0" w:name="_3o7alnk" w:id="32"/>
      <w:bookmarkEnd w:id="32"/>
      <w:r w:rsidDel="00000000" w:rsidR="00000000" w:rsidRPr="00000000">
        <w:rPr>
          <w:rtl w:val="0"/>
        </w:rPr>
        <w:t xml:space="preserve">Backup and Recovery for the USCrimes database will be supported using the methodology found in the MySQL Reference Manual – Example Backup and Recovery Strategy. This strategy includes Establishing a Backup Policy, Using Backups for Recovery and Backup Strategy Summary.</w:t>
      </w:r>
      <w:r w:rsidDel="00000000" w:rsidR="00000000" w:rsidRPr="00000000">
        <w:rPr>
          <w:rtl w:val="0"/>
        </w:rPr>
      </w:r>
    </w:p>
    <w:p w:rsidR="00000000" w:rsidDel="00000000" w:rsidP="00000000" w:rsidRDefault="00000000" w:rsidRPr="00000000" w14:paraId="00000168">
      <w:pPr>
        <w:pStyle w:val="Heading2"/>
        <w:numPr>
          <w:ilvl w:val="1"/>
          <w:numId w:val="2"/>
        </w:numPr>
        <w:ind w:left="0" w:firstLine="0"/>
        <w:jc w:val="both"/>
        <w:rPr/>
      </w:pPr>
      <w:r w:rsidDel="00000000" w:rsidR="00000000" w:rsidRPr="00000000">
        <w:rPr>
          <w:b w:val="1"/>
          <w:vertAlign w:val="baseline"/>
          <w:rtl w:val="0"/>
        </w:rPr>
        <w:t xml:space="preserve">3.5</w:t>
        <w:tab/>
        <w:t xml:space="preserve">Partition/File Information</w:t>
      </w:r>
      <w:r w:rsidDel="00000000" w:rsidR="00000000" w:rsidRPr="00000000">
        <w:rPr>
          <w:rtl w:val="0"/>
        </w:rPr>
      </w:r>
    </w:p>
    <w:p w:rsidR="00000000" w:rsidDel="00000000" w:rsidP="00000000" w:rsidRDefault="00000000" w:rsidRPr="00000000" w14:paraId="00000169">
      <w:pPr>
        <w:jc w:val="both"/>
        <w:rPr>
          <w:vertAlign w:val="baseline"/>
        </w:rPr>
      </w:pPr>
      <w:bookmarkStart w:colFirst="0" w:colLast="0" w:name="_23ckvvd" w:id="33"/>
      <w:bookmarkEnd w:id="33"/>
      <w:r w:rsidDel="00000000" w:rsidR="00000000" w:rsidRPr="00000000">
        <w:rPr>
          <w:rtl w:val="0"/>
        </w:rPr>
      </w:r>
    </w:p>
    <w:p w:rsidR="00000000" w:rsidDel="00000000" w:rsidP="00000000" w:rsidRDefault="00000000" w:rsidRPr="00000000" w14:paraId="0000016A">
      <w:pPr>
        <w:pStyle w:val="Heading3"/>
        <w:numPr>
          <w:ilvl w:val="2"/>
          <w:numId w:val="2"/>
        </w:numPr>
        <w:ind w:left="0" w:firstLine="0"/>
        <w:jc w:val="both"/>
        <w:rPr/>
      </w:pPr>
      <w:r w:rsidDel="00000000" w:rsidR="00000000" w:rsidRPr="00000000">
        <w:rPr>
          <w:b w:val="1"/>
          <w:vertAlign w:val="baseline"/>
          <w:rtl w:val="0"/>
        </w:rPr>
        <w:t xml:space="preserve">3.5.1</w:t>
        <w:tab/>
        <w:t xml:space="preserve">Content</w:t>
      </w:r>
      <w:r w:rsidDel="00000000" w:rsidR="00000000" w:rsidRPr="00000000">
        <w:rPr>
          <w:rtl w:val="0"/>
        </w:rPr>
      </w:r>
    </w:p>
    <w:p w:rsidR="00000000" w:rsidDel="00000000" w:rsidP="00000000" w:rsidRDefault="00000000" w:rsidRPr="00000000" w14:paraId="0000016B">
      <w:pPr>
        <w:jc w:val="both"/>
        <w:rPr>
          <w:vertAlign w:val="baseline"/>
        </w:rPr>
      </w:pPr>
      <w:r w:rsidDel="00000000" w:rsidR="00000000" w:rsidRPr="00000000">
        <w:rPr>
          <w:rtl w:val="0"/>
        </w:rPr>
      </w:r>
    </w:p>
    <w:p w:rsidR="00000000" w:rsidDel="00000000" w:rsidP="00000000" w:rsidRDefault="00000000" w:rsidRPr="00000000" w14:paraId="0000016C">
      <w:pPr>
        <w:jc w:val="both"/>
        <w:rPr>
          <w:vertAlign w:val="baseline"/>
        </w:rPr>
      </w:pPr>
      <w:bookmarkStart w:colFirst="0" w:colLast="0" w:name="_ihv636" w:id="34"/>
      <w:bookmarkEnd w:id="34"/>
      <w:r w:rsidDel="00000000" w:rsidR="00000000" w:rsidRPr="00000000">
        <w:rPr>
          <w:rtl w:val="0"/>
        </w:rPr>
        <w:t xml:space="preserve">The USCrimes database was created with the MySQL RDBMS using the default schema. The current database content is made up of 20 tables, in addition to the standard schema data used to support the database.</w:t>
      </w:r>
      <w:r w:rsidDel="00000000" w:rsidR="00000000" w:rsidRPr="00000000">
        <w:rPr>
          <w:rtl w:val="0"/>
        </w:rPr>
      </w:r>
    </w:p>
    <w:p w:rsidR="00000000" w:rsidDel="00000000" w:rsidP="00000000" w:rsidRDefault="00000000" w:rsidRPr="00000000" w14:paraId="0000016D">
      <w:pPr>
        <w:pStyle w:val="Heading3"/>
        <w:numPr>
          <w:ilvl w:val="2"/>
          <w:numId w:val="2"/>
        </w:numPr>
        <w:ind w:left="0" w:firstLine="0"/>
        <w:jc w:val="both"/>
        <w:rPr/>
      </w:pPr>
      <w:r w:rsidDel="00000000" w:rsidR="00000000" w:rsidRPr="00000000">
        <w:rPr>
          <w:b w:val="1"/>
          <w:vertAlign w:val="baseline"/>
          <w:rtl w:val="0"/>
        </w:rPr>
        <w:t xml:space="preserve">3.5.2</w:t>
        <w:tab/>
        <w:t xml:space="preserve">Description</w:t>
      </w:r>
      <w:r w:rsidDel="00000000" w:rsidR="00000000" w:rsidRPr="00000000">
        <w:rPr>
          <w:rtl w:val="0"/>
        </w:rPr>
      </w:r>
    </w:p>
    <w:p w:rsidR="00000000" w:rsidDel="00000000" w:rsidP="00000000" w:rsidRDefault="00000000" w:rsidRPr="00000000" w14:paraId="0000016E">
      <w:pPr>
        <w:jc w:val="both"/>
        <w:rPr>
          <w:vertAlign w:val="baseline"/>
        </w:rPr>
      </w:pPr>
      <w:r w:rsidDel="00000000" w:rsidR="00000000" w:rsidRPr="00000000">
        <w:rPr>
          <w:rtl w:val="0"/>
        </w:rPr>
      </w:r>
    </w:p>
    <w:p w:rsidR="00000000" w:rsidDel="00000000" w:rsidP="00000000" w:rsidRDefault="00000000" w:rsidRPr="00000000" w14:paraId="0000016F">
      <w:pPr>
        <w:jc w:val="both"/>
        <w:rPr>
          <w:vertAlign w:val="baseline"/>
        </w:rPr>
      </w:pPr>
      <w:bookmarkStart w:colFirst="0" w:colLast="0" w:name="_32hioqz" w:id="35"/>
      <w:bookmarkEnd w:id="35"/>
      <w:r w:rsidDel="00000000" w:rsidR="00000000" w:rsidRPr="00000000">
        <w:rPr>
          <w:rtl w:val="0"/>
        </w:rPr>
        <w:t xml:space="preserve">Based on the size of the USCrimes database, and the fact that it has been created with the default schema, there is no partitioning present in the initial USCrimes database. Generally, unless dealing with very large datasets or millions of rows, partitioning may not provide much benefit.</w:t>
      </w:r>
      <w:r w:rsidDel="00000000" w:rsidR="00000000" w:rsidRPr="00000000">
        <w:rPr>
          <w:rtl w:val="0"/>
        </w:rPr>
      </w:r>
    </w:p>
    <w:p w:rsidR="00000000" w:rsidDel="00000000" w:rsidP="00000000" w:rsidRDefault="00000000" w:rsidRPr="00000000" w14:paraId="00000170">
      <w:pPr>
        <w:pStyle w:val="Heading3"/>
        <w:numPr>
          <w:ilvl w:val="2"/>
          <w:numId w:val="2"/>
        </w:numPr>
        <w:ind w:left="0" w:firstLine="0"/>
        <w:jc w:val="both"/>
        <w:rPr/>
      </w:pPr>
      <w:r w:rsidDel="00000000" w:rsidR="00000000" w:rsidRPr="00000000">
        <w:rPr>
          <w:b w:val="1"/>
          <w:vertAlign w:val="baseline"/>
          <w:rtl w:val="0"/>
        </w:rPr>
        <w:t xml:space="preserve">3.5.3</w:t>
        <w:tab/>
        <w:t xml:space="preserve">Partition/File Interdependencies</w:t>
      </w:r>
      <w:r w:rsidDel="00000000" w:rsidR="00000000" w:rsidRPr="00000000">
        <w:rPr>
          <w:rtl w:val="0"/>
        </w:rPr>
      </w:r>
    </w:p>
    <w:p w:rsidR="00000000" w:rsidDel="00000000" w:rsidP="00000000" w:rsidRDefault="00000000" w:rsidRPr="00000000" w14:paraId="00000171">
      <w:pPr>
        <w:jc w:val="both"/>
        <w:rPr>
          <w:vertAlign w:val="baseline"/>
        </w:rPr>
      </w:pPr>
      <w:r w:rsidDel="00000000" w:rsidR="00000000" w:rsidRPr="00000000">
        <w:rPr>
          <w:rtl w:val="0"/>
        </w:rPr>
      </w:r>
    </w:p>
    <w:p w:rsidR="00000000" w:rsidDel="00000000" w:rsidP="00000000" w:rsidRDefault="00000000" w:rsidRPr="00000000" w14:paraId="00000172">
      <w:pPr>
        <w:jc w:val="both"/>
        <w:rPr>
          <w:vertAlign w:val="baseline"/>
        </w:rPr>
      </w:pPr>
      <w:bookmarkStart w:colFirst="0" w:colLast="0" w:name="_1hmsyys" w:id="36"/>
      <w:bookmarkEnd w:id="36"/>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173">
      <w:pPr>
        <w:pStyle w:val="Heading2"/>
        <w:numPr>
          <w:ilvl w:val="1"/>
          <w:numId w:val="2"/>
        </w:numPr>
        <w:ind w:left="0" w:firstLine="0"/>
        <w:jc w:val="both"/>
        <w:rPr/>
      </w:pPr>
      <w:r w:rsidDel="00000000" w:rsidR="00000000" w:rsidRPr="00000000">
        <w:rPr>
          <w:b w:val="1"/>
          <w:vertAlign w:val="baseline"/>
          <w:rtl w:val="0"/>
        </w:rPr>
        <w:t xml:space="preserve">3.6</w:t>
        <w:tab/>
        <w:t xml:space="preserve">Database Interfaces</w:t>
      </w:r>
      <w:r w:rsidDel="00000000" w:rsidR="00000000" w:rsidRPr="00000000">
        <w:rPr>
          <w:rtl w:val="0"/>
        </w:rPr>
      </w:r>
    </w:p>
    <w:p w:rsidR="00000000" w:rsidDel="00000000" w:rsidP="00000000" w:rsidRDefault="00000000" w:rsidRPr="00000000" w14:paraId="00000174">
      <w:pPr>
        <w:jc w:val="both"/>
        <w:rPr>
          <w:vertAlign w:val="baseline"/>
        </w:rPr>
      </w:pPr>
      <w:r w:rsidDel="00000000" w:rsidR="00000000" w:rsidRPr="00000000">
        <w:rPr>
          <w:rtl w:val="0"/>
        </w:rPr>
        <w:t xml:space="preserve">MYSQl Workbench was the primary GUI used in the creation of this database. Other software applications were also used hand in hand to bring all of the data together. Microsoft excel and libri office were used to convert datasets into .csv files. Google drive was used to share the data sets with the members of this project. Additionally google drive was used to bring over files to the virtual machine which MYSQL workbench was operating off of. </w:t>
      </w:r>
      <w:r w:rsidDel="00000000" w:rsidR="00000000" w:rsidRPr="00000000">
        <w:rPr>
          <w:rtl w:val="0"/>
        </w:rPr>
      </w:r>
    </w:p>
    <w:p w:rsidR="00000000" w:rsidDel="00000000" w:rsidP="00000000" w:rsidRDefault="00000000" w:rsidRPr="00000000" w14:paraId="00000175">
      <w:pPr>
        <w:pStyle w:val="Heading3"/>
        <w:numPr>
          <w:ilvl w:val="2"/>
          <w:numId w:val="2"/>
        </w:numPr>
        <w:ind w:left="0" w:firstLine="0"/>
        <w:jc w:val="both"/>
        <w:rPr/>
      </w:pPr>
      <w:r w:rsidDel="00000000" w:rsidR="00000000" w:rsidRPr="00000000">
        <w:rPr>
          <w:b w:val="1"/>
          <w:vertAlign w:val="baseline"/>
          <w:rtl w:val="0"/>
        </w:rPr>
        <w:t xml:space="preserve">3.6.1</w:t>
        <w:tab/>
        <w:t xml:space="preserve">Description of Operational Implications</w:t>
      </w:r>
      <w:r w:rsidDel="00000000" w:rsidR="00000000" w:rsidRPr="00000000">
        <w:rPr>
          <w:rtl w:val="0"/>
        </w:rPr>
      </w:r>
    </w:p>
    <w:p w:rsidR="00000000" w:rsidDel="00000000" w:rsidP="00000000" w:rsidRDefault="00000000" w:rsidRPr="00000000" w14:paraId="00000176">
      <w:pPr>
        <w:jc w:val="both"/>
        <w:rPr>
          <w:vertAlign w:val="baseline"/>
        </w:rPr>
      </w:pPr>
      <w:r w:rsidDel="00000000" w:rsidR="00000000" w:rsidRPr="00000000">
        <w:rPr>
          <w:rtl w:val="0"/>
        </w:rPr>
        <w:t xml:space="preserve">Some security considerations taken for this database were renaming database, minimizing the value, and monitoring the database activity</w:t>
      </w:r>
      <w:r w:rsidDel="00000000" w:rsidR="00000000" w:rsidRPr="00000000">
        <w:rPr>
          <w:rtl w:val="0"/>
        </w:rPr>
      </w:r>
    </w:p>
    <w:p w:rsidR="00000000" w:rsidDel="00000000" w:rsidP="00000000" w:rsidRDefault="00000000" w:rsidRPr="00000000" w14:paraId="00000177">
      <w:pPr>
        <w:pStyle w:val="Heading3"/>
        <w:numPr>
          <w:ilvl w:val="2"/>
          <w:numId w:val="2"/>
        </w:numPr>
        <w:ind w:left="0" w:firstLine="0"/>
        <w:jc w:val="both"/>
        <w:rPr/>
      </w:pPr>
      <w:r w:rsidDel="00000000" w:rsidR="00000000" w:rsidRPr="00000000">
        <w:rPr>
          <w:b w:val="1"/>
          <w:vertAlign w:val="baseline"/>
          <w:rtl w:val="0"/>
        </w:rPr>
        <w:t xml:space="preserve">3.6.2</w:t>
        <w:tab/>
        <w:t xml:space="preserve">Description of Data Transfer Requirements</w:t>
      </w:r>
      <w:r w:rsidDel="00000000" w:rsidR="00000000" w:rsidRPr="00000000">
        <w:rPr>
          <w:rtl w:val="0"/>
        </w:rPr>
      </w:r>
    </w:p>
    <w:p w:rsidR="00000000" w:rsidDel="00000000" w:rsidP="00000000" w:rsidRDefault="00000000" w:rsidRPr="00000000" w14:paraId="00000178">
      <w:pPr>
        <w:jc w:val="both"/>
        <w:rPr/>
      </w:pPr>
      <w:r w:rsidDel="00000000" w:rsidR="00000000" w:rsidRPr="00000000">
        <w:rPr>
          <w:rtl w:val="0"/>
        </w:rPr>
      </w:r>
    </w:p>
    <w:p w:rsidR="00000000" w:rsidDel="00000000" w:rsidP="00000000" w:rsidRDefault="00000000" w:rsidRPr="00000000" w14:paraId="00000179">
      <w:pPr>
        <w:jc w:val="both"/>
        <w:rPr>
          <w:vertAlign w:val="baseline"/>
        </w:rPr>
      </w:pPr>
      <w:r w:rsidDel="00000000" w:rsidR="00000000" w:rsidRPr="00000000">
        <w:rPr>
          <w:rtl w:val="0"/>
        </w:rPr>
        <w:t xml:space="preserve">For data transfer to the software the Comma separated value (.CSV) format was used. Our members first gathered data from databases then opened them in a spreadsheet software. The data was stripped from the spreadsheet and converted into a .CSV file. One member from our party would then enter those .CSV files into the database using an import wizard. It was imperative that the data was properly labeled to make sure it was easy to identify the data and enter it into the database. No conversion issues occurred.</w:t>
      </w:r>
      <w:r w:rsidDel="00000000" w:rsidR="00000000" w:rsidRPr="00000000">
        <w:br w:type="page"/>
      </w:r>
      <w:r w:rsidDel="00000000" w:rsidR="00000000" w:rsidRPr="00000000">
        <w:rPr>
          <w:rtl w:val="0"/>
        </w:rPr>
      </w:r>
    </w:p>
    <w:p w:rsidR="00000000" w:rsidDel="00000000" w:rsidP="00000000" w:rsidRDefault="00000000" w:rsidRPr="00000000" w14:paraId="0000017A">
      <w:pPr>
        <w:pStyle w:val="Heading3"/>
        <w:numPr>
          <w:ilvl w:val="2"/>
          <w:numId w:val="2"/>
        </w:numPr>
        <w:ind w:left="0" w:firstLine="0"/>
        <w:jc w:val="both"/>
        <w:rPr/>
      </w:pPr>
      <w:r w:rsidDel="00000000" w:rsidR="00000000" w:rsidRPr="00000000">
        <w:rPr>
          <w:b w:val="1"/>
          <w:vertAlign w:val="baseline"/>
          <w:rtl w:val="0"/>
        </w:rPr>
        <w:t xml:space="preserve">3.6.3</w:t>
        <w:tab/>
        <w:t xml:space="preserve">Description of Formats of Data</w:t>
      </w:r>
      <w:r w:rsidDel="00000000" w:rsidR="00000000" w:rsidRPr="00000000">
        <w:rPr>
          <w:rtl w:val="0"/>
        </w:rPr>
      </w:r>
    </w:p>
    <w:p w:rsidR="00000000" w:rsidDel="00000000" w:rsidP="00000000" w:rsidRDefault="00000000" w:rsidRPr="00000000" w14:paraId="0000017B">
      <w:pPr>
        <w:jc w:val="both"/>
        <w:rPr/>
      </w:pPr>
      <w:r w:rsidDel="00000000" w:rsidR="00000000" w:rsidRPr="00000000">
        <w:rPr>
          <w:rtl w:val="0"/>
        </w:rPr>
      </w:r>
    </w:p>
    <w:p w:rsidR="00000000" w:rsidDel="00000000" w:rsidP="00000000" w:rsidRDefault="00000000" w:rsidRPr="00000000" w14:paraId="0000017C">
      <w:pPr>
        <w:jc w:val="both"/>
        <w:rPr/>
      </w:pPr>
      <w:r w:rsidDel="00000000" w:rsidR="00000000" w:rsidRPr="00000000">
        <w:rPr>
          <w:rtl w:val="0"/>
        </w:rPr>
        <w:t xml:space="preserve">All of the data within this database was converted to the comma separated value format (.CSV). This format works seamlessly with MYSQL Workbench so issues and errors were easily avoided. </w:t>
      </w:r>
    </w:p>
    <w:p w:rsidR="00000000" w:rsidDel="00000000" w:rsidP="00000000" w:rsidRDefault="00000000" w:rsidRPr="00000000" w14:paraId="0000017D">
      <w:pPr>
        <w:pStyle w:val="Heading2"/>
        <w:numPr>
          <w:ilvl w:val="1"/>
          <w:numId w:val="2"/>
        </w:numPr>
        <w:ind w:left="0" w:firstLine="0"/>
        <w:jc w:val="both"/>
        <w:rPr/>
      </w:pPr>
      <w:r w:rsidDel="00000000" w:rsidR="00000000" w:rsidRPr="00000000">
        <w:rPr>
          <w:b w:val="1"/>
          <w:vertAlign w:val="baseline"/>
          <w:rtl w:val="0"/>
        </w:rPr>
        <w:t xml:space="preserve">3.7</w:t>
        <w:tab/>
        <w:t xml:space="preserve">Error Handling</w:t>
      </w:r>
      <w:r w:rsidDel="00000000" w:rsidR="00000000" w:rsidRPr="00000000">
        <w:rPr>
          <w:rtl w:val="0"/>
        </w:rPr>
      </w:r>
    </w:p>
    <w:p w:rsidR="00000000" w:rsidDel="00000000" w:rsidP="00000000" w:rsidRDefault="00000000" w:rsidRPr="00000000" w14:paraId="0000017E">
      <w:pPr>
        <w:jc w:val="both"/>
        <w:rPr>
          <w:vertAlign w:val="baseline"/>
        </w:rPr>
      </w:pPr>
      <w:r w:rsidDel="00000000" w:rsidR="00000000" w:rsidRPr="00000000">
        <w:rPr>
          <w:rtl w:val="0"/>
        </w:rPr>
      </w:r>
    </w:p>
    <w:p w:rsidR="00000000" w:rsidDel="00000000" w:rsidP="00000000" w:rsidRDefault="00000000" w:rsidRPr="00000000" w14:paraId="0000017F">
      <w:pPr>
        <w:jc w:val="both"/>
        <w:rPr>
          <w:vertAlign w:val="baseline"/>
        </w:rPr>
      </w:pPr>
      <w:r w:rsidDel="00000000" w:rsidR="00000000" w:rsidRPr="00000000">
        <w:rPr>
          <w:rtl w:val="0"/>
        </w:rPr>
        <w:t xml:space="preserve">When encountering an error the first step was to locate the error code. The error code is essential because it can show exactly what you're doing wrong. Upon locating the error code the group would then look on the MYSQL workbench forms page and type in the error code that we received. After completing that a list of many other individuals with the same problem would appear with solutions to the problem. </w:t>
      </w:r>
      <w:r w:rsidDel="00000000" w:rsidR="00000000" w:rsidRPr="00000000">
        <w:rPr>
          <w:rtl w:val="0"/>
        </w:rPr>
      </w:r>
    </w:p>
    <w:sectPr>
      <w:footerReference r:id="rId29"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5">
    <w:pPr>
      <w:keepNext w:val="0"/>
      <w:keepLines w:val="0"/>
      <w:widowControl w:val="1"/>
      <w:pBdr>
        <w:top w:color="000000" w:space="1" w:sz="12" w:val="single"/>
        <w:left w:space="0" w:sz="0" w:val="nil"/>
        <w:bottom w:space="0" w:sz="0" w:val="nil"/>
        <w:right w:space="0" w:sz="0" w:val="nil"/>
        <w:between w:space="0" w:sz="0" w:val="nil"/>
      </w:pBdr>
      <w:shd w:fill="auto" w:val="clear"/>
      <w:tabs>
        <w:tab w:val="center" w:pos="4320"/>
        <w:tab w:val="right" w:pos="8640"/>
        <w:tab w:val="center" w:pos="477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Database Specifications</w:t>
      <w:tab/>
      <w:tab/>
      <w:t xml:space="preserve">Page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 w:val="center" w:pos="477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7">
    <w:pPr>
      <w:keepNext w:val="0"/>
      <w:keepLines w:val="0"/>
      <w:widowControl w:val="1"/>
      <w:pBdr>
        <w:top w:color="000000" w:space="1" w:sz="12" w:val="single"/>
        <w:left w:space="0" w:sz="0" w:val="nil"/>
        <w:bottom w:space="0" w:sz="0" w:val="nil"/>
        <w:right w:space="0" w:sz="0" w:val="nil"/>
        <w:between w:space="0" w:sz="0" w:val="nil"/>
      </w:pBdr>
      <w:shd w:fill="auto" w:val="clear"/>
      <w:tabs>
        <w:tab w:val="center" w:pos="4320"/>
        <w:tab w:val="right" w:pos="8640"/>
        <w:tab w:val="center" w:pos="477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Database Specifications</w:t>
      <w:tab/>
      <w:tab/>
      <w:t xml:space="preserve">Page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8">
    <w:pPr>
      <w:keepNext w:val="0"/>
      <w:keepLines w:val="0"/>
      <w:widowControl w:val="1"/>
      <w:pBdr>
        <w:top w:color="000000" w:space="1" w:sz="12" w:val="single"/>
        <w:left w:space="0" w:sz="0" w:val="nil"/>
        <w:bottom w:space="0" w:sz="0" w:val="nil"/>
        <w:right w:space="0" w:sz="0" w:val="nil"/>
        <w:between w:space="0" w:sz="0" w:val="nil"/>
      </w:pBdr>
      <w:shd w:fill="auto" w:val="clear"/>
      <w:tabs>
        <w:tab w:val="center" w:pos="4320"/>
        <w:tab w:val="right" w:pos="8640"/>
        <w:tab w:val="center" w:pos="477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9">
    <w:pPr>
      <w:keepNext w:val="0"/>
      <w:keepLines w:val="0"/>
      <w:widowControl w:val="1"/>
      <w:pBdr>
        <w:top w:color="000000" w:space="1" w:sz="12" w:val="single"/>
        <w:left w:space="0" w:sz="0" w:val="nil"/>
        <w:bottom w:space="0" w:sz="0" w:val="nil"/>
        <w:right w:space="0" w:sz="0" w:val="nil"/>
        <w:between w:space="0" w:sz="0" w:val="nil"/>
      </w:pBdr>
      <w:shd w:fill="auto" w:val="clear"/>
      <w:tabs>
        <w:tab w:val="center" w:pos="4320"/>
        <w:tab w:val="right" w:pos="8640"/>
        <w:tab w:val="center" w:pos="477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Database Specifications</w:t>
      <w:tab/>
    </w:r>
    <w:r w:rsidDel="00000000" w:rsidR="00000000" w:rsidRPr="00000000">
      <w:rPr>
        <w:rtl w:val="0"/>
      </w:rPr>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 w:val="center" w:pos="477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B">
    <w:pPr>
      <w:keepNext w:val="0"/>
      <w:keepLines w:val="0"/>
      <w:widowControl w:val="1"/>
      <w:pBdr>
        <w:top w:color="000000" w:space="1" w:sz="12" w:val="single"/>
        <w:left w:space="0" w:sz="0" w:val="nil"/>
        <w:bottom w:space="0" w:sz="0" w:val="nil"/>
        <w:right w:space="0" w:sz="0" w:val="nil"/>
        <w:between w:space="0" w:sz="0" w:val="nil"/>
      </w:pBdr>
      <w:shd w:fill="auto" w:val="clear"/>
      <w:tabs>
        <w:tab w:val="center" w:pos="4320"/>
        <w:tab w:val="right" w:pos="8640"/>
        <w:tab w:val="center" w:pos="477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Database Specifications</w:t>
      <w:tab/>
      <w:tab/>
      <w:t xml:space="preserve">Page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C">
    <w:pPr>
      <w:keepNext w:val="0"/>
      <w:keepLines w:val="0"/>
      <w:widowControl w:val="1"/>
      <w:pBdr>
        <w:top w:color="000000" w:space="1" w:sz="12" w:val="single"/>
        <w:left w:space="0" w:sz="0" w:val="nil"/>
        <w:bottom w:space="0" w:sz="0" w:val="nil"/>
        <w:right w:space="0" w:sz="0" w:val="nil"/>
        <w:between w:space="0" w:sz="0" w:val="nil"/>
      </w:pBdr>
      <w:shd w:fill="auto" w:val="clear"/>
      <w:tabs>
        <w:tab w:val="center" w:pos="4320"/>
        <w:tab w:val="right" w:pos="8640"/>
        <w:tab w:val="center" w:pos="477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D">
    <w:pPr>
      <w:keepNext w:val="0"/>
      <w:keepLines w:val="0"/>
      <w:widowControl w:val="1"/>
      <w:pBdr>
        <w:top w:color="000000" w:space="1" w:sz="12" w:val="single"/>
        <w:left w:space="0" w:sz="0" w:val="nil"/>
        <w:bottom w:space="0" w:sz="0" w:val="nil"/>
        <w:right w:space="0" w:sz="0" w:val="nil"/>
        <w:between w:space="0" w:sz="0" w:val="nil"/>
      </w:pBdr>
      <w:shd w:fill="auto" w:val="clear"/>
      <w:tabs>
        <w:tab w:val="center" w:pos="4320"/>
        <w:tab w:val="right" w:pos="8640"/>
        <w:tab w:val="center" w:pos="477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Database Specifications</w:t>
      <w:tab/>
      <w:tab/>
    </w:r>
    <w:r w:rsidDel="00000000" w:rsidR="00000000" w:rsidRPr="00000000">
      <w:rPr>
        <w:rtl w:val="0"/>
      </w:rPr>
    </w:r>
  </w:p>
  <w:p w:rsidR="00000000" w:rsidDel="00000000" w:rsidP="00000000" w:rsidRDefault="00000000" w:rsidRPr="00000000" w14:paraId="0000019E">
    <w:pPr>
      <w:keepNext w:val="0"/>
      <w:keepLines w:val="0"/>
      <w:widowControl w:val="1"/>
      <w:pBdr>
        <w:top w:color="000000" w:space="1" w:sz="12" w:val="single"/>
        <w:left w:space="0" w:sz="0" w:val="nil"/>
        <w:bottom w:space="0" w:sz="0" w:val="nil"/>
        <w:right w:space="0" w:sz="0" w:val="nil"/>
        <w:between w:space="0" w:sz="0" w:val="nil"/>
      </w:pBdr>
      <w:shd w:fill="auto" w:val="clear"/>
      <w:tabs>
        <w:tab w:val="center" w:pos="4320"/>
        <w:tab w:val="right" w:pos="8640"/>
        <w:tab w:val="center" w:pos="477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F">
    <w:pPr>
      <w:keepNext w:val="0"/>
      <w:keepLines w:val="0"/>
      <w:widowControl w:val="1"/>
      <w:pBdr>
        <w:top w:color="000000" w:space="1" w:sz="12" w:val="single"/>
        <w:left w:space="0" w:sz="0" w:val="nil"/>
        <w:bottom w:space="0" w:sz="0" w:val="nil"/>
        <w:right w:space="0" w:sz="0" w:val="nil"/>
        <w:between w:space="0" w:sz="0" w:val="nil"/>
      </w:pBdr>
      <w:shd w:fill="auto" w:val="clear"/>
      <w:tabs>
        <w:tab w:val="center" w:pos="4320"/>
        <w:tab w:val="right" w:pos="8640"/>
        <w:tab w:val="center" w:pos="477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Database Specifications</w:t>
      <w:tab/>
      <w:tab/>
      <w:t xml:space="preserve">Page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A0">
    <w:pPr>
      <w:keepNext w:val="0"/>
      <w:keepLines w:val="0"/>
      <w:widowControl w:val="1"/>
      <w:pBdr>
        <w:top w:color="000000" w:space="1" w:sz="12" w:val="single"/>
        <w:left w:space="0" w:sz="0" w:val="nil"/>
        <w:bottom w:space="0" w:sz="0" w:val="nil"/>
        <w:right w:space="0" w:sz="0" w:val="nil"/>
        <w:between w:space="0" w:sz="0" w:val="nil"/>
      </w:pBdr>
      <w:shd w:fill="auto" w:val="clear"/>
      <w:tabs>
        <w:tab w:val="center" w:pos="4320"/>
        <w:tab w:val="right" w:pos="8640"/>
        <w:tab w:val="center" w:pos="477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1">
    <w:pPr>
      <w:keepNext w:val="0"/>
      <w:keepLines w:val="0"/>
      <w:widowControl w:val="1"/>
      <w:pBdr>
        <w:top w:color="000000" w:space="1" w:sz="12" w:val="single"/>
        <w:left w:space="0" w:sz="0" w:val="nil"/>
        <w:bottom w:space="0" w:sz="0" w:val="nil"/>
        <w:right w:space="0" w:sz="0" w:val="nil"/>
        <w:between w:space="0" w:sz="0" w:val="nil"/>
      </w:pBdr>
      <w:shd w:fill="auto" w:val="clear"/>
      <w:tabs>
        <w:tab w:val="center" w:pos="4320"/>
        <w:tab w:val="right" w:pos="8640"/>
        <w:tab w:val="center" w:pos="477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Database Specifications</w:t>
      <w:tab/>
    </w:r>
    <w:r w:rsidDel="00000000" w:rsidR="00000000" w:rsidRPr="00000000">
      <w:rPr>
        <w:rtl w:val="0"/>
      </w:rPr>
    </w:r>
  </w:p>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 w:val="center" w:pos="477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widowControl w:val="1"/>
      <w:pBdr>
        <w:top w:color="000000" w:space="1" w:sz="12" w:val="single"/>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2.0  Database Identification and Description</w:t>
    </w:r>
    <w:r w:rsidDel="00000000" w:rsidR="00000000" w:rsidRPr="00000000">
      <w:rPr>
        <w:rtl w:val="0"/>
      </w:rPr>
    </w:r>
  </w:p>
  <w:p w:rsidR="00000000" w:rsidDel="00000000" w:rsidP="00000000" w:rsidRDefault="00000000" w:rsidRPr="00000000" w14:paraId="00000185">
    <w:pPr>
      <w:keepNext w:val="0"/>
      <w:keepLines w:val="0"/>
      <w:widowControl w:val="1"/>
      <w:pBdr>
        <w:top w:color="000000" w:space="1" w:sz="12" w:val="single"/>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widowControl w:val="1"/>
      <w:pBdr>
        <w:top w:color="000000" w:space="1" w:sz="12" w:val="single"/>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1.0  General Information</w:t>
    </w:r>
    <w:r w:rsidDel="00000000" w:rsidR="00000000" w:rsidRPr="00000000">
      <w:rPr>
        <w:rtl w:val="0"/>
      </w:rPr>
    </w:r>
  </w:p>
  <w:p w:rsidR="00000000" w:rsidDel="00000000" w:rsidP="00000000" w:rsidRDefault="00000000" w:rsidRPr="00000000" w14:paraId="0000018B">
    <w:pPr>
      <w:keepNext w:val="0"/>
      <w:keepLines w:val="0"/>
      <w:widowControl w:val="1"/>
      <w:pBdr>
        <w:top w:color="000000" w:space="1" w:sz="12" w:val="single"/>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1.0  General Information</w:t>
    </w:r>
    <w:r w:rsidDel="00000000" w:rsidR="00000000" w:rsidRPr="00000000">
      <w:rPr>
        <w:rtl w:val="0"/>
      </w:rPr>
    </w:r>
  </w:p>
  <w:p w:rsidR="00000000" w:rsidDel="00000000" w:rsidP="00000000" w:rsidRDefault="00000000" w:rsidRPr="00000000" w14:paraId="0000018E">
    <w:pPr>
      <w:keepNext w:val="0"/>
      <w:keepLines w:val="0"/>
      <w:widowControl w:val="1"/>
      <w:pBdr>
        <w:top w:color="000000" w:space="1" w:sz="12" w:val="single"/>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2.0  Database Identification and Description</w:t>
    </w:r>
    <w:r w:rsidDel="00000000" w:rsidR="00000000" w:rsidRPr="00000000">
      <w:rPr>
        <w:rtl w:val="0"/>
      </w:rPr>
    </w:r>
  </w:p>
  <w:p w:rsidR="00000000" w:rsidDel="00000000" w:rsidP="00000000" w:rsidRDefault="00000000" w:rsidRPr="00000000" w14:paraId="00000191">
    <w:pPr>
      <w:keepNext w:val="0"/>
      <w:keepLines w:val="0"/>
      <w:widowControl w:val="1"/>
      <w:pBdr>
        <w:top w:color="000000" w:space="1" w:sz="12" w:val="single"/>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3.0  Database Administrative Information</w:t>
    </w:r>
    <w:r w:rsidDel="00000000" w:rsidR="00000000" w:rsidRPr="00000000">
      <w:rPr>
        <w:rtl w:val="0"/>
      </w:rPr>
    </w:r>
  </w:p>
  <w:p w:rsidR="00000000" w:rsidDel="00000000" w:rsidP="00000000" w:rsidRDefault="00000000" w:rsidRPr="00000000" w14:paraId="00000194">
    <w:pPr>
      <w:keepNext w:val="0"/>
      <w:keepLines w:val="0"/>
      <w:widowControl w:val="1"/>
      <w:pBdr>
        <w:top w:color="000000" w:space="1" w:sz="12" w:val="single"/>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0"/>
      <w:lvlJc w:val="left"/>
      <w:pPr>
        <w:ind w:left="0" w:firstLine="0"/>
      </w:pPr>
      <w:rPr>
        <w:rFonts w:ascii="Arial" w:cs="Arial" w:eastAsia="Arial" w:hAnsi="Arial"/>
        <w:b w:val="1"/>
        <w:sz w:val="28"/>
        <w:szCs w:val="28"/>
        <w:vertAlign w:val="baseline"/>
      </w:rPr>
    </w:lvl>
    <w:lvl w:ilvl="1">
      <w:start w:val="1"/>
      <w:numFmt w:val="decimal"/>
      <w:lvlText w:val=""/>
      <w:lvlJc w:val="left"/>
      <w:pPr>
        <w:ind w:left="0" w:firstLine="0"/>
      </w:pPr>
      <w:rPr>
        <w:rFonts w:ascii="Arial" w:cs="Arial" w:eastAsia="Arial" w:hAnsi="Arial"/>
        <w:b w:val="1"/>
        <w:sz w:val="28"/>
        <w:szCs w:val="28"/>
        <w:vertAlign w:val="baseline"/>
      </w:rPr>
    </w:lvl>
    <w:lvl w:ilvl="2">
      <w:start w:val="1"/>
      <w:numFmt w:val="decimal"/>
      <w:lvlText w:val=""/>
      <w:lvlJc w:val="left"/>
      <w:pPr>
        <w:ind w:left="0" w:firstLine="0"/>
      </w:pPr>
      <w:rPr>
        <w:rFonts w:ascii="Arial" w:cs="Arial" w:eastAsia="Arial" w:hAnsi="Arial"/>
        <w:b w:val="1"/>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0"/>
      <w:lvlJc w:val="left"/>
      <w:pPr>
        <w:ind w:left="0" w:firstLine="0"/>
      </w:pPr>
      <w:rPr>
        <w:rFonts w:ascii="Arial" w:cs="Arial" w:eastAsia="Arial" w:hAnsi="Arial"/>
        <w:b w:val="1"/>
        <w:sz w:val="28"/>
        <w:szCs w:val="28"/>
        <w:vertAlign w:val="baseline"/>
      </w:rPr>
    </w:lvl>
    <w:lvl w:ilvl="1">
      <w:start w:val="1"/>
      <w:numFmt w:val="decimal"/>
      <w:lvlText w:val=""/>
      <w:lvlJc w:val="left"/>
      <w:pPr>
        <w:ind w:left="0" w:firstLine="0"/>
      </w:pPr>
      <w:rPr>
        <w:rFonts w:ascii="Arial" w:cs="Arial" w:eastAsia="Arial" w:hAnsi="Arial"/>
        <w:b w:val="1"/>
        <w:sz w:val="28"/>
        <w:szCs w:val="28"/>
        <w:vertAlign w:val="baseline"/>
      </w:rPr>
    </w:lvl>
    <w:lvl w:ilvl="2">
      <w:start w:val="1"/>
      <w:numFmt w:val="decimal"/>
      <w:lvlText w:val=""/>
      <w:lvlJc w:val="left"/>
      <w:pPr>
        <w:ind w:left="0" w:firstLine="0"/>
      </w:pPr>
      <w:rPr>
        <w:rFonts w:ascii="Arial" w:cs="Arial" w:eastAsia="Arial" w:hAnsi="Arial"/>
        <w:b w:val="1"/>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pos="720"/>
      </w:tabs>
      <w:spacing w:after="60" w:before="240" w:lineRule="auto"/>
      <w:ind w:left="720" w:hanging="720"/>
    </w:pPr>
    <w:rPr>
      <w:rFonts w:ascii="Arial" w:cs="Arial" w:eastAsia="Arial" w:hAnsi="Arial"/>
      <w:b w:val="1"/>
      <w:smallCaps w:val="1"/>
      <w:sz w:val="28"/>
      <w:szCs w:val="28"/>
      <w:vertAlign w:val="baseline"/>
    </w:rPr>
  </w:style>
  <w:style w:type="paragraph" w:styleId="Heading2">
    <w:name w:val="heading 2"/>
    <w:basedOn w:val="Normal"/>
    <w:next w:val="Normal"/>
    <w:pPr>
      <w:keepNext w:val="1"/>
      <w:spacing w:after="60" w:before="240" w:lineRule="auto"/>
      <w:ind w:left="720" w:hanging="720"/>
    </w:pPr>
    <w:rPr>
      <w:rFonts w:ascii="Arial" w:cs="Arial" w:eastAsia="Arial" w:hAnsi="Arial"/>
      <w:b w:val="1"/>
      <w:sz w:val="28"/>
      <w:szCs w:val="28"/>
      <w:vertAlign w:val="baseline"/>
    </w:rPr>
  </w:style>
  <w:style w:type="paragraph" w:styleId="Heading3">
    <w:name w:val="heading 3"/>
    <w:basedOn w:val="Normal"/>
    <w:next w:val="Normal"/>
    <w:pPr>
      <w:keepNext w:val="1"/>
      <w:spacing w:after="60" w:before="240" w:lineRule="auto"/>
      <w:ind w:left="720" w:hanging="720"/>
    </w:pPr>
    <w:rPr>
      <w:rFonts w:ascii="Arial" w:cs="Arial" w:eastAsia="Arial" w:hAnsi="Arial"/>
      <w:b w:val="1"/>
      <w:sz w:val="24"/>
      <w:szCs w:val="24"/>
      <w:vertAlign w:val="baseline"/>
    </w:rPr>
  </w:style>
  <w:style w:type="paragraph" w:styleId="Heading4">
    <w:name w:val="heading 4"/>
    <w:basedOn w:val="Normal"/>
    <w:next w:val="Normal"/>
    <w:pPr>
      <w:keepNext w:val="1"/>
      <w:spacing w:after="60" w:before="240" w:lineRule="auto"/>
      <w:ind w:left="720" w:hanging="720"/>
    </w:pPr>
    <w:rPr>
      <w:rFonts w:ascii="Arial" w:cs="Arial" w:eastAsia="Arial" w:hAnsi="Arial"/>
      <w:i w:val="1"/>
      <w:sz w:val="22"/>
      <w:szCs w:val="22"/>
      <w:vertAlign w:val="baseline"/>
    </w:rPr>
  </w:style>
  <w:style w:type="paragraph" w:styleId="Heading5">
    <w:name w:val="heading 5"/>
    <w:basedOn w:val="Normal"/>
    <w:next w:val="Normal"/>
    <w:pPr>
      <w:spacing w:after="60" w:before="240" w:lineRule="auto"/>
      <w:ind w:left="1440" w:firstLine="0"/>
    </w:pPr>
    <w:rPr>
      <w:rFonts w:ascii="Arial" w:cs="Arial" w:eastAsia="Arial" w:hAnsi="Arial"/>
      <w:b w:val="1"/>
      <w:sz w:val="22"/>
      <w:szCs w:val="22"/>
      <w:vertAlign w:val="baseline"/>
    </w:rPr>
  </w:style>
  <w:style w:type="paragraph" w:styleId="Heading6">
    <w:name w:val="heading 6"/>
    <w:basedOn w:val="Normal"/>
    <w:next w:val="Normal"/>
    <w:pPr>
      <w:spacing w:after="60" w:before="240" w:lineRule="auto"/>
      <w:ind w:left="1800" w:firstLine="0"/>
    </w:pPr>
    <w:rPr>
      <w:i w:val="1"/>
      <w:sz w:val="22"/>
      <w:szCs w:val="22"/>
      <w:vertAlign w:val="baseline"/>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ev.mysql.com/doc/workbench/en/" TargetMode="External"/><Relationship Id="rId22" Type="http://schemas.openxmlformats.org/officeDocument/2006/relationships/footer" Target="footer1.xml"/><Relationship Id="rId21" Type="http://schemas.openxmlformats.org/officeDocument/2006/relationships/header" Target="header2.xml"/><Relationship Id="rId24" Type="http://schemas.openxmlformats.org/officeDocument/2006/relationships/footer" Target="footer7.xml"/><Relationship Id="rId23" Type="http://schemas.openxmlformats.org/officeDocument/2006/relationships/header" Target="header7.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3.png"/><Relationship Id="rId25" Type="http://schemas.openxmlformats.org/officeDocument/2006/relationships/image" Target="media/image6.png"/><Relationship Id="rId28" Type="http://schemas.openxmlformats.org/officeDocument/2006/relationships/image" Target="media/image5.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footer" Target="footer4.xml"/><Relationship Id="rId7" Type="http://schemas.openxmlformats.org/officeDocument/2006/relationships/image" Target="media/image2.png"/><Relationship Id="rId8" Type="http://schemas.openxmlformats.org/officeDocument/2006/relationships/header" Target="header3.xml"/><Relationship Id="rId11" Type="http://schemas.openxmlformats.org/officeDocument/2006/relationships/header" Target="header4.xml"/><Relationship Id="rId10" Type="http://schemas.openxmlformats.org/officeDocument/2006/relationships/footer" Target="footer2.xml"/><Relationship Id="rId13" Type="http://schemas.openxmlformats.org/officeDocument/2006/relationships/hyperlink" Target="https://learn-us-east-1-prod-fleet01-xythos.content.blackboardcdn.com/blackboard.learn.xythos.prod/585304babb2ec/7385084?X-Blackboard-Expiration=1606856400000&amp;X-Blackboard-Signature=mHJBHS3ETVOWzOLZ5MpiHGePZzMV3HEfuc6OsnP6seI%3D&amp;X-Blackboard-Client-Id=100773&amp;response-cache-control=private%2C%20max-age%3D21600&amp;response-content-disposition=inline%3B%20filename%2A%3DUTF-8%27%27%255BA%255D%2520Group%2520Presentation%2520and%2520Project.pdf&amp;response-content-type=application%2Fpdf&amp;X-Amz-Algorithm=AWS4-HMAC-SHA256&amp;X-Amz-Date=20201201T150000Z&amp;X-Amz-SignedHeaders=host&amp;X-Amz-Expires=21600&amp;X-Amz-Credential=AKIAYDKQORRYTKBSBE4S%2F20201201%2Fus-east-1%2Fs3%2Faws4_request&amp;X-Amz-Signature=4cde95c68784354969d46d00a77a4f92cc345fa07a00d659a0741a89eb501604" TargetMode="External"/><Relationship Id="rId12" Type="http://schemas.openxmlformats.org/officeDocument/2006/relationships/footer" Target="footer5.xml"/><Relationship Id="rId15" Type="http://schemas.openxmlformats.org/officeDocument/2006/relationships/hyperlink" Target="https://www.fbi.gov/services/cjis/ucr/publications#Hate-Crime%20Statistics" TargetMode="External"/><Relationship Id="rId14" Type="http://schemas.openxmlformats.org/officeDocument/2006/relationships/hyperlink" Target="https://start.umd.edu/gtd/" TargetMode="External"/><Relationship Id="rId17" Type="http://schemas.openxmlformats.org/officeDocument/2006/relationships/footer" Target="footer6.xml"/><Relationship Id="rId16" Type="http://schemas.openxmlformats.org/officeDocument/2006/relationships/header" Target="header5.xml"/><Relationship Id="rId19" Type="http://schemas.openxmlformats.org/officeDocument/2006/relationships/footer" Target="footer3.xml"/><Relationship Id="rId18"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