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D82C" w14:textId="77777777" w:rsidR="00E14E9E" w:rsidRDefault="00E14E9E" w:rsidP="00E14E9E">
      <w:pPr>
        <w:spacing w:after="0"/>
        <w:ind w:right="-20"/>
        <w:rPr>
          <w:rFonts w:ascii="Calibri" w:eastAsia="Calibri" w:hAnsi="Calibri" w:cs="Calibri"/>
          <w:b/>
          <w:bCs/>
          <w:color w:val="0E101A"/>
        </w:rPr>
      </w:pPr>
    </w:p>
    <w:p w14:paraId="6FF0CDE1" w14:textId="77777777" w:rsidR="00E14E9E" w:rsidRDefault="00E14E9E" w:rsidP="3E872AAC">
      <w:pPr>
        <w:spacing w:after="0"/>
        <w:ind w:left="-20" w:right="-20"/>
        <w:rPr>
          <w:rFonts w:ascii="Calibri" w:eastAsia="Calibri" w:hAnsi="Calibri" w:cs="Calibri"/>
          <w:b/>
          <w:bCs/>
          <w:color w:val="0E101A"/>
        </w:rPr>
      </w:pPr>
    </w:p>
    <w:p w14:paraId="2D5547AB" w14:textId="77777777" w:rsidR="00E14E9E" w:rsidRDefault="00E14E9E" w:rsidP="00E14E9E">
      <w:pPr>
        <w:spacing w:after="0"/>
        <w:ind w:right="-20"/>
        <w:rPr>
          <w:rFonts w:ascii="Calibri" w:eastAsia="Calibri" w:hAnsi="Calibri" w:cs="Calibri"/>
          <w:b/>
          <w:bCs/>
          <w:color w:val="0E101A"/>
        </w:rPr>
      </w:pPr>
    </w:p>
    <w:p w14:paraId="320BDF5D" w14:textId="77777777" w:rsidR="00E14E9E" w:rsidRDefault="00E14E9E" w:rsidP="3E872AAC">
      <w:pPr>
        <w:spacing w:after="0"/>
        <w:ind w:left="-20" w:right="-20"/>
        <w:rPr>
          <w:rFonts w:ascii="Calibri" w:eastAsia="Calibri" w:hAnsi="Calibri" w:cs="Calibri"/>
          <w:b/>
          <w:bCs/>
          <w:color w:val="0E101A"/>
        </w:rPr>
      </w:pPr>
    </w:p>
    <w:p w14:paraId="61CE071A" w14:textId="77777777" w:rsidR="00E14E9E" w:rsidRDefault="00E14E9E" w:rsidP="00E60722">
      <w:pPr>
        <w:rPr>
          <w:rFonts w:cs="Calibri"/>
        </w:rPr>
      </w:pPr>
      <w:r>
        <w:rPr>
          <w:noProof/>
        </w:rPr>
        <mc:AlternateContent>
          <mc:Choice Requires="wpg">
            <w:drawing>
              <wp:anchor distT="0" distB="0" distL="114300" distR="114300" simplePos="0" relativeHeight="251660288" behindDoc="0" locked="0" layoutInCell="1" allowOverlap="1" wp14:anchorId="7F0D7497" wp14:editId="423EB2C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8539E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7A5D41C0" wp14:editId="66B04B33">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7F3658F" w14:textId="77777777" w:rsidR="00E14E9E" w:rsidRPr="00B238E5" w:rsidRDefault="00E14E9E" w:rsidP="00E60722">
      <w:pPr>
        <w:rPr>
          <w:rFonts w:cs="Calibri"/>
        </w:rPr>
      </w:pPr>
    </w:p>
    <w:p w14:paraId="0F8BF51F" w14:textId="77777777" w:rsidR="00E14E9E" w:rsidRPr="00A64246" w:rsidRDefault="00E14E9E" w:rsidP="00A64246">
      <w:pPr>
        <w:rPr>
          <w:b/>
          <w:bCs/>
          <w:color w:val="4472C4" w:themeColor="accent1"/>
          <w:sz w:val="36"/>
          <w:szCs w:val="36"/>
        </w:rPr>
      </w:pPr>
      <w:r w:rsidRPr="00A64246">
        <w:rPr>
          <w:b/>
          <w:bCs/>
          <w:color w:val="4472C4" w:themeColor="accent1"/>
          <w:sz w:val="36"/>
          <w:szCs w:val="36"/>
        </w:rPr>
        <w:t>Assessment Cover Page</w:t>
      </w:r>
    </w:p>
    <w:p w14:paraId="07475565" w14:textId="77777777" w:rsidR="00E14E9E" w:rsidRDefault="00E14E9E" w:rsidP="00A57C25">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14E9E" w14:paraId="4C2A7888" w14:textId="77777777" w:rsidTr="00A57C25">
        <w:tc>
          <w:tcPr>
            <w:tcW w:w="3256" w:type="dxa"/>
          </w:tcPr>
          <w:p w14:paraId="56A3C0D5"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63298D9C" w14:textId="58FA314D" w:rsidR="00E14E9E" w:rsidRPr="00A57C25" w:rsidRDefault="00E14E9E" w:rsidP="00F40353">
            <w:pPr>
              <w:spacing w:line="480" w:lineRule="auto"/>
              <w:rPr>
                <w:color w:val="000000" w:themeColor="text1"/>
                <w:sz w:val="32"/>
                <w:szCs w:val="32"/>
              </w:rPr>
            </w:pPr>
            <w:r>
              <w:rPr>
                <w:color w:val="000000" w:themeColor="text1"/>
                <w:sz w:val="32"/>
                <w:szCs w:val="32"/>
              </w:rPr>
              <w:t>Marcelo Fernando Sotomayor Palacios</w:t>
            </w:r>
          </w:p>
        </w:tc>
      </w:tr>
      <w:tr w:rsidR="00E14E9E" w14:paraId="3331D2BF" w14:textId="77777777" w:rsidTr="00A57C25">
        <w:tc>
          <w:tcPr>
            <w:tcW w:w="3256" w:type="dxa"/>
          </w:tcPr>
          <w:p w14:paraId="145ED19A" w14:textId="3B7D40EB"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Student Number</w:t>
            </w:r>
            <w:r>
              <w:rPr>
                <w:i/>
                <w:iCs/>
                <w:color w:val="4472C4" w:themeColor="accent1"/>
                <w:sz w:val="32"/>
                <w:szCs w:val="32"/>
              </w:rPr>
              <w:t xml:space="preserve"> </w:t>
            </w:r>
          </w:p>
        </w:tc>
        <w:tc>
          <w:tcPr>
            <w:tcW w:w="5760" w:type="dxa"/>
          </w:tcPr>
          <w:p w14:paraId="149BAC68" w14:textId="459AEB86" w:rsidR="00E14E9E" w:rsidRPr="00A57C25" w:rsidRDefault="00E14E9E" w:rsidP="00F40353">
            <w:pPr>
              <w:spacing w:line="480" w:lineRule="auto"/>
              <w:rPr>
                <w:color w:val="000000" w:themeColor="text1"/>
                <w:sz w:val="32"/>
                <w:szCs w:val="32"/>
              </w:rPr>
            </w:pPr>
            <w:r>
              <w:rPr>
                <w:color w:val="000000" w:themeColor="text1"/>
                <w:sz w:val="32"/>
                <w:szCs w:val="32"/>
              </w:rPr>
              <w:t>2024043</w:t>
            </w:r>
          </w:p>
        </w:tc>
      </w:tr>
      <w:tr w:rsidR="00E14E9E" w14:paraId="37500A63" w14:textId="77777777" w:rsidTr="00A57C25">
        <w:tc>
          <w:tcPr>
            <w:tcW w:w="3256" w:type="dxa"/>
          </w:tcPr>
          <w:p w14:paraId="196EAF5F"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464A9C03" w14:textId="2B04B5D0" w:rsidR="00E14E9E" w:rsidRPr="00A57C25" w:rsidRDefault="00320B70" w:rsidP="00F40353">
            <w:pPr>
              <w:spacing w:line="480" w:lineRule="auto"/>
              <w:rPr>
                <w:color w:val="000000" w:themeColor="text1"/>
                <w:sz w:val="32"/>
                <w:szCs w:val="32"/>
              </w:rPr>
            </w:pPr>
            <w:r w:rsidRPr="00320B70">
              <w:rPr>
                <w:color w:val="000000" w:themeColor="text1"/>
                <w:sz w:val="32"/>
                <w:szCs w:val="32"/>
              </w:rPr>
              <w:t>Strategic Thinking</w:t>
            </w:r>
          </w:p>
        </w:tc>
      </w:tr>
      <w:tr w:rsidR="00E14E9E" w14:paraId="39D6077E" w14:textId="77777777" w:rsidTr="00A57C25">
        <w:tc>
          <w:tcPr>
            <w:tcW w:w="3256" w:type="dxa"/>
          </w:tcPr>
          <w:p w14:paraId="14AB5601"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0C0F1645" w14:textId="6A07F2E7" w:rsidR="00E14E9E" w:rsidRPr="00A57C25" w:rsidRDefault="000F59B5" w:rsidP="00F40353">
            <w:pPr>
              <w:spacing w:line="480" w:lineRule="auto"/>
              <w:rPr>
                <w:color w:val="000000" w:themeColor="text1"/>
                <w:sz w:val="32"/>
                <w:szCs w:val="32"/>
              </w:rPr>
            </w:pPr>
            <w:r w:rsidRPr="000F59B5">
              <w:rPr>
                <w:color w:val="000000" w:themeColor="text1"/>
                <w:sz w:val="32"/>
                <w:szCs w:val="32"/>
              </w:rPr>
              <w:t xml:space="preserve">CA </w:t>
            </w:r>
            <w:r w:rsidR="002808EC">
              <w:rPr>
                <w:color w:val="000000" w:themeColor="text1"/>
                <w:sz w:val="32"/>
                <w:szCs w:val="32"/>
              </w:rPr>
              <w:t>3</w:t>
            </w:r>
            <w:r w:rsidRPr="000F59B5">
              <w:rPr>
                <w:color w:val="000000" w:themeColor="text1"/>
                <w:sz w:val="32"/>
                <w:szCs w:val="32"/>
              </w:rPr>
              <w:t xml:space="preserve"> Capstone </w:t>
            </w:r>
            <w:r w:rsidR="005E74D5">
              <w:rPr>
                <w:color w:val="000000" w:themeColor="text1"/>
                <w:sz w:val="32"/>
                <w:szCs w:val="32"/>
              </w:rPr>
              <w:t>Project</w:t>
            </w:r>
          </w:p>
        </w:tc>
      </w:tr>
      <w:tr w:rsidR="00E14E9E" w14:paraId="0E6C9B7B" w14:textId="77777777" w:rsidTr="00A57C25">
        <w:tc>
          <w:tcPr>
            <w:tcW w:w="3256" w:type="dxa"/>
          </w:tcPr>
          <w:p w14:paraId="62EA4FFA"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520B168A" w14:textId="39BD407C" w:rsidR="00E14E9E" w:rsidRPr="00A57C25" w:rsidRDefault="002808EC" w:rsidP="00F40353">
            <w:pPr>
              <w:spacing w:line="480" w:lineRule="auto"/>
              <w:rPr>
                <w:color w:val="000000" w:themeColor="text1"/>
                <w:sz w:val="32"/>
                <w:szCs w:val="32"/>
              </w:rPr>
            </w:pPr>
            <w:r>
              <w:rPr>
                <w:color w:val="000000" w:themeColor="text1"/>
                <w:sz w:val="32"/>
                <w:szCs w:val="32"/>
              </w:rPr>
              <w:t>10</w:t>
            </w:r>
            <w:r w:rsidR="000F59B5" w:rsidRPr="000F59B5">
              <w:rPr>
                <w:color w:val="000000" w:themeColor="text1"/>
                <w:sz w:val="32"/>
                <w:szCs w:val="32"/>
              </w:rPr>
              <w:t xml:space="preserve">th </w:t>
            </w:r>
            <w:r>
              <w:rPr>
                <w:color w:val="000000" w:themeColor="text1"/>
                <w:sz w:val="32"/>
                <w:szCs w:val="32"/>
              </w:rPr>
              <w:t xml:space="preserve">November </w:t>
            </w:r>
            <w:r w:rsidR="000F59B5" w:rsidRPr="000F59B5">
              <w:rPr>
                <w:color w:val="000000" w:themeColor="text1"/>
                <w:sz w:val="32"/>
                <w:szCs w:val="32"/>
              </w:rPr>
              <w:t>2024 23:59</w:t>
            </w:r>
          </w:p>
        </w:tc>
      </w:tr>
      <w:tr w:rsidR="00E14E9E" w14:paraId="31BF4BA9" w14:textId="77777777" w:rsidTr="00A57C25">
        <w:tc>
          <w:tcPr>
            <w:tcW w:w="3256" w:type="dxa"/>
          </w:tcPr>
          <w:p w14:paraId="77956E02"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AAA4900" w14:textId="0A344C73" w:rsidR="00E14E9E" w:rsidRPr="00A57C25" w:rsidRDefault="002808EC" w:rsidP="00F40353">
            <w:pPr>
              <w:spacing w:line="480" w:lineRule="auto"/>
              <w:rPr>
                <w:color w:val="000000" w:themeColor="text1"/>
                <w:sz w:val="32"/>
                <w:szCs w:val="32"/>
              </w:rPr>
            </w:pPr>
            <w:r>
              <w:rPr>
                <w:color w:val="000000" w:themeColor="text1"/>
                <w:sz w:val="32"/>
                <w:szCs w:val="32"/>
              </w:rPr>
              <w:t>1</w:t>
            </w:r>
            <w:r w:rsidR="00F10956">
              <w:rPr>
                <w:color w:val="000000" w:themeColor="text1"/>
                <w:sz w:val="32"/>
                <w:szCs w:val="32"/>
              </w:rPr>
              <w:t>5</w:t>
            </w:r>
            <w:r w:rsidRPr="000F59B5">
              <w:rPr>
                <w:color w:val="000000" w:themeColor="text1"/>
                <w:sz w:val="32"/>
                <w:szCs w:val="32"/>
              </w:rPr>
              <w:t xml:space="preserve">th </w:t>
            </w:r>
            <w:r>
              <w:rPr>
                <w:color w:val="000000" w:themeColor="text1"/>
                <w:sz w:val="32"/>
                <w:szCs w:val="32"/>
              </w:rPr>
              <w:t xml:space="preserve">November </w:t>
            </w:r>
            <w:r w:rsidRPr="000F59B5">
              <w:rPr>
                <w:color w:val="000000" w:themeColor="text1"/>
                <w:sz w:val="32"/>
                <w:szCs w:val="32"/>
              </w:rPr>
              <w:t>2024</w:t>
            </w:r>
          </w:p>
        </w:tc>
      </w:tr>
    </w:tbl>
    <w:p w14:paraId="12C650E3" w14:textId="77777777" w:rsidR="00E14E9E" w:rsidRPr="00590C88" w:rsidRDefault="00E14E9E" w:rsidP="00A57C25">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441C576" wp14:editId="3A4102D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21003D5" w14:textId="77777777" w:rsidR="00E14E9E" w:rsidRPr="00A64246" w:rsidRDefault="00E14E9E" w:rsidP="00E6060A">
                            <w:pPr>
                              <w:rPr>
                                <w:rFonts w:cs="Calibri"/>
                                <w:b/>
                                <w:bCs/>
                                <w:color w:val="4472C4" w:themeColor="accent1"/>
                                <w:sz w:val="32"/>
                                <w:szCs w:val="32"/>
                              </w:rPr>
                            </w:pPr>
                            <w:r w:rsidRPr="00A64246">
                              <w:rPr>
                                <w:rFonts w:cs="Calibri"/>
                                <w:b/>
                                <w:bCs/>
                                <w:color w:val="4472C4" w:themeColor="accent1"/>
                                <w:sz w:val="32"/>
                                <w:szCs w:val="32"/>
                              </w:rPr>
                              <w:t>Declaration</w:t>
                            </w:r>
                          </w:p>
                          <w:p w14:paraId="4B6FF146" w14:textId="77777777" w:rsidR="00E14E9E" w:rsidRPr="00A64246" w:rsidRDefault="00E14E9E"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087DDAD" w14:textId="77777777" w:rsidR="00E14E9E" w:rsidRPr="00A64246" w:rsidRDefault="00E14E9E"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1750081F" w14:textId="77777777" w:rsidR="00E14E9E" w:rsidRPr="00A64246" w:rsidRDefault="00E14E9E"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1C576"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521003D5" w14:textId="77777777" w:rsidR="00E14E9E" w:rsidRPr="00A64246" w:rsidRDefault="00E14E9E" w:rsidP="00E6060A">
                      <w:pPr>
                        <w:rPr>
                          <w:rFonts w:cs="Calibri"/>
                          <w:b/>
                          <w:bCs/>
                          <w:color w:val="4472C4" w:themeColor="accent1"/>
                          <w:sz w:val="32"/>
                          <w:szCs w:val="32"/>
                        </w:rPr>
                      </w:pPr>
                      <w:r w:rsidRPr="00A64246">
                        <w:rPr>
                          <w:rFonts w:cs="Calibri"/>
                          <w:b/>
                          <w:bCs/>
                          <w:color w:val="4472C4" w:themeColor="accent1"/>
                          <w:sz w:val="32"/>
                          <w:szCs w:val="32"/>
                        </w:rPr>
                        <w:t>Declaration</w:t>
                      </w:r>
                    </w:p>
                    <w:p w14:paraId="4B6FF146" w14:textId="77777777" w:rsidR="00E14E9E" w:rsidRPr="00A64246" w:rsidRDefault="00E14E9E"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087DDAD" w14:textId="77777777" w:rsidR="00E14E9E" w:rsidRPr="00A64246" w:rsidRDefault="00E14E9E"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1750081F" w14:textId="77777777" w:rsidR="00E14E9E" w:rsidRPr="00A64246" w:rsidRDefault="00E14E9E"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19DAAC" w14:textId="77777777" w:rsidR="00E14E9E" w:rsidRDefault="00E14E9E" w:rsidP="00E60722">
      <w:pPr>
        <w:rPr>
          <w:rStyle w:val="Referenciasutil"/>
          <w:rFonts w:cs="Calibri"/>
          <w:color w:val="4472C4" w:themeColor="accent1"/>
        </w:rPr>
      </w:pPr>
    </w:p>
    <w:p w14:paraId="43E6D9E4" w14:textId="77777777" w:rsidR="00E14E9E" w:rsidRPr="00E6060A" w:rsidRDefault="00E14E9E" w:rsidP="00E6060A">
      <w:pPr>
        <w:rPr>
          <w:rFonts w:cs="Calibri"/>
        </w:rPr>
      </w:pPr>
    </w:p>
    <w:p w14:paraId="0A41DEC4" w14:textId="77777777" w:rsidR="00E14E9E" w:rsidRPr="00E6060A" w:rsidRDefault="00E14E9E" w:rsidP="00E6060A">
      <w:pPr>
        <w:rPr>
          <w:rFonts w:cs="Calibri"/>
        </w:rPr>
      </w:pPr>
    </w:p>
    <w:p w14:paraId="1C0BBE00" w14:textId="77777777" w:rsidR="00E14E9E" w:rsidRPr="00E6060A" w:rsidRDefault="00E14E9E" w:rsidP="00E6060A">
      <w:pPr>
        <w:rPr>
          <w:rFonts w:cs="Calibri"/>
        </w:rPr>
      </w:pPr>
    </w:p>
    <w:p w14:paraId="7D7E757F" w14:textId="77777777" w:rsidR="00E14E9E" w:rsidRPr="00E6060A" w:rsidRDefault="00E14E9E" w:rsidP="00E6060A">
      <w:pPr>
        <w:rPr>
          <w:rFonts w:cs="Calibri"/>
        </w:rPr>
        <w:sectPr w:rsidR="00E14E9E" w:rsidRPr="00E6060A" w:rsidSect="00024736">
          <w:pgSz w:w="11906" w:h="16838"/>
          <w:pgMar w:top="1440" w:right="1440" w:bottom="1440" w:left="1440" w:header="720" w:footer="720" w:gutter="0"/>
          <w:cols w:space="720"/>
          <w:docGrid w:linePitch="360"/>
        </w:sectPr>
      </w:pPr>
    </w:p>
    <w:p w14:paraId="384607EF" w14:textId="77777777" w:rsidR="00E14E9E" w:rsidRDefault="00E14E9E" w:rsidP="00E60722"/>
    <w:sdt>
      <w:sdtPr>
        <w:rPr>
          <w:rFonts w:asciiTheme="minorHAnsi" w:eastAsiaTheme="minorHAnsi" w:hAnsiTheme="minorHAnsi" w:cstheme="minorBidi"/>
          <w:smallCaps/>
          <w:color w:val="auto"/>
          <w:spacing w:val="0"/>
          <w:sz w:val="22"/>
          <w:szCs w:val="22"/>
          <w:lang w:val="es-ES"/>
        </w:rPr>
        <w:id w:val="-315876592"/>
        <w:docPartObj>
          <w:docPartGallery w:val="Table of Contents"/>
          <w:docPartUnique/>
        </w:docPartObj>
      </w:sdtPr>
      <w:sdtEndPr>
        <w:rPr>
          <w:b/>
          <w:bCs/>
          <w:lang w:val="en-IE"/>
        </w:rPr>
      </w:sdtEndPr>
      <w:sdtContent>
        <w:p w14:paraId="26A72264" w14:textId="208B0703" w:rsidR="003C2463" w:rsidRDefault="003C2463">
          <w:pPr>
            <w:pStyle w:val="TtuloTDC"/>
          </w:pPr>
          <w:r>
            <w:rPr>
              <w:lang w:val="es-ES"/>
            </w:rPr>
            <w:t>Conten</w:t>
          </w:r>
          <w:r w:rsidR="005C711F">
            <w:rPr>
              <w:lang w:val="es-ES"/>
            </w:rPr>
            <w:t>t</w:t>
          </w:r>
        </w:p>
        <w:p w14:paraId="510A6658" w14:textId="6EBD3A98" w:rsidR="00613E6B" w:rsidRDefault="003C2463">
          <w:pPr>
            <w:pStyle w:val="TDC1"/>
            <w:tabs>
              <w:tab w:val="right" w:leader="dot" w:pos="9016"/>
            </w:tabs>
            <w:rPr>
              <w:rFonts w:asciiTheme="minorHAnsi" w:eastAsiaTheme="minorEastAsia" w:hAnsiTheme="minorHAnsi"/>
              <w:noProof/>
              <w:sz w:val="24"/>
              <w:szCs w:val="24"/>
              <w:lang w:val="es-ES" w:eastAsia="es-ES"/>
            </w:rPr>
          </w:pPr>
          <w:r>
            <w:fldChar w:fldCharType="begin"/>
          </w:r>
          <w:r>
            <w:instrText xml:space="preserve"> TOC \o "1-3" \h \z \u </w:instrText>
          </w:r>
          <w:r>
            <w:fldChar w:fldCharType="separate"/>
          </w:r>
          <w:hyperlink w:anchor="_Toc182582366" w:history="1">
            <w:r w:rsidR="00613E6B" w:rsidRPr="00CD1446">
              <w:rPr>
                <w:rStyle w:val="Hipervnculo"/>
                <w:noProof/>
              </w:rPr>
              <w:t>Introduction</w:t>
            </w:r>
            <w:r w:rsidR="00613E6B">
              <w:rPr>
                <w:noProof/>
                <w:webHidden/>
              </w:rPr>
              <w:tab/>
            </w:r>
            <w:r w:rsidR="00613E6B">
              <w:rPr>
                <w:noProof/>
                <w:webHidden/>
              </w:rPr>
              <w:fldChar w:fldCharType="begin"/>
            </w:r>
            <w:r w:rsidR="00613E6B">
              <w:rPr>
                <w:noProof/>
                <w:webHidden/>
              </w:rPr>
              <w:instrText xml:space="preserve"> PAGEREF _Toc182582366 \h </w:instrText>
            </w:r>
            <w:r w:rsidR="00613E6B">
              <w:rPr>
                <w:noProof/>
                <w:webHidden/>
              </w:rPr>
            </w:r>
            <w:r w:rsidR="00613E6B">
              <w:rPr>
                <w:noProof/>
                <w:webHidden/>
              </w:rPr>
              <w:fldChar w:fldCharType="separate"/>
            </w:r>
            <w:r w:rsidR="00613E6B">
              <w:rPr>
                <w:noProof/>
                <w:webHidden/>
              </w:rPr>
              <w:t>3</w:t>
            </w:r>
            <w:r w:rsidR="00613E6B">
              <w:rPr>
                <w:noProof/>
                <w:webHidden/>
              </w:rPr>
              <w:fldChar w:fldCharType="end"/>
            </w:r>
          </w:hyperlink>
        </w:p>
        <w:p w14:paraId="17051C4E" w14:textId="574A1CB9"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67" w:history="1">
            <w:r w:rsidRPr="00CD1446">
              <w:rPr>
                <w:rStyle w:val="Hipervnculo"/>
                <w:noProof/>
              </w:rPr>
              <w:t>Objectives</w:t>
            </w:r>
            <w:r>
              <w:rPr>
                <w:noProof/>
                <w:webHidden/>
              </w:rPr>
              <w:tab/>
            </w:r>
            <w:r>
              <w:rPr>
                <w:noProof/>
                <w:webHidden/>
              </w:rPr>
              <w:fldChar w:fldCharType="begin"/>
            </w:r>
            <w:r>
              <w:rPr>
                <w:noProof/>
                <w:webHidden/>
              </w:rPr>
              <w:instrText xml:space="preserve"> PAGEREF _Toc182582367 \h </w:instrText>
            </w:r>
            <w:r>
              <w:rPr>
                <w:noProof/>
                <w:webHidden/>
              </w:rPr>
            </w:r>
            <w:r>
              <w:rPr>
                <w:noProof/>
                <w:webHidden/>
              </w:rPr>
              <w:fldChar w:fldCharType="separate"/>
            </w:r>
            <w:r>
              <w:rPr>
                <w:noProof/>
                <w:webHidden/>
              </w:rPr>
              <w:t>3</w:t>
            </w:r>
            <w:r>
              <w:rPr>
                <w:noProof/>
                <w:webHidden/>
              </w:rPr>
              <w:fldChar w:fldCharType="end"/>
            </w:r>
          </w:hyperlink>
        </w:p>
        <w:p w14:paraId="3A1BAA1D" w14:textId="11DC1B4A"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68" w:history="1">
            <w:r w:rsidRPr="00CD1446">
              <w:rPr>
                <w:rStyle w:val="Hipervnculo"/>
                <w:noProof/>
              </w:rPr>
              <w:t>Problem Definition</w:t>
            </w:r>
            <w:r>
              <w:rPr>
                <w:noProof/>
                <w:webHidden/>
              </w:rPr>
              <w:tab/>
            </w:r>
            <w:r>
              <w:rPr>
                <w:noProof/>
                <w:webHidden/>
              </w:rPr>
              <w:fldChar w:fldCharType="begin"/>
            </w:r>
            <w:r>
              <w:rPr>
                <w:noProof/>
                <w:webHidden/>
              </w:rPr>
              <w:instrText xml:space="preserve"> PAGEREF _Toc182582368 \h </w:instrText>
            </w:r>
            <w:r>
              <w:rPr>
                <w:noProof/>
                <w:webHidden/>
              </w:rPr>
            </w:r>
            <w:r>
              <w:rPr>
                <w:noProof/>
                <w:webHidden/>
              </w:rPr>
              <w:fldChar w:fldCharType="separate"/>
            </w:r>
            <w:r>
              <w:rPr>
                <w:noProof/>
                <w:webHidden/>
              </w:rPr>
              <w:t>3</w:t>
            </w:r>
            <w:r>
              <w:rPr>
                <w:noProof/>
                <w:webHidden/>
              </w:rPr>
              <w:fldChar w:fldCharType="end"/>
            </w:r>
          </w:hyperlink>
        </w:p>
        <w:p w14:paraId="5259E2D7" w14:textId="562776FE" w:rsidR="00613E6B" w:rsidRDefault="00613E6B">
          <w:pPr>
            <w:pStyle w:val="TDC1"/>
            <w:tabs>
              <w:tab w:val="right" w:leader="dot" w:pos="9016"/>
            </w:tabs>
            <w:rPr>
              <w:rFonts w:asciiTheme="minorHAnsi" w:eastAsiaTheme="minorEastAsia" w:hAnsiTheme="minorHAnsi"/>
              <w:noProof/>
              <w:sz w:val="24"/>
              <w:szCs w:val="24"/>
              <w:lang w:val="es-ES" w:eastAsia="es-ES"/>
            </w:rPr>
          </w:pPr>
          <w:hyperlink w:anchor="_Toc182582369" w:history="1">
            <w:r w:rsidRPr="00CD1446">
              <w:rPr>
                <w:rStyle w:val="Hipervnculo"/>
                <w:rFonts w:eastAsia="Calibri"/>
                <w:noProof/>
              </w:rPr>
              <w:t>Project management and planning</w:t>
            </w:r>
            <w:r>
              <w:rPr>
                <w:noProof/>
                <w:webHidden/>
              </w:rPr>
              <w:tab/>
            </w:r>
            <w:r>
              <w:rPr>
                <w:noProof/>
                <w:webHidden/>
              </w:rPr>
              <w:fldChar w:fldCharType="begin"/>
            </w:r>
            <w:r>
              <w:rPr>
                <w:noProof/>
                <w:webHidden/>
              </w:rPr>
              <w:instrText xml:space="preserve"> PAGEREF _Toc182582369 \h </w:instrText>
            </w:r>
            <w:r>
              <w:rPr>
                <w:noProof/>
                <w:webHidden/>
              </w:rPr>
            </w:r>
            <w:r>
              <w:rPr>
                <w:noProof/>
                <w:webHidden/>
              </w:rPr>
              <w:fldChar w:fldCharType="separate"/>
            </w:r>
            <w:r>
              <w:rPr>
                <w:noProof/>
                <w:webHidden/>
              </w:rPr>
              <w:t>4</w:t>
            </w:r>
            <w:r>
              <w:rPr>
                <w:noProof/>
                <w:webHidden/>
              </w:rPr>
              <w:fldChar w:fldCharType="end"/>
            </w:r>
          </w:hyperlink>
        </w:p>
        <w:p w14:paraId="5D6036CF" w14:textId="10054FFA"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0" w:history="1">
            <w:r w:rsidRPr="00CD1446">
              <w:rPr>
                <w:rStyle w:val="Hipervnculo"/>
                <w:rFonts w:eastAsia="Calibri"/>
                <w:noProof/>
              </w:rPr>
              <w:t>Project plan, timeline, and execution</w:t>
            </w:r>
            <w:r>
              <w:rPr>
                <w:noProof/>
                <w:webHidden/>
              </w:rPr>
              <w:tab/>
            </w:r>
            <w:r>
              <w:rPr>
                <w:noProof/>
                <w:webHidden/>
              </w:rPr>
              <w:fldChar w:fldCharType="begin"/>
            </w:r>
            <w:r>
              <w:rPr>
                <w:noProof/>
                <w:webHidden/>
              </w:rPr>
              <w:instrText xml:space="preserve"> PAGEREF _Toc182582370 \h </w:instrText>
            </w:r>
            <w:r>
              <w:rPr>
                <w:noProof/>
                <w:webHidden/>
              </w:rPr>
            </w:r>
            <w:r>
              <w:rPr>
                <w:noProof/>
                <w:webHidden/>
              </w:rPr>
              <w:fldChar w:fldCharType="separate"/>
            </w:r>
            <w:r>
              <w:rPr>
                <w:noProof/>
                <w:webHidden/>
              </w:rPr>
              <w:t>4</w:t>
            </w:r>
            <w:r>
              <w:rPr>
                <w:noProof/>
                <w:webHidden/>
              </w:rPr>
              <w:fldChar w:fldCharType="end"/>
            </w:r>
          </w:hyperlink>
        </w:p>
        <w:p w14:paraId="4F2381D5" w14:textId="743A7524"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1" w:history="1">
            <w:r w:rsidRPr="00CD1446">
              <w:rPr>
                <w:rStyle w:val="Hipervnculo"/>
                <w:rFonts w:eastAsia="Calibri"/>
                <w:noProof/>
              </w:rPr>
              <w:t>Project Plan</w:t>
            </w:r>
            <w:r>
              <w:rPr>
                <w:noProof/>
                <w:webHidden/>
              </w:rPr>
              <w:tab/>
            </w:r>
            <w:r>
              <w:rPr>
                <w:noProof/>
                <w:webHidden/>
              </w:rPr>
              <w:fldChar w:fldCharType="begin"/>
            </w:r>
            <w:r>
              <w:rPr>
                <w:noProof/>
                <w:webHidden/>
              </w:rPr>
              <w:instrText xml:space="preserve"> PAGEREF _Toc182582371 \h </w:instrText>
            </w:r>
            <w:r>
              <w:rPr>
                <w:noProof/>
                <w:webHidden/>
              </w:rPr>
            </w:r>
            <w:r>
              <w:rPr>
                <w:noProof/>
                <w:webHidden/>
              </w:rPr>
              <w:fldChar w:fldCharType="separate"/>
            </w:r>
            <w:r>
              <w:rPr>
                <w:noProof/>
                <w:webHidden/>
              </w:rPr>
              <w:t>5</w:t>
            </w:r>
            <w:r>
              <w:rPr>
                <w:noProof/>
                <w:webHidden/>
              </w:rPr>
              <w:fldChar w:fldCharType="end"/>
            </w:r>
          </w:hyperlink>
        </w:p>
        <w:p w14:paraId="2038B208" w14:textId="452A9813"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2" w:history="1">
            <w:r w:rsidRPr="00CD1446">
              <w:rPr>
                <w:rStyle w:val="Hipervnculo"/>
                <w:rFonts w:eastAsia="Calibri"/>
                <w:noProof/>
              </w:rPr>
              <w:t>Project Timeline</w:t>
            </w:r>
            <w:r>
              <w:rPr>
                <w:noProof/>
                <w:webHidden/>
              </w:rPr>
              <w:tab/>
            </w:r>
            <w:r>
              <w:rPr>
                <w:noProof/>
                <w:webHidden/>
              </w:rPr>
              <w:fldChar w:fldCharType="begin"/>
            </w:r>
            <w:r>
              <w:rPr>
                <w:noProof/>
                <w:webHidden/>
              </w:rPr>
              <w:instrText xml:space="preserve"> PAGEREF _Toc182582372 \h </w:instrText>
            </w:r>
            <w:r>
              <w:rPr>
                <w:noProof/>
                <w:webHidden/>
              </w:rPr>
            </w:r>
            <w:r>
              <w:rPr>
                <w:noProof/>
                <w:webHidden/>
              </w:rPr>
              <w:fldChar w:fldCharType="separate"/>
            </w:r>
            <w:r>
              <w:rPr>
                <w:noProof/>
                <w:webHidden/>
              </w:rPr>
              <w:t>5</w:t>
            </w:r>
            <w:r>
              <w:rPr>
                <w:noProof/>
                <w:webHidden/>
              </w:rPr>
              <w:fldChar w:fldCharType="end"/>
            </w:r>
          </w:hyperlink>
        </w:p>
        <w:p w14:paraId="3A1294BB" w14:textId="75546210"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3" w:history="1">
            <w:r w:rsidRPr="00CD1446">
              <w:rPr>
                <w:rStyle w:val="Hipervnculo"/>
                <w:rFonts w:eastAsia="Calibri"/>
                <w:noProof/>
              </w:rPr>
              <w:t>Challenges and solutions</w:t>
            </w:r>
            <w:r>
              <w:rPr>
                <w:noProof/>
                <w:webHidden/>
              </w:rPr>
              <w:tab/>
            </w:r>
            <w:r>
              <w:rPr>
                <w:noProof/>
                <w:webHidden/>
              </w:rPr>
              <w:fldChar w:fldCharType="begin"/>
            </w:r>
            <w:r>
              <w:rPr>
                <w:noProof/>
                <w:webHidden/>
              </w:rPr>
              <w:instrText xml:space="preserve"> PAGEREF _Toc182582373 \h </w:instrText>
            </w:r>
            <w:r>
              <w:rPr>
                <w:noProof/>
                <w:webHidden/>
              </w:rPr>
            </w:r>
            <w:r>
              <w:rPr>
                <w:noProof/>
                <w:webHidden/>
              </w:rPr>
              <w:fldChar w:fldCharType="separate"/>
            </w:r>
            <w:r>
              <w:rPr>
                <w:noProof/>
                <w:webHidden/>
              </w:rPr>
              <w:t>7</w:t>
            </w:r>
            <w:r>
              <w:rPr>
                <w:noProof/>
                <w:webHidden/>
              </w:rPr>
              <w:fldChar w:fldCharType="end"/>
            </w:r>
          </w:hyperlink>
        </w:p>
        <w:p w14:paraId="75E089C5" w14:textId="508C22B3" w:rsidR="00613E6B" w:rsidRDefault="00613E6B">
          <w:pPr>
            <w:pStyle w:val="TDC1"/>
            <w:tabs>
              <w:tab w:val="right" w:leader="dot" w:pos="9016"/>
            </w:tabs>
            <w:rPr>
              <w:rFonts w:asciiTheme="minorHAnsi" w:eastAsiaTheme="minorEastAsia" w:hAnsiTheme="minorHAnsi"/>
              <w:noProof/>
              <w:sz w:val="24"/>
              <w:szCs w:val="24"/>
              <w:lang w:val="es-ES" w:eastAsia="es-ES"/>
            </w:rPr>
          </w:pPr>
          <w:hyperlink w:anchor="_Toc182582374" w:history="1">
            <w:r w:rsidRPr="00CD1446">
              <w:rPr>
                <w:rStyle w:val="Hipervnculo"/>
                <w:noProof/>
              </w:rPr>
              <w:t>Data Analysis and Preprocessing</w:t>
            </w:r>
            <w:r>
              <w:rPr>
                <w:noProof/>
                <w:webHidden/>
              </w:rPr>
              <w:tab/>
            </w:r>
            <w:r>
              <w:rPr>
                <w:noProof/>
                <w:webHidden/>
              </w:rPr>
              <w:fldChar w:fldCharType="begin"/>
            </w:r>
            <w:r>
              <w:rPr>
                <w:noProof/>
                <w:webHidden/>
              </w:rPr>
              <w:instrText xml:space="preserve"> PAGEREF _Toc182582374 \h </w:instrText>
            </w:r>
            <w:r>
              <w:rPr>
                <w:noProof/>
                <w:webHidden/>
              </w:rPr>
            </w:r>
            <w:r>
              <w:rPr>
                <w:noProof/>
                <w:webHidden/>
              </w:rPr>
              <w:fldChar w:fldCharType="separate"/>
            </w:r>
            <w:r>
              <w:rPr>
                <w:noProof/>
                <w:webHidden/>
              </w:rPr>
              <w:t>7</w:t>
            </w:r>
            <w:r>
              <w:rPr>
                <w:noProof/>
                <w:webHidden/>
              </w:rPr>
              <w:fldChar w:fldCharType="end"/>
            </w:r>
          </w:hyperlink>
        </w:p>
        <w:p w14:paraId="4212417A" w14:textId="4B4CB438" w:rsidR="00613E6B" w:rsidRDefault="00613E6B">
          <w:pPr>
            <w:pStyle w:val="TDC3"/>
            <w:tabs>
              <w:tab w:val="right" w:leader="dot" w:pos="9016"/>
            </w:tabs>
            <w:rPr>
              <w:rFonts w:asciiTheme="minorHAnsi" w:eastAsiaTheme="minorEastAsia" w:hAnsiTheme="minorHAnsi"/>
              <w:noProof/>
              <w:sz w:val="24"/>
              <w:szCs w:val="24"/>
              <w:lang w:val="es-ES" w:eastAsia="es-ES"/>
            </w:rPr>
          </w:pPr>
          <w:hyperlink w:anchor="_Toc182582375" w:history="1">
            <w:r w:rsidRPr="00CD1446">
              <w:rPr>
                <w:rStyle w:val="Hipervnculo"/>
                <w:noProof/>
              </w:rPr>
              <w:t>Exploratory Data Analysis (EDA)</w:t>
            </w:r>
            <w:r>
              <w:rPr>
                <w:noProof/>
                <w:webHidden/>
              </w:rPr>
              <w:tab/>
            </w:r>
            <w:r>
              <w:rPr>
                <w:noProof/>
                <w:webHidden/>
              </w:rPr>
              <w:fldChar w:fldCharType="begin"/>
            </w:r>
            <w:r>
              <w:rPr>
                <w:noProof/>
                <w:webHidden/>
              </w:rPr>
              <w:instrText xml:space="preserve"> PAGEREF _Toc182582375 \h </w:instrText>
            </w:r>
            <w:r>
              <w:rPr>
                <w:noProof/>
                <w:webHidden/>
              </w:rPr>
            </w:r>
            <w:r>
              <w:rPr>
                <w:noProof/>
                <w:webHidden/>
              </w:rPr>
              <w:fldChar w:fldCharType="separate"/>
            </w:r>
            <w:r>
              <w:rPr>
                <w:noProof/>
                <w:webHidden/>
              </w:rPr>
              <w:t>7</w:t>
            </w:r>
            <w:r>
              <w:rPr>
                <w:noProof/>
                <w:webHidden/>
              </w:rPr>
              <w:fldChar w:fldCharType="end"/>
            </w:r>
          </w:hyperlink>
        </w:p>
        <w:p w14:paraId="5166C959" w14:textId="3666A4C6"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6" w:history="1">
            <w:r w:rsidRPr="00CD1446">
              <w:rPr>
                <w:rStyle w:val="Hipervnculo"/>
                <w:noProof/>
              </w:rPr>
              <w:t>Visualizations</w:t>
            </w:r>
            <w:r>
              <w:rPr>
                <w:noProof/>
                <w:webHidden/>
              </w:rPr>
              <w:tab/>
            </w:r>
            <w:r>
              <w:rPr>
                <w:noProof/>
                <w:webHidden/>
              </w:rPr>
              <w:fldChar w:fldCharType="begin"/>
            </w:r>
            <w:r>
              <w:rPr>
                <w:noProof/>
                <w:webHidden/>
              </w:rPr>
              <w:instrText xml:space="preserve"> PAGEREF _Toc182582376 \h </w:instrText>
            </w:r>
            <w:r>
              <w:rPr>
                <w:noProof/>
                <w:webHidden/>
              </w:rPr>
            </w:r>
            <w:r>
              <w:rPr>
                <w:noProof/>
                <w:webHidden/>
              </w:rPr>
              <w:fldChar w:fldCharType="separate"/>
            </w:r>
            <w:r>
              <w:rPr>
                <w:noProof/>
                <w:webHidden/>
              </w:rPr>
              <w:t>9</w:t>
            </w:r>
            <w:r>
              <w:rPr>
                <w:noProof/>
                <w:webHidden/>
              </w:rPr>
              <w:fldChar w:fldCharType="end"/>
            </w:r>
          </w:hyperlink>
        </w:p>
        <w:p w14:paraId="6F4747FA" w14:textId="3A3F2A7E" w:rsidR="00613E6B" w:rsidRDefault="00613E6B">
          <w:pPr>
            <w:pStyle w:val="TDC1"/>
            <w:tabs>
              <w:tab w:val="right" w:leader="dot" w:pos="9016"/>
            </w:tabs>
            <w:rPr>
              <w:rFonts w:asciiTheme="minorHAnsi" w:eastAsiaTheme="minorEastAsia" w:hAnsiTheme="minorHAnsi"/>
              <w:noProof/>
              <w:sz w:val="24"/>
              <w:szCs w:val="24"/>
              <w:lang w:val="es-ES" w:eastAsia="es-ES"/>
            </w:rPr>
          </w:pPr>
          <w:hyperlink w:anchor="_Toc182582377" w:history="1">
            <w:r w:rsidRPr="00CD1446">
              <w:rPr>
                <w:rStyle w:val="Hipervnculo"/>
                <w:noProof/>
              </w:rPr>
              <w:t>Machine Learning</w:t>
            </w:r>
            <w:r>
              <w:rPr>
                <w:noProof/>
                <w:webHidden/>
              </w:rPr>
              <w:tab/>
            </w:r>
            <w:r>
              <w:rPr>
                <w:noProof/>
                <w:webHidden/>
              </w:rPr>
              <w:fldChar w:fldCharType="begin"/>
            </w:r>
            <w:r>
              <w:rPr>
                <w:noProof/>
                <w:webHidden/>
              </w:rPr>
              <w:instrText xml:space="preserve"> PAGEREF _Toc182582377 \h </w:instrText>
            </w:r>
            <w:r>
              <w:rPr>
                <w:noProof/>
                <w:webHidden/>
              </w:rPr>
            </w:r>
            <w:r>
              <w:rPr>
                <w:noProof/>
                <w:webHidden/>
              </w:rPr>
              <w:fldChar w:fldCharType="separate"/>
            </w:r>
            <w:r>
              <w:rPr>
                <w:noProof/>
                <w:webHidden/>
              </w:rPr>
              <w:t>13</w:t>
            </w:r>
            <w:r>
              <w:rPr>
                <w:noProof/>
                <w:webHidden/>
              </w:rPr>
              <w:fldChar w:fldCharType="end"/>
            </w:r>
          </w:hyperlink>
        </w:p>
        <w:p w14:paraId="1CA12A33" w14:textId="0F1685DD"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8" w:history="1">
            <w:r w:rsidRPr="00CD1446">
              <w:rPr>
                <w:rStyle w:val="Hipervnculo"/>
                <w:noProof/>
              </w:rPr>
              <w:t>K-NN Regression Model.</w:t>
            </w:r>
            <w:r>
              <w:rPr>
                <w:noProof/>
                <w:webHidden/>
              </w:rPr>
              <w:tab/>
            </w:r>
            <w:r>
              <w:rPr>
                <w:noProof/>
                <w:webHidden/>
              </w:rPr>
              <w:fldChar w:fldCharType="begin"/>
            </w:r>
            <w:r>
              <w:rPr>
                <w:noProof/>
                <w:webHidden/>
              </w:rPr>
              <w:instrText xml:space="preserve"> PAGEREF _Toc182582378 \h </w:instrText>
            </w:r>
            <w:r>
              <w:rPr>
                <w:noProof/>
                <w:webHidden/>
              </w:rPr>
            </w:r>
            <w:r>
              <w:rPr>
                <w:noProof/>
                <w:webHidden/>
              </w:rPr>
              <w:fldChar w:fldCharType="separate"/>
            </w:r>
            <w:r>
              <w:rPr>
                <w:noProof/>
                <w:webHidden/>
              </w:rPr>
              <w:t>13</w:t>
            </w:r>
            <w:r>
              <w:rPr>
                <w:noProof/>
                <w:webHidden/>
              </w:rPr>
              <w:fldChar w:fldCharType="end"/>
            </w:r>
          </w:hyperlink>
        </w:p>
        <w:p w14:paraId="6DDC9B0D" w14:textId="5FF0289B"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79" w:history="1">
            <w:r w:rsidRPr="00CD1446">
              <w:rPr>
                <w:rStyle w:val="Hipervnculo"/>
                <w:noProof/>
              </w:rPr>
              <w:t>Splitting Data into Training and Testing</w:t>
            </w:r>
            <w:r>
              <w:rPr>
                <w:noProof/>
                <w:webHidden/>
              </w:rPr>
              <w:tab/>
            </w:r>
            <w:r>
              <w:rPr>
                <w:noProof/>
                <w:webHidden/>
              </w:rPr>
              <w:fldChar w:fldCharType="begin"/>
            </w:r>
            <w:r>
              <w:rPr>
                <w:noProof/>
                <w:webHidden/>
              </w:rPr>
              <w:instrText xml:space="preserve"> PAGEREF _Toc182582379 \h </w:instrText>
            </w:r>
            <w:r>
              <w:rPr>
                <w:noProof/>
                <w:webHidden/>
              </w:rPr>
            </w:r>
            <w:r>
              <w:rPr>
                <w:noProof/>
                <w:webHidden/>
              </w:rPr>
              <w:fldChar w:fldCharType="separate"/>
            </w:r>
            <w:r>
              <w:rPr>
                <w:noProof/>
                <w:webHidden/>
              </w:rPr>
              <w:t>14</w:t>
            </w:r>
            <w:r>
              <w:rPr>
                <w:noProof/>
                <w:webHidden/>
              </w:rPr>
              <w:fldChar w:fldCharType="end"/>
            </w:r>
          </w:hyperlink>
        </w:p>
        <w:p w14:paraId="4335283A" w14:textId="74E4F120"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0" w:history="1">
            <w:r w:rsidRPr="00CD1446">
              <w:rPr>
                <w:rStyle w:val="Hipervnculo"/>
                <w:noProof/>
              </w:rPr>
              <w:t>K-NN regressor Hyperparameter Tunning (GridSearchCV)</w:t>
            </w:r>
            <w:r>
              <w:rPr>
                <w:noProof/>
                <w:webHidden/>
              </w:rPr>
              <w:tab/>
            </w:r>
            <w:r>
              <w:rPr>
                <w:noProof/>
                <w:webHidden/>
              </w:rPr>
              <w:fldChar w:fldCharType="begin"/>
            </w:r>
            <w:r>
              <w:rPr>
                <w:noProof/>
                <w:webHidden/>
              </w:rPr>
              <w:instrText xml:space="preserve"> PAGEREF _Toc182582380 \h </w:instrText>
            </w:r>
            <w:r>
              <w:rPr>
                <w:noProof/>
                <w:webHidden/>
              </w:rPr>
            </w:r>
            <w:r>
              <w:rPr>
                <w:noProof/>
                <w:webHidden/>
              </w:rPr>
              <w:fldChar w:fldCharType="separate"/>
            </w:r>
            <w:r>
              <w:rPr>
                <w:noProof/>
                <w:webHidden/>
              </w:rPr>
              <w:t>14</w:t>
            </w:r>
            <w:r>
              <w:rPr>
                <w:noProof/>
                <w:webHidden/>
              </w:rPr>
              <w:fldChar w:fldCharType="end"/>
            </w:r>
          </w:hyperlink>
        </w:p>
        <w:p w14:paraId="6954FF20" w14:textId="7BF6C80E"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1" w:history="1">
            <w:r w:rsidRPr="00CD1446">
              <w:rPr>
                <w:rStyle w:val="Hipervnculo"/>
                <w:noProof/>
              </w:rPr>
              <w:t>K-NN Regressor scores and results</w:t>
            </w:r>
            <w:r>
              <w:rPr>
                <w:noProof/>
                <w:webHidden/>
              </w:rPr>
              <w:tab/>
            </w:r>
            <w:r>
              <w:rPr>
                <w:noProof/>
                <w:webHidden/>
              </w:rPr>
              <w:fldChar w:fldCharType="begin"/>
            </w:r>
            <w:r>
              <w:rPr>
                <w:noProof/>
                <w:webHidden/>
              </w:rPr>
              <w:instrText xml:space="preserve"> PAGEREF _Toc182582381 \h </w:instrText>
            </w:r>
            <w:r>
              <w:rPr>
                <w:noProof/>
                <w:webHidden/>
              </w:rPr>
            </w:r>
            <w:r>
              <w:rPr>
                <w:noProof/>
                <w:webHidden/>
              </w:rPr>
              <w:fldChar w:fldCharType="separate"/>
            </w:r>
            <w:r>
              <w:rPr>
                <w:noProof/>
                <w:webHidden/>
              </w:rPr>
              <w:t>15</w:t>
            </w:r>
            <w:r>
              <w:rPr>
                <w:noProof/>
                <w:webHidden/>
              </w:rPr>
              <w:fldChar w:fldCharType="end"/>
            </w:r>
          </w:hyperlink>
        </w:p>
        <w:p w14:paraId="7CCC6874" w14:textId="349689BF"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2" w:history="1">
            <w:r w:rsidRPr="00CD1446">
              <w:rPr>
                <w:rStyle w:val="Hipervnculo"/>
                <w:noProof/>
              </w:rPr>
              <w:t>Cross Validation for KNN regression.</w:t>
            </w:r>
            <w:r>
              <w:rPr>
                <w:noProof/>
                <w:webHidden/>
              </w:rPr>
              <w:tab/>
            </w:r>
            <w:r>
              <w:rPr>
                <w:noProof/>
                <w:webHidden/>
              </w:rPr>
              <w:fldChar w:fldCharType="begin"/>
            </w:r>
            <w:r>
              <w:rPr>
                <w:noProof/>
                <w:webHidden/>
              </w:rPr>
              <w:instrText xml:space="preserve"> PAGEREF _Toc182582382 \h </w:instrText>
            </w:r>
            <w:r>
              <w:rPr>
                <w:noProof/>
                <w:webHidden/>
              </w:rPr>
            </w:r>
            <w:r>
              <w:rPr>
                <w:noProof/>
                <w:webHidden/>
              </w:rPr>
              <w:fldChar w:fldCharType="separate"/>
            </w:r>
            <w:r>
              <w:rPr>
                <w:noProof/>
                <w:webHidden/>
              </w:rPr>
              <w:t>15</w:t>
            </w:r>
            <w:r>
              <w:rPr>
                <w:noProof/>
                <w:webHidden/>
              </w:rPr>
              <w:fldChar w:fldCharType="end"/>
            </w:r>
          </w:hyperlink>
        </w:p>
        <w:p w14:paraId="48D037AE" w14:textId="0EBB84EA"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3" w:history="1">
            <w:r w:rsidRPr="00CD1446">
              <w:rPr>
                <w:rStyle w:val="Hipervnculo"/>
                <w:noProof/>
              </w:rPr>
              <w:t>Linear Regression Hyperparameter Tunning (GridSearchCV)</w:t>
            </w:r>
            <w:r>
              <w:rPr>
                <w:noProof/>
                <w:webHidden/>
              </w:rPr>
              <w:tab/>
            </w:r>
            <w:r>
              <w:rPr>
                <w:noProof/>
                <w:webHidden/>
              </w:rPr>
              <w:fldChar w:fldCharType="begin"/>
            </w:r>
            <w:r>
              <w:rPr>
                <w:noProof/>
                <w:webHidden/>
              </w:rPr>
              <w:instrText xml:space="preserve"> PAGEREF _Toc182582383 \h </w:instrText>
            </w:r>
            <w:r>
              <w:rPr>
                <w:noProof/>
                <w:webHidden/>
              </w:rPr>
            </w:r>
            <w:r>
              <w:rPr>
                <w:noProof/>
                <w:webHidden/>
              </w:rPr>
              <w:fldChar w:fldCharType="separate"/>
            </w:r>
            <w:r>
              <w:rPr>
                <w:noProof/>
                <w:webHidden/>
              </w:rPr>
              <w:t>16</w:t>
            </w:r>
            <w:r>
              <w:rPr>
                <w:noProof/>
                <w:webHidden/>
              </w:rPr>
              <w:fldChar w:fldCharType="end"/>
            </w:r>
          </w:hyperlink>
        </w:p>
        <w:p w14:paraId="76F4ECB1" w14:textId="0FDE11AF"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4" w:history="1">
            <w:r w:rsidRPr="00CD1446">
              <w:rPr>
                <w:rStyle w:val="Hipervnculo"/>
                <w:noProof/>
              </w:rPr>
              <w:t>Linear Regression Scores and Results.</w:t>
            </w:r>
            <w:r>
              <w:rPr>
                <w:noProof/>
                <w:webHidden/>
              </w:rPr>
              <w:tab/>
            </w:r>
            <w:r>
              <w:rPr>
                <w:noProof/>
                <w:webHidden/>
              </w:rPr>
              <w:fldChar w:fldCharType="begin"/>
            </w:r>
            <w:r>
              <w:rPr>
                <w:noProof/>
                <w:webHidden/>
              </w:rPr>
              <w:instrText xml:space="preserve"> PAGEREF _Toc182582384 \h </w:instrText>
            </w:r>
            <w:r>
              <w:rPr>
                <w:noProof/>
                <w:webHidden/>
              </w:rPr>
            </w:r>
            <w:r>
              <w:rPr>
                <w:noProof/>
                <w:webHidden/>
              </w:rPr>
              <w:fldChar w:fldCharType="separate"/>
            </w:r>
            <w:r>
              <w:rPr>
                <w:noProof/>
                <w:webHidden/>
              </w:rPr>
              <w:t>16</w:t>
            </w:r>
            <w:r>
              <w:rPr>
                <w:noProof/>
                <w:webHidden/>
              </w:rPr>
              <w:fldChar w:fldCharType="end"/>
            </w:r>
          </w:hyperlink>
        </w:p>
        <w:p w14:paraId="2D294461" w14:textId="3B95AA4F"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5" w:history="1">
            <w:r w:rsidRPr="00CD1446">
              <w:rPr>
                <w:rStyle w:val="Hipervnculo"/>
                <w:noProof/>
              </w:rPr>
              <w:t>Cross Validation for Linear regression.</w:t>
            </w:r>
            <w:r>
              <w:rPr>
                <w:noProof/>
                <w:webHidden/>
              </w:rPr>
              <w:tab/>
            </w:r>
            <w:r>
              <w:rPr>
                <w:noProof/>
                <w:webHidden/>
              </w:rPr>
              <w:fldChar w:fldCharType="begin"/>
            </w:r>
            <w:r>
              <w:rPr>
                <w:noProof/>
                <w:webHidden/>
              </w:rPr>
              <w:instrText xml:space="preserve"> PAGEREF _Toc182582385 \h </w:instrText>
            </w:r>
            <w:r>
              <w:rPr>
                <w:noProof/>
                <w:webHidden/>
              </w:rPr>
            </w:r>
            <w:r>
              <w:rPr>
                <w:noProof/>
                <w:webHidden/>
              </w:rPr>
              <w:fldChar w:fldCharType="separate"/>
            </w:r>
            <w:r>
              <w:rPr>
                <w:noProof/>
                <w:webHidden/>
              </w:rPr>
              <w:t>17</w:t>
            </w:r>
            <w:r>
              <w:rPr>
                <w:noProof/>
                <w:webHidden/>
              </w:rPr>
              <w:fldChar w:fldCharType="end"/>
            </w:r>
          </w:hyperlink>
        </w:p>
        <w:p w14:paraId="2330FD4E" w14:textId="2747015A"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6" w:history="1">
            <w:r w:rsidRPr="00CD1446">
              <w:rPr>
                <w:rStyle w:val="Hipervnculo"/>
                <w:noProof/>
              </w:rPr>
              <w:t>Random Forest Hyperparameter Tunning (GridSearchCV)</w:t>
            </w:r>
            <w:r>
              <w:rPr>
                <w:noProof/>
                <w:webHidden/>
              </w:rPr>
              <w:tab/>
            </w:r>
            <w:r>
              <w:rPr>
                <w:noProof/>
                <w:webHidden/>
              </w:rPr>
              <w:fldChar w:fldCharType="begin"/>
            </w:r>
            <w:r>
              <w:rPr>
                <w:noProof/>
                <w:webHidden/>
              </w:rPr>
              <w:instrText xml:space="preserve"> PAGEREF _Toc182582386 \h </w:instrText>
            </w:r>
            <w:r>
              <w:rPr>
                <w:noProof/>
                <w:webHidden/>
              </w:rPr>
            </w:r>
            <w:r>
              <w:rPr>
                <w:noProof/>
                <w:webHidden/>
              </w:rPr>
              <w:fldChar w:fldCharType="separate"/>
            </w:r>
            <w:r>
              <w:rPr>
                <w:noProof/>
                <w:webHidden/>
              </w:rPr>
              <w:t>18</w:t>
            </w:r>
            <w:r>
              <w:rPr>
                <w:noProof/>
                <w:webHidden/>
              </w:rPr>
              <w:fldChar w:fldCharType="end"/>
            </w:r>
          </w:hyperlink>
        </w:p>
        <w:p w14:paraId="2972586D" w14:textId="1A0C6F74"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7" w:history="1">
            <w:r w:rsidRPr="00CD1446">
              <w:rPr>
                <w:rStyle w:val="Hipervnculo"/>
                <w:noProof/>
              </w:rPr>
              <w:t>Random Forest Regressor Scores and Results</w:t>
            </w:r>
            <w:r>
              <w:rPr>
                <w:noProof/>
                <w:webHidden/>
              </w:rPr>
              <w:tab/>
            </w:r>
            <w:r>
              <w:rPr>
                <w:noProof/>
                <w:webHidden/>
              </w:rPr>
              <w:fldChar w:fldCharType="begin"/>
            </w:r>
            <w:r>
              <w:rPr>
                <w:noProof/>
                <w:webHidden/>
              </w:rPr>
              <w:instrText xml:space="preserve"> PAGEREF _Toc182582387 \h </w:instrText>
            </w:r>
            <w:r>
              <w:rPr>
                <w:noProof/>
                <w:webHidden/>
              </w:rPr>
            </w:r>
            <w:r>
              <w:rPr>
                <w:noProof/>
                <w:webHidden/>
              </w:rPr>
              <w:fldChar w:fldCharType="separate"/>
            </w:r>
            <w:r>
              <w:rPr>
                <w:noProof/>
                <w:webHidden/>
              </w:rPr>
              <w:t>19</w:t>
            </w:r>
            <w:r>
              <w:rPr>
                <w:noProof/>
                <w:webHidden/>
              </w:rPr>
              <w:fldChar w:fldCharType="end"/>
            </w:r>
          </w:hyperlink>
        </w:p>
        <w:p w14:paraId="22B72531" w14:textId="4A9EACF8"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88" w:history="1">
            <w:r w:rsidRPr="00CD1446">
              <w:rPr>
                <w:rStyle w:val="Hipervnculo"/>
                <w:noProof/>
              </w:rPr>
              <w:t>Cross Validation for Random Fores Regressor</w:t>
            </w:r>
            <w:r>
              <w:rPr>
                <w:noProof/>
                <w:webHidden/>
              </w:rPr>
              <w:tab/>
            </w:r>
            <w:r>
              <w:rPr>
                <w:noProof/>
                <w:webHidden/>
              </w:rPr>
              <w:fldChar w:fldCharType="begin"/>
            </w:r>
            <w:r>
              <w:rPr>
                <w:noProof/>
                <w:webHidden/>
              </w:rPr>
              <w:instrText xml:space="preserve"> PAGEREF _Toc182582388 \h </w:instrText>
            </w:r>
            <w:r>
              <w:rPr>
                <w:noProof/>
                <w:webHidden/>
              </w:rPr>
            </w:r>
            <w:r>
              <w:rPr>
                <w:noProof/>
                <w:webHidden/>
              </w:rPr>
              <w:fldChar w:fldCharType="separate"/>
            </w:r>
            <w:r>
              <w:rPr>
                <w:noProof/>
                <w:webHidden/>
              </w:rPr>
              <w:t>20</w:t>
            </w:r>
            <w:r>
              <w:rPr>
                <w:noProof/>
                <w:webHidden/>
              </w:rPr>
              <w:fldChar w:fldCharType="end"/>
            </w:r>
          </w:hyperlink>
        </w:p>
        <w:p w14:paraId="671A893D" w14:textId="2D5473A5" w:rsidR="00613E6B" w:rsidRDefault="00613E6B">
          <w:pPr>
            <w:pStyle w:val="TDC1"/>
            <w:tabs>
              <w:tab w:val="right" w:leader="dot" w:pos="9016"/>
            </w:tabs>
            <w:rPr>
              <w:rFonts w:asciiTheme="minorHAnsi" w:eastAsiaTheme="minorEastAsia" w:hAnsiTheme="minorHAnsi"/>
              <w:noProof/>
              <w:sz w:val="24"/>
              <w:szCs w:val="24"/>
              <w:lang w:val="es-ES" w:eastAsia="es-ES"/>
            </w:rPr>
          </w:pPr>
          <w:hyperlink w:anchor="_Toc182582389" w:history="1">
            <w:r w:rsidRPr="00CD1446">
              <w:rPr>
                <w:rStyle w:val="Hipervnculo"/>
                <w:noProof/>
              </w:rPr>
              <w:t>Conclusions, Recommendations, and future work</w:t>
            </w:r>
            <w:r>
              <w:rPr>
                <w:noProof/>
                <w:webHidden/>
              </w:rPr>
              <w:tab/>
            </w:r>
            <w:r>
              <w:rPr>
                <w:noProof/>
                <w:webHidden/>
              </w:rPr>
              <w:fldChar w:fldCharType="begin"/>
            </w:r>
            <w:r>
              <w:rPr>
                <w:noProof/>
                <w:webHidden/>
              </w:rPr>
              <w:instrText xml:space="preserve"> PAGEREF _Toc182582389 \h </w:instrText>
            </w:r>
            <w:r>
              <w:rPr>
                <w:noProof/>
                <w:webHidden/>
              </w:rPr>
            </w:r>
            <w:r>
              <w:rPr>
                <w:noProof/>
                <w:webHidden/>
              </w:rPr>
              <w:fldChar w:fldCharType="separate"/>
            </w:r>
            <w:r>
              <w:rPr>
                <w:noProof/>
                <w:webHidden/>
              </w:rPr>
              <w:t>21</w:t>
            </w:r>
            <w:r>
              <w:rPr>
                <w:noProof/>
                <w:webHidden/>
              </w:rPr>
              <w:fldChar w:fldCharType="end"/>
            </w:r>
          </w:hyperlink>
        </w:p>
        <w:p w14:paraId="000FCB18" w14:textId="3689D466" w:rsidR="00613E6B" w:rsidRDefault="00613E6B">
          <w:pPr>
            <w:pStyle w:val="TDC2"/>
            <w:tabs>
              <w:tab w:val="right" w:leader="dot" w:pos="9016"/>
            </w:tabs>
            <w:rPr>
              <w:rFonts w:asciiTheme="minorHAnsi" w:eastAsiaTheme="minorEastAsia" w:hAnsiTheme="minorHAnsi"/>
              <w:noProof/>
              <w:sz w:val="24"/>
              <w:szCs w:val="24"/>
              <w:lang w:val="es-ES" w:eastAsia="es-ES"/>
            </w:rPr>
          </w:pPr>
          <w:hyperlink w:anchor="_Toc182582390" w:history="1">
            <w:r w:rsidRPr="00CD1446">
              <w:rPr>
                <w:rStyle w:val="Hipervnculo"/>
                <w:noProof/>
              </w:rPr>
              <w:t>Final conclusions and future work</w:t>
            </w:r>
            <w:r>
              <w:rPr>
                <w:noProof/>
                <w:webHidden/>
              </w:rPr>
              <w:tab/>
            </w:r>
            <w:r>
              <w:rPr>
                <w:noProof/>
                <w:webHidden/>
              </w:rPr>
              <w:fldChar w:fldCharType="begin"/>
            </w:r>
            <w:r>
              <w:rPr>
                <w:noProof/>
                <w:webHidden/>
              </w:rPr>
              <w:instrText xml:space="preserve"> PAGEREF _Toc182582390 \h </w:instrText>
            </w:r>
            <w:r>
              <w:rPr>
                <w:noProof/>
                <w:webHidden/>
              </w:rPr>
            </w:r>
            <w:r>
              <w:rPr>
                <w:noProof/>
                <w:webHidden/>
              </w:rPr>
              <w:fldChar w:fldCharType="separate"/>
            </w:r>
            <w:r>
              <w:rPr>
                <w:noProof/>
                <w:webHidden/>
              </w:rPr>
              <w:t>24</w:t>
            </w:r>
            <w:r>
              <w:rPr>
                <w:noProof/>
                <w:webHidden/>
              </w:rPr>
              <w:fldChar w:fldCharType="end"/>
            </w:r>
          </w:hyperlink>
        </w:p>
        <w:p w14:paraId="78EF1AB4" w14:textId="41D1551E" w:rsidR="00613E6B" w:rsidRDefault="00613E6B">
          <w:pPr>
            <w:pStyle w:val="TDC1"/>
            <w:tabs>
              <w:tab w:val="right" w:leader="dot" w:pos="9016"/>
            </w:tabs>
            <w:rPr>
              <w:rFonts w:asciiTheme="minorHAnsi" w:eastAsiaTheme="minorEastAsia" w:hAnsiTheme="minorHAnsi"/>
              <w:noProof/>
              <w:sz w:val="24"/>
              <w:szCs w:val="24"/>
              <w:lang w:val="es-ES" w:eastAsia="es-ES"/>
            </w:rPr>
          </w:pPr>
          <w:hyperlink w:anchor="_Toc182582391" w:history="1">
            <w:r w:rsidRPr="00CD1446">
              <w:rPr>
                <w:rStyle w:val="Hipervnculo"/>
                <w:noProof/>
              </w:rPr>
              <w:t>References</w:t>
            </w:r>
            <w:r>
              <w:rPr>
                <w:noProof/>
                <w:webHidden/>
              </w:rPr>
              <w:tab/>
            </w:r>
            <w:r>
              <w:rPr>
                <w:noProof/>
                <w:webHidden/>
              </w:rPr>
              <w:fldChar w:fldCharType="begin"/>
            </w:r>
            <w:r>
              <w:rPr>
                <w:noProof/>
                <w:webHidden/>
              </w:rPr>
              <w:instrText xml:space="preserve"> PAGEREF _Toc182582391 \h </w:instrText>
            </w:r>
            <w:r>
              <w:rPr>
                <w:noProof/>
                <w:webHidden/>
              </w:rPr>
            </w:r>
            <w:r>
              <w:rPr>
                <w:noProof/>
                <w:webHidden/>
              </w:rPr>
              <w:fldChar w:fldCharType="separate"/>
            </w:r>
            <w:r>
              <w:rPr>
                <w:noProof/>
                <w:webHidden/>
              </w:rPr>
              <w:t>24</w:t>
            </w:r>
            <w:r>
              <w:rPr>
                <w:noProof/>
                <w:webHidden/>
              </w:rPr>
              <w:fldChar w:fldCharType="end"/>
            </w:r>
          </w:hyperlink>
        </w:p>
        <w:p w14:paraId="74DF145E" w14:textId="07E05412" w:rsidR="003C2463" w:rsidRDefault="003C2463" w:rsidP="003C2463">
          <w:pPr>
            <w:outlineLvl w:val="0"/>
          </w:pPr>
          <w:r>
            <w:rPr>
              <w:b/>
              <w:bCs/>
            </w:rPr>
            <w:fldChar w:fldCharType="end"/>
          </w:r>
        </w:p>
      </w:sdtContent>
    </w:sdt>
    <w:p w14:paraId="217BB54E" w14:textId="77777777" w:rsidR="00E14E9E" w:rsidRDefault="00E14E9E" w:rsidP="00FD250E"/>
    <w:p w14:paraId="3ED78A91" w14:textId="77777777" w:rsidR="00E14E9E" w:rsidRDefault="00E14E9E" w:rsidP="00E60722"/>
    <w:p w14:paraId="6DEBB17E" w14:textId="77777777" w:rsidR="00E14E9E" w:rsidRDefault="00E14E9E" w:rsidP="00E60722"/>
    <w:p w14:paraId="0605204B" w14:textId="77777777" w:rsidR="00E14E9E" w:rsidRDefault="00E14E9E" w:rsidP="00E60722"/>
    <w:p w14:paraId="0DB497EB" w14:textId="77777777" w:rsidR="00E14E9E" w:rsidRPr="00E60722" w:rsidRDefault="00E14E9E" w:rsidP="00E60722">
      <w:pPr>
        <w:sectPr w:rsidR="00E14E9E" w:rsidRPr="00E60722" w:rsidSect="00024736">
          <w:footerReference w:type="default" r:id="rId9"/>
          <w:pgSz w:w="11906" w:h="16838"/>
          <w:pgMar w:top="1440" w:right="1440" w:bottom="1440" w:left="1440" w:header="708" w:footer="708" w:gutter="0"/>
          <w:pgNumType w:fmt="lowerRoman"/>
          <w:cols w:space="708"/>
          <w:docGrid w:linePitch="360"/>
        </w:sectPr>
      </w:pPr>
    </w:p>
    <w:p w14:paraId="45D80B49" w14:textId="4B6385C3" w:rsidR="003C2463" w:rsidRDefault="00E14E9E" w:rsidP="00320D1C">
      <w:pPr>
        <w:pStyle w:val="Ttulo1"/>
      </w:pPr>
      <w:bookmarkStart w:id="0" w:name="_Toc182582366"/>
      <w:r>
        <w:lastRenderedPageBreak/>
        <w:t>Introduction</w:t>
      </w:r>
      <w:bookmarkEnd w:id="0"/>
    </w:p>
    <w:p w14:paraId="331C4658" w14:textId="77777777" w:rsidR="00BB2C50" w:rsidRDefault="00BB2C50" w:rsidP="00BB2C50"/>
    <w:p w14:paraId="36B76898" w14:textId="77777777" w:rsidR="00C66A4C" w:rsidRDefault="00BB2C50" w:rsidP="00BB2C50">
      <w:r>
        <w:t xml:space="preserve">The educational context in schools and universities worldwide faces several challenges related to its intrinsic nature, working with people leading their complex learning process involves confronting an array of obstacles, one of the most important is the precise and timely detection of problems in the learning process. </w:t>
      </w:r>
    </w:p>
    <w:p w14:paraId="57DE624A" w14:textId="05EE531F" w:rsidR="00BB2C50" w:rsidRDefault="00BB2C50" w:rsidP="00BB2C50">
      <w:r>
        <w:t xml:space="preserve">The possibility of predicting academic outcomes in advances </w:t>
      </w:r>
      <w:r w:rsidR="00C66A4C">
        <w:t>with the development and applications of data analytics and machine learning techniques</w:t>
      </w:r>
      <w:r w:rsidR="00E32D4C">
        <w:t xml:space="preserve"> is certainly an enormous contribution to making the </w:t>
      </w:r>
      <w:r w:rsidR="00F02700">
        <w:t>work burden</w:t>
      </w:r>
      <w:r w:rsidR="00E32D4C">
        <w:t xml:space="preserve"> and academic</w:t>
      </w:r>
      <w:r w:rsidR="00F02700">
        <w:t xml:space="preserve"> l</w:t>
      </w:r>
      <w:r w:rsidR="007322AC">
        <w:t>oa</w:t>
      </w:r>
      <w:r w:rsidR="00F02700">
        <w:t>d</w:t>
      </w:r>
      <w:r w:rsidR="007322AC">
        <w:t xml:space="preserve"> </w:t>
      </w:r>
      <w:r w:rsidR="00CB266F">
        <w:t>easier</w:t>
      </w:r>
      <w:r w:rsidR="00180F87">
        <w:rPr>
          <w:rStyle w:val="Refdenotaalpie"/>
        </w:rPr>
        <w:footnoteReference w:id="1"/>
      </w:r>
      <w:r w:rsidR="00CB266F">
        <w:t>,</w:t>
      </w:r>
      <w:r w:rsidR="00F02700">
        <w:t xml:space="preserve"> helping in this way to the big challenge of</w:t>
      </w:r>
      <w:r w:rsidR="007322AC">
        <w:t xml:space="preserve"> </w:t>
      </w:r>
      <w:r w:rsidR="00F02700" w:rsidRPr="00F02700">
        <w:t>tak</w:t>
      </w:r>
      <w:r w:rsidR="00F02700">
        <w:t xml:space="preserve">ing </w:t>
      </w:r>
      <w:r w:rsidR="00F02700" w:rsidRPr="00F02700">
        <w:t>education to the next evident level, a level that dialogues with technological advance</w:t>
      </w:r>
      <w:r w:rsidR="00F02700">
        <w:t>.</w:t>
      </w:r>
    </w:p>
    <w:p w14:paraId="4E95C5B1" w14:textId="6DD1CB8A" w:rsidR="005C711F" w:rsidRDefault="00156F60" w:rsidP="005C711F">
      <w:r>
        <w:t>Finally, in this project</w:t>
      </w:r>
      <w:r w:rsidR="00325E90">
        <w:t>, using databases from</w:t>
      </w:r>
      <w:r w:rsidR="00EA7F65">
        <w:t xml:space="preserve"> the </w:t>
      </w:r>
      <w:r w:rsidR="005E74D5">
        <w:t>educational context of schools</w:t>
      </w:r>
      <w:r w:rsidR="00325E90">
        <w:t xml:space="preserve">, predictor variables (independent) </w:t>
      </w:r>
      <w:r w:rsidR="005E74D5">
        <w:t>were</w:t>
      </w:r>
      <w:r w:rsidR="00325E90">
        <w:t xml:space="preserve"> chosen to train </w:t>
      </w:r>
      <w:r w:rsidR="005E74D5">
        <w:t>3 different</w:t>
      </w:r>
      <w:r w:rsidR="00325E90">
        <w:t xml:space="preserve"> model</w:t>
      </w:r>
      <w:r w:rsidR="005E74D5">
        <w:t>s that predicts students’ grades, so then is possible to classify the expected academic outcome into different categories like high, medium, low.</w:t>
      </w:r>
    </w:p>
    <w:p w14:paraId="0366002C" w14:textId="652A015D" w:rsidR="005E74D5" w:rsidRPr="005C711F" w:rsidRDefault="005E74D5" w:rsidP="005C711F">
      <w:r>
        <w:t xml:space="preserve">The main idea is </w:t>
      </w:r>
      <w:r w:rsidR="00821558">
        <w:t>helping</w:t>
      </w:r>
      <w:r>
        <w:t xml:space="preserve"> teacher, administrative and directors of school to </w:t>
      </w:r>
      <w:r w:rsidR="00821558">
        <w:t>apply early assistance to those students that may need additional support or early intervention for those with high grades to enhance their goals.</w:t>
      </w:r>
    </w:p>
    <w:p w14:paraId="22487613" w14:textId="26E2FEF1" w:rsidR="003C2463" w:rsidRDefault="003C2463" w:rsidP="000F59B5">
      <w:pPr>
        <w:pStyle w:val="Ttulo2"/>
      </w:pPr>
      <w:bookmarkStart w:id="1" w:name="_Toc182582367"/>
      <w:r>
        <w:t>Objectives</w:t>
      </w:r>
      <w:bookmarkEnd w:id="1"/>
    </w:p>
    <w:p w14:paraId="16476573" w14:textId="77777777" w:rsidR="003C2463" w:rsidRPr="006A76BA" w:rsidRDefault="003C2463" w:rsidP="003C2463">
      <w:pPr>
        <w:spacing w:after="0"/>
        <w:ind w:left="-20" w:right="-20"/>
        <w:rPr>
          <w:rFonts w:ascii="Calibri" w:eastAsia="Calibri" w:hAnsi="Calibri" w:cs="Calibri"/>
          <w:color w:val="0E101A"/>
        </w:rPr>
      </w:pPr>
    </w:p>
    <w:p w14:paraId="6F31608C" w14:textId="65D3E48D" w:rsidR="00821558" w:rsidRPr="006A76BA" w:rsidRDefault="003C2463" w:rsidP="00C146E6">
      <w:pPr>
        <w:pStyle w:val="Prrafodelista"/>
        <w:numPr>
          <w:ilvl w:val="0"/>
          <w:numId w:val="1"/>
        </w:numPr>
        <w:spacing w:after="0"/>
        <w:ind w:right="-20"/>
      </w:pPr>
      <w:r w:rsidRPr="006A76BA">
        <w:rPr>
          <w:rFonts w:ascii="Calibri" w:eastAsia="Calibri" w:hAnsi="Calibri" w:cs="Calibri"/>
          <w:color w:val="0E101A"/>
        </w:rPr>
        <w:t>Develop an Academic Predictive model based on academic</w:t>
      </w:r>
      <w:r w:rsidR="00821558">
        <w:rPr>
          <w:rFonts w:ascii="Calibri" w:eastAsia="Calibri" w:hAnsi="Calibri" w:cs="Calibri"/>
          <w:color w:val="0E101A"/>
        </w:rPr>
        <w:t xml:space="preserve">, </w:t>
      </w:r>
      <w:r w:rsidRPr="006A76BA">
        <w:rPr>
          <w:rFonts w:ascii="Calibri" w:eastAsia="Calibri" w:hAnsi="Calibri" w:cs="Calibri"/>
          <w:color w:val="0E101A"/>
        </w:rPr>
        <w:t>social</w:t>
      </w:r>
      <w:r w:rsidR="00821558">
        <w:rPr>
          <w:rFonts w:ascii="Calibri" w:eastAsia="Calibri" w:hAnsi="Calibri" w:cs="Calibri"/>
          <w:color w:val="0E101A"/>
        </w:rPr>
        <w:t xml:space="preserve"> and contextual</w:t>
      </w:r>
      <w:r w:rsidRPr="006A76BA">
        <w:rPr>
          <w:rFonts w:ascii="Calibri" w:eastAsia="Calibri" w:hAnsi="Calibri" w:cs="Calibri"/>
          <w:color w:val="0E101A"/>
        </w:rPr>
        <w:t xml:space="preserve"> database from educational institutions that could </w:t>
      </w:r>
      <w:r w:rsidR="00821558">
        <w:rPr>
          <w:rFonts w:ascii="Calibri" w:eastAsia="Calibri" w:hAnsi="Calibri" w:cs="Calibri"/>
          <w:color w:val="0E101A"/>
        </w:rPr>
        <w:t>forecast</w:t>
      </w:r>
      <w:r w:rsidRPr="006A76BA">
        <w:rPr>
          <w:rFonts w:ascii="Calibri" w:eastAsia="Calibri" w:hAnsi="Calibri" w:cs="Calibri"/>
          <w:color w:val="0E101A"/>
        </w:rPr>
        <w:t xml:space="preserve"> </w:t>
      </w:r>
      <w:r w:rsidR="00821558">
        <w:rPr>
          <w:rFonts w:ascii="Calibri" w:eastAsia="Calibri" w:hAnsi="Calibri" w:cs="Calibri"/>
          <w:color w:val="0E101A"/>
        </w:rPr>
        <w:t>their grades future semesters</w:t>
      </w:r>
      <w:r w:rsidRPr="006A76BA">
        <w:rPr>
          <w:rFonts w:ascii="Calibri" w:eastAsia="Calibri" w:hAnsi="Calibri" w:cs="Calibri"/>
          <w:color w:val="0E101A"/>
        </w:rPr>
        <w:t>.</w:t>
      </w:r>
    </w:p>
    <w:p w14:paraId="768B1E36" w14:textId="5FAFB4BB" w:rsidR="003C2463" w:rsidRPr="006A76BA" w:rsidRDefault="003C2463" w:rsidP="003C2463">
      <w:pPr>
        <w:pStyle w:val="Prrafodelista"/>
        <w:numPr>
          <w:ilvl w:val="0"/>
          <w:numId w:val="1"/>
        </w:numPr>
        <w:spacing w:after="0"/>
        <w:ind w:right="-20"/>
      </w:pPr>
      <w:r w:rsidRPr="006A76BA">
        <w:t xml:space="preserve">Explore and </w:t>
      </w:r>
      <w:r w:rsidR="00C146E6">
        <w:t>examine</w:t>
      </w:r>
      <w:r w:rsidRPr="006A76BA">
        <w:t xml:space="preserve"> different variables involved in </w:t>
      </w:r>
      <w:r w:rsidR="00714821">
        <w:t>students' academic performance</w:t>
      </w:r>
      <w:r w:rsidR="00C146E6">
        <w:t>, such as a family context, socioeconomic situation, distance from the school and non-academic activities.</w:t>
      </w:r>
    </w:p>
    <w:p w14:paraId="5212F67A" w14:textId="2242DDF2" w:rsidR="003C2463" w:rsidRDefault="00C146E6" w:rsidP="003C2463">
      <w:pPr>
        <w:pStyle w:val="Prrafodelista"/>
        <w:numPr>
          <w:ilvl w:val="0"/>
          <w:numId w:val="1"/>
        </w:numPr>
        <w:spacing w:after="0"/>
        <w:ind w:right="-20"/>
      </w:pPr>
      <w:r>
        <w:t>Compare the performance of 3 different machine learning models an</w:t>
      </w:r>
      <w:r w:rsidR="003C2463" w:rsidRPr="006A76BA">
        <w:t xml:space="preserve">d select the one </w:t>
      </w:r>
      <w:r>
        <w:t xml:space="preserve">with highest accuracy </w:t>
      </w:r>
      <w:r w:rsidRPr="006A76BA">
        <w:t>predicting</w:t>
      </w:r>
      <w:r w:rsidR="003C2463" w:rsidRPr="006A76BA">
        <w:t xml:space="preserve"> academic </w:t>
      </w:r>
      <w:r>
        <w:t>grades</w:t>
      </w:r>
      <w:r w:rsidR="003C2463" w:rsidRPr="006A76BA">
        <w:t xml:space="preserve"> according to the selected variables.</w:t>
      </w:r>
    </w:p>
    <w:p w14:paraId="2A5E8C90" w14:textId="5AB02D84" w:rsidR="003C2463" w:rsidRDefault="00C146E6" w:rsidP="003C2463">
      <w:pPr>
        <w:pStyle w:val="Prrafodelista"/>
        <w:numPr>
          <w:ilvl w:val="0"/>
          <w:numId w:val="1"/>
        </w:numPr>
        <w:spacing w:after="0"/>
        <w:ind w:right="-20"/>
      </w:pPr>
      <w:r>
        <w:t>Present the results clearly and accessible for educator and administrators that are not familiar with data analytics.</w:t>
      </w:r>
    </w:p>
    <w:p w14:paraId="429BE87F" w14:textId="0787B056" w:rsidR="003C2463" w:rsidRDefault="003C2463" w:rsidP="000F59B5">
      <w:pPr>
        <w:pStyle w:val="Ttulo2"/>
      </w:pPr>
      <w:bookmarkStart w:id="2" w:name="_Toc182582368"/>
      <w:r w:rsidRPr="003C2463">
        <w:t>Problem Definition</w:t>
      </w:r>
      <w:bookmarkEnd w:id="2"/>
    </w:p>
    <w:p w14:paraId="1E5011CC" w14:textId="77777777" w:rsidR="00320D1C" w:rsidRPr="00320D1C" w:rsidRDefault="00320D1C" w:rsidP="00320D1C"/>
    <w:p w14:paraId="4B4DEF6B" w14:textId="78456362" w:rsidR="00320D1C"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According to the Organization for Economic Co-operation and Development (OECD), “There are fewer than 28 pupils per class in all the countries with available data, except Chile with 31 pupils. At the lower secondary level, the average class size in OECD countries is 23 students.”</w:t>
      </w:r>
      <w:r w:rsidR="000473A0">
        <w:rPr>
          <w:rStyle w:val="Refdenotaalpie"/>
          <w:rFonts w:ascii="Calibri" w:eastAsia="Calibri" w:hAnsi="Calibri" w:cs="Calibri"/>
          <w:color w:val="0E101A"/>
        </w:rPr>
        <w:footnoteReference w:id="2"/>
      </w:r>
      <w:r w:rsidR="000473A0">
        <w:rPr>
          <w:rFonts w:ascii="Calibri" w:eastAsia="Calibri" w:hAnsi="Calibri" w:cs="Calibri"/>
          <w:color w:val="0E101A"/>
        </w:rPr>
        <w:t xml:space="preserve"> </w:t>
      </w:r>
      <w:r w:rsidRPr="006A76BA">
        <w:rPr>
          <w:rFonts w:ascii="Calibri" w:eastAsia="Calibri" w:hAnsi="Calibri" w:cs="Calibri"/>
          <w:color w:val="0E101A"/>
        </w:rPr>
        <w:t>This means that teachers should supervise, manage, and guide the complex learning process of at least one entire course in an ideal case</w:t>
      </w:r>
      <w:r>
        <w:rPr>
          <w:rFonts w:ascii="Calibri" w:eastAsia="Calibri" w:hAnsi="Calibri" w:cs="Calibri"/>
          <w:color w:val="0E101A"/>
        </w:rPr>
        <w:t>. Still, the</w:t>
      </w:r>
      <w:r w:rsidRPr="006A76BA">
        <w:rPr>
          <w:rFonts w:ascii="Calibri" w:eastAsia="Calibri" w:hAnsi="Calibri" w:cs="Calibri"/>
          <w:color w:val="0E101A"/>
        </w:rPr>
        <w:t xml:space="preserve"> reality shows a different scenario, where teachers are facing the educational pathway of at least four entire courses, this implies a huge amount of data coming from </w:t>
      </w:r>
      <w:r w:rsidRPr="006A76BA">
        <w:rPr>
          <w:rFonts w:ascii="Calibri" w:eastAsia="Calibri" w:hAnsi="Calibri" w:cs="Calibri"/>
          <w:color w:val="0E101A"/>
        </w:rPr>
        <w:lastRenderedPageBreak/>
        <w:t xml:space="preserve">the student, like </w:t>
      </w:r>
      <w:r>
        <w:rPr>
          <w:rFonts w:ascii="Calibri" w:eastAsia="Calibri" w:hAnsi="Calibri" w:cs="Calibri"/>
          <w:color w:val="0E101A"/>
        </w:rPr>
        <w:t>assessment</w:t>
      </w:r>
      <w:r w:rsidRPr="006A76BA">
        <w:rPr>
          <w:rFonts w:ascii="Calibri" w:eastAsia="Calibri" w:hAnsi="Calibri" w:cs="Calibri"/>
          <w:color w:val="0E101A"/>
        </w:rPr>
        <w:t xml:space="preserve"> marks, academic backgrounds, family context, socioeconomic context plus the inherent learning process of each student. </w:t>
      </w:r>
    </w:p>
    <w:p w14:paraId="02048DD2" w14:textId="77777777" w:rsidR="00320D1C" w:rsidRPr="006A76BA" w:rsidRDefault="00320D1C" w:rsidP="00320D1C">
      <w:pPr>
        <w:spacing w:after="0"/>
        <w:ind w:left="-20" w:right="-20"/>
        <w:rPr>
          <w:rFonts w:ascii="Calibri" w:eastAsia="Calibri" w:hAnsi="Calibri" w:cs="Calibri"/>
          <w:color w:val="0E101A"/>
        </w:rPr>
      </w:pPr>
    </w:p>
    <w:p w14:paraId="07E6C659" w14:textId="77777777" w:rsidR="00320D1C" w:rsidRPr="006A76BA"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 xml:space="preserve">This reality creates a scenario where educational institutions can not properly follow the learning progress of the pupils, for example, by giving accurate feedback or preparing appropriate assessments and jobs for each student. </w:t>
      </w:r>
    </w:p>
    <w:p w14:paraId="3B53FC14" w14:textId="77777777" w:rsidR="00320D1C"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 xml:space="preserve">Therefore, the important ability to predict if the students are on the way to academic success or not </w:t>
      </w:r>
      <w:r w:rsidRPr="006A76BA">
        <w:rPr>
          <w:rStyle w:val="Refdenotaalpie"/>
          <w:rFonts w:ascii="Calibri" w:eastAsia="Calibri" w:hAnsi="Calibri" w:cs="Calibri"/>
          <w:color w:val="0E101A"/>
        </w:rPr>
        <w:footnoteReference w:id="3"/>
      </w:r>
      <w:r w:rsidRPr="006A76BA">
        <w:rPr>
          <w:rFonts w:ascii="Calibri" w:eastAsia="Calibri" w:hAnsi="Calibri" w:cs="Calibri"/>
          <w:color w:val="0E101A"/>
        </w:rPr>
        <w:t xml:space="preserve">on time becomes an important tool that is difficult to handle due to the circumstances of educational reality. </w:t>
      </w:r>
    </w:p>
    <w:p w14:paraId="2A3B734B" w14:textId="77777777" w:rsidR="00320D1C" w:rsidRPr="006A76BA" w:rsidRDefault="00320D1C" w:rsidP="00320D1C">
      <w:pPr>
        <w:spacing w:after="0"/>
        <w:ind w:left="-20" w:right="-20"/>
        <w:rPr>
          <w:rFonts w:ascii="Calibri" w:eastAsia="Calibri" w:hAnsi="Calibri" w:cs="Calibri"/>
          <w:color w:val="0E101A"/>
        </w:rPr>
      </w:pPr>
    </w:p>
    <w:p w14:paraId="1FFA6A80" w14:textId="585AAA71" w:rsidR="00320D1C"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 xml:space="preserve">An academic performance predictive </w:t>
      </w:r>
      <w:r w:rsidR="00F55087">
        <w:rPr>
          <w:rFonts w:ascii="Calibri" w:eastAsia="Calibri" w:hAnsi="Calibri" w:cs="Calibri"/>
          <w:color w:val="0E101A"/>
        </w:rPr>
        <w:t>model</w:t>
      </w:r>
      <w:r w:rsidRPr="006A76BA">
        <w:rPr>
          <w:rFonts w:ascii="Calibri" w:eastAsia="Calibri" w:hAnsi="Calibri" w:cs="Calibri"/>
          <w:color w:val="0E101A"/>
        </w:rPr>
        <w:t xml:space="preserve"> based on data analytics and machine learning, which could incorporate the academic and social data from students and predict if the student is on the way to success (approval of the course), reprove (failure the course) or even drop out the course could be a strong tool for teachers and institutions on the mayor challenges of making early academic decisions </w:t>
      </w:r>
      <w:r w:rsidRPr="006A76BA">
        <w:rPr>
          <w:rStyle w:val="Refdenotaalpie"/>
          <w:rFonts w:ascii="Calibri" w:eastAsia="Calibri" w:hAnsi="Calibri" w:cs="Calibri"/>
          <w:color w:val="0E101A"/>
        </w:rPr>
        <w:footnoteReference w:id="4"/>
      </w:r>
    </w:p>
    <w:p w14:paraId="0A514F67" w14:textId="77777777" w:rsidR="00320D1C" w:rsidRDefault="00320D1C" w:rsidP="00320D1C">
      <w:pPr>
        <w:spacing w:after="0"/>
        <w:ind w:right="-20"/>
        <w:rPr>
          <w:rFonts w:ascii="Calibri" w:eastAsia="Calibri" w:hAnsi="Calibri" w:cs="Calibri"/>
          <w:color w:val="0E101A"/>
        </w:rPr>
      </w:pPr>
    </w:p>
    <w:p w14:paraId="6D4556EA" w14:textId="0F4B1C29" w:rsidR="005C711F" w:rsidRPr="005C711F" w:rsidRDefault="000F59B5" w:rsidP="005C711F">
      <w:pPr>
        <w:pStyle w:val="Ttulo1"/>
        <w:rPr>
          <w:rFonts w:eastAsia="Calibri"/>
        </w:rPr>
      </w:pPr>
      <w:bookmarkStart w:id="3" w:name="_Toc182582369"/>
      <w:r w:rsidRPr="000F59B5">
        <w:rPr>
          <w:rFonts w:eastAsia="Calibri"/>
        </w:rPr>
        <w:t>Project management and planning</w:t>
      </w:r>
      <w:bookmarkEnd w:id="3"/>
    </w:p>
    <w:p w14:paraId="18243E0E" w14:textId="77777777" w:rsidR="005C711F" w:rsidRDefault="005C711F" w:rsidP="005C711F">
      <w:pPr>
        <w:spacing w:after="0"/>
        <w:ind w:left="-20" w:right="-20"/>
        <w:rPr>
          <w:rFonts w:ascii="Calibri" w:eastAsia="Calibri" w:hAnsi="Calibri" w:cs="Calibri"/>
          <w:b/>
          <w:bCs/>
          <w:color w:val="0E101A"/>
        </w:rPr>
      </w:pPr>
    </w:p>
    <w:p w14:paraId="1601C9B0" w14:textId="1DCD0507" w:rsidR="000F59B5" w:rsidRDefault="000F59B5" w:rsidP="000F59B5">
      <w:pPr>
        <w:pStyle w:val="Ttulo2"/>
        <w:rPr>
          <w:rFonts w:eastAsia="Calibri"/>
        </w:rPr>
      </w:pPr>
      <w:bookmarkStart w:id="4" w:name="_Toc182582370"/>
      <w:r w:rsidRPr="000F59B5">
        <w:rPr>
          <w:rFonts w:eastAsia="Calibri"/>
        </w:rPr>
        <w:t>Project plan, timeline</w:t>
      </w:r>
      <w:r>
        <w:rPr>
          <w:rFonts w:eastAsia="Calibri"/>
        </w:rPr>
        <w:t>,</w:t>
      </w:r>
      <w:r w:rsidRPr="000F59B5">
        <w:rPr>
          <w:rFonts w:eastAsia="Calibri"/>
        </w:rPr>
        <w:t xml:space="preserve"> and execution</w:t>
      </w:r>
      <w:bookmarkEnd w:id="4"/>
    </w:p>
    <w:p w14:paraId="562E5DB2" w14:textId="77777777" w:rsidR="000F59B5" w:rsidRDefault="000F59B5" w:rsidP="005C711F">
      <w:pPr>
        <w:spacing w:after="0"/>
        <w:ind w:left="-20" w:right="-20"/>
        <w:rPr>
          <w:rFonts w:ascii="Calibri" w:eastAsia="Calibri" w:hAnsi="Calibri" w:cs="Calibri"/>
          <w:color w:val="0E101A"/>
        </w:rPr>
      </w:pPr>
    </w:p>
    <w:p w14:paraId="416D5A0E" w14:textId="018912E7" w:rsidR="005C711F" w:rsidRDefault="005C711F" w:rsidP="005C711F">
      <w:pPr>
        <w:spacing w:after="0"/>
        <w:ind w:left="-20" w:right="-20"/>
        <w:rPr>
          <w:rFonts w:ascii="Calibri" w:eastAsia="Calibri" w:hAnsi="Calibri" w:cs="Calibri"/>
          <w:color w:val="0E101A"/>
        </w:rPr>
      </w:pPr>
      <w:r>
        <w:rPr>
          <w:rFonts w:ascii="Calibri" w:eastAsia="Calibri" w:hAnsi="Calibri" w:cs="Calibri"/>
          <w:color w:val="0E101A"/>
        </w:rPr>
        <w:t xml:space="preserve">Firstly, this project aims to produce an </w:t>
      </w:r>
      <w:r w:rsidRPr="006A76BA">
        <w:rPr>
          <w:rFonts w:ascii="Calibri" w:eastAsia="Calibri" w:hAnsi="Calibri" w:cs="Calibri"/>
          <w:color w:val="0E101A"/>
        </w:rPr>
        <w:t>academic performance predictive and dynamic model based on data analytics and machine learning</w:t>
      </w:r>
      <w:r>
        <w:rPr>
          <w:rFonts w:ascii="Calibri" w:eastAsia="Calibri" w:hAnsi="Calibri" w:cs="Calibri"/>
          <w:color w:val="0E101A"/>
        </w:rPr>
        <w:t xml:space="preserve">, which means the selection of several social and </w:t>
      </w:r>
      <w:r w:rsidR="000F59B5">
        <w:rPr>
          <w:rFonts w:ascii="Calibri" w:eastAsia="Calibri" w:hAnsi="Calibri" w:cs="Calibri"/>
          <w:color w:val="0E101A"/>
        </w:rPr>
        <w:t>educational</w:t>
      </w:r>
      <w:r>
        <w:rPr>
          <w:rFonts w:ascii="Calibri" w:eastAsia="Calibri" w:hAnsi="Calibri" w:cs="Calibri"/>
          <w:color w:val="0E101A"/>
        </w:rPr>
        <w:t xml:space="preserve"> features that may be connected or not with the academic success of university students, for instance; Age, academic background, previous Laboral experience, motivation, parental economic support, education level of parents. The boundaries of these features, which in this case will be the independent variable or predictor, will be given by the dataset that can be obtained, however, the more features can be </w:t>
      </w:r>
      <w:proofErr w:type="spellStart"/>
      <w:r w:rsidR="000F59B5">
        <w:rPr>
          <w:rFonts w:ascii="Calibri" w:eastAsia="Calibri" w:hAnsi="Calibri" w:cs="Calibri"/>
          <w:color w:val="0E101A"/>
        </w:rPr>
        <w:t>analyzed</w:t>
      </w:r>
      <w:proofErr w:type="spellEnd"/>
      <w:r>
        <w:rPr>
          <w:rFonts w:ascii="Calibri" w:eastAsia="Calibri" w:hAnsi="Calibri" w:cs="Calibri"/>
          <w:color w:val="0E101A"/>
        </w:rPr>
        <w:t xml:space="preserve"> the more possibilities to find out any relation with the target variable, which will be the academic success of the students, this means that the limits of this project will be given by de availability of data and the selection of relevant independent variables.</w:t>
      </w:r>
    </w:p>
    <w:p w14:paraId="1B24A30E" w14:textId="77777777" w:rsidR="005C711F" w:rsidRDefault="005C711F" w:rsidP="005C711F">
      <w:pPr>
        <w:spacing w:after="0"/>
        <w:ind w:left="-20" w:right="-20"/>
        <w:rPr>
          <w:rFonts w:ascii="Calibri" w:eastAsia="Calibri" w:hAnsi="Calibri" w:cs="Calibri"/>
          <w:color w:val="0E101A"/>
        </w:rPr>
      </w:pPr>
    </w:p>
    <w:p w14:paraId="7BC316FB" w14:textId="2A376784" w:rsidR="000C327C" w:rsidRDefault="005C711F" w:rsidP="00F97903">
      <w:pPr>
        <w:spacing w:after="0"/>
        <w:ind w:left="-20" w:right="-20"/>
        <w:rPr>
          <w:rFonts w:ascii="Calibri" w:eastAsia="Calibri" w:hAnsi="Calibri" w:cs="Calibri"/>
          <w:color w:val="0E101A"/>
        </w:rPr>
      </w:pPr>
      <w:r>
        <w:rPr>
          <w:rFonts w:ascii="Calibri" w:eastAsia="Calibri" w:hAnsi="Calibri" w:cs="Calibri"/>
          <w:color w:val="0E101A"/>
        </w:rPr>
        <w:t xml:space="preserve">To achieve this objective, the study will be framed on university </w:t>
      </w:r>
      <w:r w:rsidR="002C2859">
        <w:rPr>
          <w:rFonts w:ascii="Calibri" w:eastAsia="Calibri" w:hAnsi="Calibri" w:cs="Calibri"/>
          <w:color w:val="0E101A"/>
        </w:rPr>
        <w:t xml:space="preserve">or school </w:t>
      </w:r>
      <w:r>
        <w:rPr>
          <w:rFonts w:ascii="Calibri" w:eastAsia="Calibri" w:hAnsi="Calibri" w:cs="Calibri"/>
          <w:color w:val="0E101A"/>
        </w:rPr>
        <w:t xml:space="preserve">student databases from </w:t>
      </w:r>
      <w:r w:rsidR="002C2859">
        <w:rPr>
          <w:rFonts w:ascii="Calibri" w:eastAsia="Calibri" w:hAnsi="Calibri" w:cs="Calibri"/>
          <w:color w:val="0E101A"/>
        </w:rPr>
        <w:t>a c</w:t>
      </w:r>
      <w:r>
        <w:rPr>
          <w:rFonts w:ascii="Calibri" w:eastAsia="Calibri" w:hAnsi="Calibri" w:cs="Calibri"/>
          <w:color w:val="0E101A"/>
        </w:rPr>
        <w:t xml:space="preserve"> countries members of the </w:t>
      </w:r>
      <w:r w:rsidRPr="006A76BA">
        <w:rPr>
          <w:rFonts w:ascii="Calibri" w:eastAsia="Calibri" w:hAnsi="Calibri" w:cs="Calibri"/>
          <w:color w:val="0E101A"/>
        </w:rPr>
        <w:t>Organization for Economic Co-operation and Development (OECD),</w:t>
      </w:r>
      <w:r>
        <w:rPr>
          <w:rFonts w:ascii="Calibri" w:eastAsia="Calibri" w:hAnsi="Calibri" w:cs="Calibri"/>
          <w:color w:val="0E101A"/>
        </w:rPr>
        <w:t xml:space="preserve"> </w:t>
      </w:r>
      <w:r w:rsidR="002C2859">
        <w:rPr>
          <w:rFonts w:ascii="Calibri" w:eastAsia="Calibri" w:hAnsi="Calibri" w:cs="Calibri"/>
          <w:color w:val="0E101A"/>
        </w:rPr>
        <w:t xml:space="preserve">the options until this moment are Portugal, </w:t>
      </w:r>
      <w:r>
        <w:rPr>
          <w:rFonts w:ascii="Calibri" w:eastAsia="Calibri" w:hAnsi="Calibri" w:cs="Calibri"/>
          <w:color w:val="0E101A"/>
        </w:rPr>
        <w:t>Ireland</w:t>
      </w:r>
      <w:r w:rsidR="002C2859">
        <w:rPr>
          <w:rFonts w:ascii="Calibri" w:eastAsia="Calibri" w:hAnsi="Calibri" w:cs="Calibri"/>
          <w:color w:val="0E101A"/>
        </w:rPr>
        <w:t xml:space="preserve">, or </w:t>
      </w:r>
      <w:r>
        <w:rPr>
          <w:rFonts w:ascii="Calibri" w:eastAsia="Calibri" w:hAnsi="Calibri" w:cs="Calibri"/>
          <w:color w:val="0E101A"/>
        </w:rPr>
        <w:t xml:space="preserve">Chile,  countries with a high development score according to the </w:t>
      </w:r>
      <w:r w:rsidRPr="00E010E6">
        <w:rPr>
          <w:rFonts w:ascii="Calibri" w:eastAsia="Calibri" w:hAnsi="Calibri" w:cs="Calibri"/>
          <w:color w:val="0E101A"/>
        </w:rPr>
        <w:t>Human Development Index (HDI)</w:t>
      </w:r>
      <w:r>
        <w:rPr>
          <w:rFonts w:ascii="Calibri" w:eastAsia="Calibri" w:hAnsi="Calibri" w:cs="Calibri"/>
          <w:color w:val="0E101A"/>
        </w:rPr>
        <w:t xml:space="preserve">, which measures it in a scale from 0 to 1, Chile has </w:t>
      </w:r>
      <w:r>
        <w:rPr>
          <w:rFonts w:ascii="Calibri" w:eastAsia="Calibri" w:hAnsi="Calibri" w:cs="Calibri"/>
          <w:color w:val="0E101A"/>
        </w:rPr>
        <w:lastRenderedPageBreak/>
        <w:t xml:space="preserve">the best HDI score in south America with 0,860 </w:t>
      </w:r>
      <w:r>
        <w:rPr>
          <w:rStyle w:val="Refdenotaalpie"/>
          <w:rFonts w:ascii="Calibri" w:eastAsia="Calibri" w:hAnsi="Calibri" w:cs="Calibri"/>
          <w:color w:val="0E101A"/>
        </w:rPr>
        <w:footnoteReference w:id="5"/>
      </w:r>
      <w:r>
        <w:rPr>
          <w:rFonts w:ascii="Calibri" w:eastAsia="Calibri" w:hAnsi="Calibri" w:cs="Calibri"/>
          <w:color w:val="0E101A"/>
        </w:rPr>
        <w:t xml:space="preserve">,  Ireland </w:t>
      </w:r>
      <w:r>
        <w:rPr>
          <w:rStyle w:val="Refdenotaalpie"/>
          <w:rFonts w:ascii="Calibri" w:eastAsia="Calibri" w:hAnsi="Calibri" w:cs="Calibri"/>
          <w:color w:val="0E101A"/>
        </w:rPr>
        <w:footnoteReference w:id="6"/>
      </w:r>
      <w:r>
        <w:rPr>
          <w:rFonts w:ascii="Calibri" w:eastAsia="Calibri" w:hAnsi="Calibri" w:cs="Calibri"/>
          <w:color w:val="0E101A"/>
        </w:rPr>
        <w:t xml:space="preserve"> 0,945</w:t>
      </w:r>
      <w:r w:rsidR="002C2859">
        <w:rPr>
          <w:rFonts w:ascii="Calibri" w:eastAsia="Calibri" w:hAnsi="Calibri" w:cs="Calibri"/>
          <w:color w:val="0E101A"/>
        </w:rPr>
        <w:t xml:space="preserve"> and Portugal</w:t>
      </w:r>
      <w:r w:rsidR="002C2859">
        <w:rPr>
          <w:rStyle w:val="Refdenotaalpie"/>
          <w:rFonts w:ascii="Calibri" w:eastAsia="Calibri" w:hAnsi="Calibri" w:cs="Calibri"/>
          <w:color w:val="0E101A"/>
        </w:rPr>
        <w:footnoteReference w:id="7"/>
      </w:r>
      <w:r w:rsidR="000C327C">
        <w:rPr>
          <w:rFonts w:ascii="Calibri" w:eastAsia="Calibri" w:hAnsi="Calibri" w:cs="Calibri"/>
          <w:color w:val="0E101A"/>
        </w:rPr>
        <w:t xml:space="preserve"> </w:t>
      </w:r>
      <w:r w:rsidR="000C327C">
        <w:rPr>
          <w:rFonts w:ascii="Segoe UI" w:hAnsi="Segoe UI" w:cs="Segoe UI"/>
          <w:color w:val="0D0D0D"/>
          <w:shd w:val="clear" w:color="auto" w:fill="FFFFFF"/>
        </w:rPr>
        <w:t>0.866</w:t>
      </w:r>
      <w:r>
        <w:rPr>
          <w:rFonts w:ascii="Calibri" w:eastAsia="Calibri" w:hAnsi="Calibri" w:cs="Calibri"/>
          <w:color w:val="0E101A"/>
        </w:rPr>
        <w:t xml:space="preserve">. </w:t>
      </w:r>
      <w:r w:rsidR="000C327C">
        <w:rPr>
          <w:rFonts w:ascii="Calibri" w:eastAsia="Calibri" w:hAnsi="Calibri" w:cs="Calibri"/>
          <w:color w:val="0E101A"/>
        </w:rPr>
        <w:t>Working</w:t>
      </w:r>
      <w:r>
        <w:rPr>
          <w:rFonts w:ascii="Calibri" w:eastAsia="Calibri" w:hAnsi="Calibri" w:cs="Calibri"/>
          <w:color w:val="0E101A"/>
        </w:rPr>
        <w:t xml:space="preserve"> with data from these countries will let to </w:t>
      </w:r>
      <w:r w:rsidRPr="00413443">
        <w:rPr>
          <w:rFonts w:ascii="Calibri" w:eastAsia="Calibri" w:hAnsi="Calibri" w:cs="Calibri"/>
          <w:color w:val="0E101A"/>
        </w:rPr>
        <w:t>have a</w:t>
      </w:r>
      <w:r>
        <w:rPr>
          <w:rFonts w:ascii="Calibri" w:eastAsia="Calibri" w:hAnsi="Calibri" w:cs="Calibri"/>
          <w:color w:val="0E101A"/>
        </w:rPr>
        <w:t>n open</w:t>
      </w:r>
      <w:r w:rsidRPr="00413443">
        <w:rPr>
          <w:rFonts w:ascii="Calibri" w:eastAsia="Calibri" w:hAnsi="Calibri" w:cs="Calibri"/>
          <w:color w:val="0E101A"/>
        </w:rPr>
        <w:t xml:space="preserve"> view and avoid bias </w:t>
      </w:r>
      <w:r>
        <w:rPr>
          <w:rFonts w:ascii="Calibri" w:eastAsia="Calibri" w:hAnsi="Calibri" w:cs="Calibri"/>
          <w:color w:val="0E101A"/>
        </w:rPr>
        <w:t>that might be associated with the European context, including the South American context.</w:t>
      </w:r>
    </w:p>
    <w:p w14:paraId="1C737F82" w14:textId="2E82F274" w:rsidR="000C327C" w:rsidRDefault="000C327C" w:rsidP="000C327C">
      <w:pPr>
        <w:pStyle w:val="Ttulo2"/>
        <w:rPr>
          <w:rFonts w:eastAsia="Calibri"/>
        </w:rPr>
      </w:pPr>
      <w:bookmarkStart w:id="5" w:name="_Toc182582371"/>
      <w:r>
        <w:rPr>
          <w:rFonts w:eastAsia="Calibri"/>
        </w:rPr>
        <w:t xml:space="preserve">Project </w:t>
      </w:r>
      <w:r w:rsidR="00F97903">
        <w:rPr>
          <w:rFonts w:eastAsia="Calibri"/>
        </w:rPr>
        <w:t>Plan</w:t>
      </w:r>
      <w:bookmarkEnd w:id="5"/>
    </w:p>
    <w:p w14:paraId="1C4FACB1" w14:textId="77777777" w:rsidR="005C711F" w:rsidRDefault="005C711F" w:rsidP="005C711F">
      <w:pPr>
        <w:spacing w:after="0"/>
        <w:ind w:left="-20" w:right="-20"/>
        <w:rPr>
          <w:rFonts w:ascii="Calibri" w:eastAsia="Calibri" w:hAnsi="Calibri" w:cs="Calibri"/>
          <w:color w:val="0E101A"/>
        </w:rPr>
      </w:pPr>
    </w:p>
    <w:p w14:paraId="37A0C729" w14:textId="5A213034" w:rsidR="005C711F" w:rsidRDefault="005C711F" w:rsidP="005C711F">
      <w:pPr>
        <w:spacing w:after="0"/>
        <w:ind w:left="-20" w:right="-20"/>
        <w:rPr>
          <w:rFonts w:ascii="Calibri" w:eastAsia="Calibri" w:hAnsi="Calibri" w:cs="Calibri"/>
          <w:color w:val="0E101A"/>
        </w:rPr>
      </w:pPr>
      <w:r>
        <w:rPr>
          <w:rFonts w:ascii="Calibri" w:eastAsia="Calibri" w:hAnsi="Calibri" w:cs="Calibri"/>
          <w:color w:val="0E101A"/>
        </w:rPr>
        <w:t xml:space="preserve">The </w:t>
      </w:r>
      <w:r w:rsidR="000C327C">
        <w:rPr>
          <w:rFonts w:ascii="Calibri" w:eastAsia="Calibri" w:hAnsi="Calibri" w:cs="Calibri"/>
          <w:color w:val="0E101A"/>
        </w:rPr>
        <w:t>project plan</w:t>
      </w:r>
      <w:r>
        <w:rPr>
          <w:rFonts w:ascii="Calibri" w:eastAsia="Calibri" w:hAnsi="Calibri" w:cs="Calibri"/>
          <w:color w:val="0E101A"/>
        </w:rPr>
        <w:t xml:space="preserve"> </w:t>
      </w:r>
      <w:r w:rsidR="005C2A54">
        <w:rPr>
          <w:rFonts w:ascii="Calibri" w:eastAsia="Calibri" w:hAnsi="Calibri" w:cs="Calibri"/>
          <w:color w:val="0E101A"/>
        </w:rPr>
        <w:t xml:space="preserve">will </w:t>
      </w:r>
      <w:r w:rsidR="008F2AB5">
        <w:rPr>
          <w:rFonts w:ascii="Calibri" w:eastAsia="Calibri" w:hAnsi="Calibri" w:cs="Calibri"/>
          <w:color w:val="0E101A"/>
        </w:rPr>
        <w:t>be managed</w:t>
      </w:r>
      <w:r w:rsidR="005C2A54">
        <w:rPr>
          <w:rFonts w:ascii="Calibri" w:eastAsia="Calibri" w:hAnsi="Calibri" w:cs="Calibri"/>
          <w:color w:val="0E101A"/>
        </w:rPr>
        <w:t xml:space="preserve"> with </w:t>
      </w:r>
      <w:r>
        <w:rPr>
          <w:rFonts w:ascii="Calibri" w:eastAsia="Calibri" w:hAnsi="Calibri" w:cs="Calibri"/>
          <w:color w:val="0E101A"/>
        </w:rPr>
        <w:t>the implementation of</w:t>
      </w:r>
      <w:r w:rsidR="007601FC">
        <w:rPr>
          <w:rFonts w:ascii="Calibri" w:eastAsia="Calibri" w:hAnsi="Calibri" w:cs="Calibri"/>
          <w:color w:val="0E101A"/>
        </w:rPr>
        <w:t xml:space="preserve"> the CRISP-DM. A model </w:t>
      </w:r>
      <w:r w:rsidR="00194AB6">
        <w:rPr>
          <w:rFonts w:ascii="Calibri" w:eastAsia="Calibri" w:hAnsi="Calibri" w:cs="Calibri"/>
          <w:color w:val="0E101A"/>
        </w:rPr>
        <w:t>that</w:t>
      </w:r>
      <w:r w:rsidR="007601FC">
        <w:rPr>
          <w:rFonts w:ascii="Calibri" w:eastAsia="Calibri" w:hAnsi="Calibri" w:cs="Calibri"/>
          <w:color w:val="0E101A"/>
        </w:rPr>
        <w:t xml:space="preserve"> has been used for more than twenty in a wide array of fields, </w:t>
      </w:r>
      <w:r w:rsidR="00194AB6">
        <w:rPr>
          <w:rFonts w:ascii="Calibri" w:eastAsia="Calibri" w:hAnsi="Calibri" w:cs="Calibri"/>
          <w:color w:val="0E101A"/>
        </w:rPr>
        <w:t>but above all in data analysis and machine learning</w:t>
      </w:r>
      <w:r w:rsidR="009B194A">
        <w:rPr>
          <w:rFonts w:ascii="Calibri" w:eastAsia="Calibri" w:hAnsi="Calibri" w:cs="Calibri"/>
          <w:color w:val="0E101A"/>
        </w:rPr>
        <w:t xml:space="preserve"> </w:t>
      </w:r>
      <w:r w:rsidR="009B194A">
        <w:rPr>
          <w:rStyle w:val="Refdenotaalpie"/>
          <w:rFonts w:ascii="Calibri" w:eastAsia="Calibri" w:hAnsi="Calibri" w:cs="Calibri"/>
          <w:color w:val="0E101A"/>
        </w:rPr>
        <w:footnoteReference w:id="8"/>
      </w:r>
      <w:r w:rsidR="00194AB6">
        <w:rPr>
          <w:rFonts w:ascii="Calibri" w:eastAsia="Calibri" w:hAnsi="Calibri" w:cs="Calibri"/>
          <w:color w:val="0E101A"/>
        </w:rPr>
        <w:t xml:space="preserve">, its flexibility and iteration </w:t>
      </w:r>
      <w:r w:rsidR="009B194A">
        <w:rPr>
          <w:rFonts w:ascii="Calibri" w:eastAsia="Calibri" w:hAnsi="Calibri" w:cs="Calibri"/>
          <w:color w:val="0E101A"/>
        </w:rPr>
        <w:t xml:space="preserve">will </w:t>
      </w:r>
      <w:r w:rsidR="008A360D">
        <w:rPr>
          <w:rFonts w:ascii="Calibri" w:eastAsia="Calibri" w:hAnsi="Calibri" w:cs="Calibri"/>
          <w:color w:val="0E101A"/>
        </w:rPr>
        <w:t>allow</w:t>
      </w:r>
      <w:r w:rsidR="00B42415">
        <w:rPr>
          <w:rFonts w:ascii="Calibri" w:eastAsia="Calibri" w:hAnsi="Calibri" w:cs="Calibri"/>
          <w:color w:val="0E101A"/>
        </w:rPr>
        <w:t xml:space="preserve"> </w:t>
      </w:r>
      <w:r w:rsidR="008A360D">
        <w:rPr>
          <w:rFonts w:ascii="Calibri" w:eastAsia="Calibri" w:hAnsi="Calibri" w:cs="Calibri"/>
          <w:color w:val="0E101A"/>
        </w:rPr>
        <w:t xml:space="preserve">it </w:t>
      </w:r>
      <w:r w:rsidR="00B42415">
        <w:rPr>
          <w:rFonts w:ascii="Calibri" w:eastAsia="Calibri" w:hAnsi="Calibri" w:cs="Calibri"/>
          <w:color w:val="0E101A"/>
        </w:rPr>
        <w:t>to</w:t>
      </w:r>
      <w:r w:rsidR="009B194A">
        <w:rPr>
          <w:rFonts w:ascii="Calibri" w:eastAsia="Calibri" w:hAnsi="Calibri" w:cs="Calibri"/>
          <w:color w:val="0E101A"/>
        </w:rPr>
        <w:t xml:space="preserve"> move from a basic project with a limited number of variables to another with larger perspectives.</w:t>
      </w:r>
    </w:p>
    <w:p w14:paraId="33314049" w14:textId="77777777" w:rsidR="007D0E11" w:rsidRDefault="007D0E11" w:rsidP="005C711F">
      <w:pPr>
        <w:spacing w:after="0"/>
        <w:ind w:left="-20" w:right="-20"/>
        <w:rPr>
          <w:rFonts w:ascii="Calibri" w:eastAsia="Calibri" w:hAnsi="Calibri" w:cs="Calibri"/>
          <w:color w:val="0E101A"/>
        </w:rPr>
      </w:pPr>
    </w:p>
    <w:p w14:paraId="41246789" w14:textId="2BA2F484" w:rsidR="0051148A" w:rsidRDefault="0051148A" w:rsidP="005C711F">
      <w:pPr>
        <w:spacing w:after="0"/>
        <w:ind w:left="-20" w:right="-20"/>
        <w:rPr>
          <w:rFonts w:ascii="Calibri" w:eastAsia="Calibri" w:hAnsi="Calibri" w:cs="Calibri"/>
          <w:color w:val="0E101A"/>
        </w:rPr>
      </w:pPr>
      <w:r>
        <w:rPr>
          <w:rFonts w:ascii="Calibri" w:eastAsia="Calibri" w:hAnsi="Calibri" w:cs="Calibri"/>
          <w:color w:val="0E101A"/>
        </w:rPr>
        <w:t xml:space="preserve">The project plan will have </w:t>
      </w:r>
      <w:r w:rsidR="00714821">
        <w:rPr>
          <w:rFonts w:ascii="Calibri" w:eastAsia="Calibri" w:hAnsi="Calibri" w:cs="Calibri"/>
          <w:color w:val="0E101A"/>
        </w:rPr>
        <w:t xml:space="preserve">the </w:t>
      </w:r>
      <w:r>
        <w:rPr>
          <w:rFonts w:ascii="Calibri" w:eastAsia="Calibri" w:hAnsi="Calibri" w:cs="Calibri"/>
          <w:color w:val="0E101A"/>
        </w:rPr>
        <w:t xml:space="preserve">structure as </w:t>
      </w:r>
      <w:r w:rsidR="00714821">
        <w:rPr>
          <w:rFonts w:ascii="Calibri" w:eastAsia="Calibri" w:hAnsi="Calibri" w:cs="Calibri"/>
          <w:color w:val="0E101A"/>
        </w:rPr>
        <w:t>follows</w:t>
      </w:r>
      <w:r>
        <w:rPr>
          <w:rFonts w:ascii="Calibri" w:eastAsia="Calibri" w:hAnsi="Calibri" w:cs="Calibri"/>
          <w:color w:val="0E101A"/>
        </w:rPr>
        <w:t>:</w:t>
      </w:r>
    </w:p>
    <w:p w14:paraId="611B2A30" w14:textId="77777777" w:rsidR="0051148A" w:rsidRDefault="0051148A" w:rsidP="005C711F">
      <w:pPr>
        <w:spacing w:after="0"/>
        <w:ind w:left="-20" w:right="-20"/>
        <w:rPr>
          <w:rFonts w:ascii="Calibri" w:eastAsia="Calibri" w:hAnsi="Calibri" w:cs="Calibri"/>
          <w:color w:val="0E101A"/>
        </w:rPr>
      </w:pPr>
    </w:p>
    <w:p w14:paraId="0E1805CE" w14:textId="1A4F141F" w:rsidR="0051148A" w:rsidRDefault="009B1231" w:rsidP="005C711F">
      <w:pPr>
        <w:spacing w:after="0"/>
        <w:ind w:left="-20" w:right="-20"/>
        <w:rPr>
          <w:rFonts w:ascii="Calibri" w:eastAsia="Calibri" w:hAnsi="Calibri" w:cs="Calibri"/>
          <w:color w:val="0E101A"/>
        </w:rPr>
      </w:pPr>
      <w:r>
        <w:rPr>
          <w:rFonts w:ascii="Calibri" w:eastAsia="Calibri" w:hAnsi="Calibri" w:cs="Calibri"/>
          <w:noProof/>
          <w:color w:val="0E101A"/>
        </w:rPr>
        <w:drawing>
          <wp:inline distT="0" distB="0" distL="0" distR="0" wp14:anchorId="66C39F22" wp14:editId="4717DE70">
            <wp:extent cx="5486400" cy="3200400"/>
            <wp:effectExtent l="0" t="0" r="0" b="0"/>
            <wp:docPr id="146379093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9EF638" w14:textId="77777777" w:rsidR="0051148A" w:rsidRDefault="0051148A" w:rsidP="005C711F">
      <w:pPr>
        <w:spacing w:after="0"/>
        <w:ind w:left="-20" w:right="-20"/>
        <w:rPr>
          <w:rFonts w:ascii="Calibri" w:eastAsia="Calibri" w:hAnsi="Calibri" w:cs="Calibri"/>
          <w:color w:val="0E101A"/>
        </w:rPr>
      </w:pPr>
    </w:p>
    <w:p w14:paraId="7F776CAC" w14:textId="77777777" w:rsidR="00B96DCD" w:rsidRDefault="00B96DCD" w:rsidP="005C711F">
      <w:pPr>
        <w:spacing w:after="0"/>
        <w:ind w:left="-20" w:right="-20"/>
        <w:rPr>
          <w:rFonts w:ascii="Calibri" w:eastAsia="Calibri" w:hAnsi="Calibri" w:cs="Calibri"/>
          <w:color w:val="0E101A"/>
        </w:rPr>
      </w:pPr>
    </w:p>
    <w:p w14:paraId="0B270273" w14:textId="77777777" w:rsidR="00B96DCD" w:rsidRDefault="00B96DCD" w:rsidP="005C711F">
      <w:pPr>
        <w:spacing w:after="0"/>
        <w:ind w:left="-20" w:right="-20"/>
        <w:rPr>
          <w:rFonts w:ascii="Calibri" w:eastAsia="Calibri" w:hAnsi="Calibri" w:cs="Calibri"/>
          <w:color w:val="0E101A"/>
        </w:rPr>
      </w:pPr>
    </w:p>
    <w:p w14:paraId="72FB0F3D" w14:textId="77777777" w:rsidR="00B96DCD" w:rsidRDefault="00B96DCD" w:rsidP="005C711F">
      <w:pPr>
        <w:spacing w:after="0"/>
        <w:ind w:left="-20" w:right="-20"/>
        <w:rPr>
          <w:rFonts w:ascii="Calibri" w:eastAsia="Calibri" w:hAnsi="Calibri" w:cs="Calibri"/>
          <w:color w:val="0E101A"/>
        </w:rPr>
      </w:pPr>
    </w:p>
    <w:p w14:paraId="2A86BE9B" w14:textId="69495145" w:rsidR="0051148A" w:rsidRDefault="00C57D33" w:rsidP="00C57D33">
      <w:pPr>
        <w:spacing w:after="0"/>
        <w:ind w:left="-20" w:right="-20"/>
        <w:jc w:val="center"/>
        <w:rPr>
          <w:rFonts w:ascii="Calibri" w:eastAsia="Calibri" w:hAnsi="Calibri" w:cs="Calibri"/>
          <w:color w:val="0E101A"/>
        </w:rPr>
      </w:pPr>
      <w:r>
        <w:rPr>
          <w:rFonts w:ascii="Calibri" w:eastAsia="Calibri" w:hAnsi="Calibri" w:cs="Calibri"/>
          <w:color w:val="0E101A"/>
        </w:rPr>
        <w:t>Figure 1.</w:t>
      </w:r>
    </w:p>
    <w:p w14:paraId="21C87489" w14:textId="473EC5CF" w:rsidR="00C57D33" w:rsidRDefault="005C2A54" w:rsidP="00B96DCD">
      <w:pPr>
        <w:pStyle w:val="Ttulo2"/>
        <w:rPr>
          <w:rFonts w:eastAsia="Calibri"/>
        </w:rPr>
      </w:pPr>
      <w:bookmarkStart w:id="6" w:name="_Toc182582372"/>
      <w:r>
        <w:rPr>
          <w:rFonts w:eastAsia="Calibri"/>
        </w:rPr>
        <w:t>Project Timeline</w:t>
      </w:r>
      <w:bookmarkEnd w:id="6"/>
      <w:r>
        <w:rPr>
          <w:rFonts w:eastAsia="Calibri"/>
        </w:rPr>
        <w:t xml:space="preserve"> </w:t>
      </w:r>
    </w:p>
    <w:p w14:paraId="13083684" w14:textId="77777777" w:rsidR="005C2A54" w:rsidRDefault="005C2A54" w:rsidP="00C57D33">
      <w:pPr>
        <w:spacing w:after="0"/>
        <w:ind w:left="-20" w:right="-20"/>
        <w:jc w:val="center"/>
        <w:rPr>
          <w:rFonts w:ascii="Calibri" w:eastAsia="Calibri" w:hAnsi="Calibri" w:cs="Calibri"/>
          <w:color w:val="0E101A"/>
        </w:rPr>
      </w:pPr>
    </w:p>
    <w:tbl>
      <w:tblPr>
        <w:tblStyle w:val="Tablaconcuadrcula"/>
        <w:tblW w:w="0" w:type="auto"/>
        <w:tblInd w:w="-20" w:type="dxa"/>
        <w:tblLook w:val="04A0" w:firstRow="1" w:lastRow="0" w:firstColumn="1" w:lastColumn="0" w:noHBand="0" w:noVBand="1"/>
      </w:tblPr>
      <w:tblGrid>
        <w:gridCol w:w="1894"/>
        <w:gridCol w:w="2293"/>
        <w:gridCol w:w="2651"/>
        <w:gridCol w:w="2198"/>
      </w:tblGrid>
      <w:tr w:rsidR="00C81677" w14:paraId="78649D16" w14:textId="77777777" w:rsidTr="00C81677">
        <w:tc>
          <w:tcPr>
            <w:tcW w:w="1894" w:type="dxa"/>
          </w:tcPr>
          <w:p w14:paraId="6783C23D" w14:textId="18F9F3E6" w:rsidR="00C81677" w:rsidRDefault="00C81677" w:rsidP="00C57D33">
            <w:pPr>
              <w:ind w:right="-20"/>
              <w:rPr>
                <w:rFonts w:ascii="Calibri" w:eastAsia="Calibri" w:hAnsi="Calibri" w:cs="Calibri"/>
                <w:color w:val="0E101A"/>
              </w:rPr>
            </w:pPr>
            <w:r>
              <w:rPr>
                <w:rFonts w:ascii="Calibri" w:eastAsia="Calibri" w:hAnsi="Calibri" w:cs="Calibri"/>
                <w:color w:val="0E101A"/>
              </w:rPr>
              <w:lastRenderedPageBreak/>
              <w:t>Step</w:t>
            </w:r>
          </w:p>
        </w:tc>
        <w:tc>
          <w:tcPr>
            <w:tcW w:w="2293" w:type="dxa"/>
          </w:tcPr>
          <w:p w14:paraId="3A28D0A0" w14:textId="618FDFA6" w:rsidR="00C81677" w:rsidRDefault="00C81677" w:rsidP="00C57D33">
            <w:pPr>
              <w:ind w:right="-20"/>
              <w:rPr>
                <w:rFonts w:ascii="Calibri" w:eastAsia="Calibri" w:hAnsi="Calibri" w:cs="Calibri"/>
                <w:color w:val="0E101A"/>
              </w:rPr>
            </w:pPr>
            <w:r>
              <w:rPr>
                <w:rFonts w:ascii="Calibri" w:eastAsia="Calibri" w:hAnsi="Calibri" w:cs="Calibri"/>
                <w:color w:val="0E101A"/>
              </w:rPr>
              <w:t>Date</w:t>
            </w:r>
          </w:p>
        </w:tc>
        <w:tc>
          <w:tcPr>
            <w:tcW w:w="2651" w:type="dxa"/>
          </w:tcPr>
          <w:p w14:paraId="4AD86816" w14:textId="38201EC9" w:rsidR="00C81677" w:rsidRDefault="00C81677" w:rsidP="00C57D33">
            <w:pPr>
              <w:ind w:right="-20"/>
              <w:rPr>
                <w:rFonts w:ascii="Calibri" w:eastAsia="Calibri" w:hAnsi="Calibri" w:cs="Calibri"/>
                <w:color w:val="0E101A"/>
              </w:rPr>
            </w:pPr>
            <w:r>
              <w:rPr>
                <w:rFonts w:ascii="Calibri" w:eastAsia="Calibri" w:hAnsi="Calibri" w:cs="Calibri"/>
                <w:color w:val="0E101A"/>
              </w:rPr>
              <w:t>Activity</w:t>
            </w:r>
          </w:p>
        </w:tc>
        <w:tc>
          <w:tcPr>
            <w:tcW w:w="2198" w:type="dxa"/>
          </w:tcPr>
          <w:p w14:paraId="6B1DFC4A" w14:textId="6E13A0D5" w:rsidR="00C81677" w:rsidRDefault="00C81677" w:rsidP="00C57D33">
            <w:pPr>
              <w:ind w:right="-20"/>
              <w:rPr>
                <w:rFonts w:ascii="Calibri" w:eastAsia="Calibri" w:hAnsi="Calibri" w:cs="Calibri"/>
                <w:color w:val="0E101A"/>
              </w:rPr>
            </w:pPr>
            <w:r>
              <w:rPr>
                <w:rFonts w:ascii="Calibri" w:eastAsia="Calibri" w:hAnsi="Calibri" w:cs="Calibri"/>
                <w:color w:val="0E101A"/>
              </w:rPr>
              <w:t>progress</w:t>
            </w:r>
          </w:p>
        </w:tc>
      </w:tr>
      <w:tr w:rsidR="00C81677" w14:paraId="452ABA3C" w14:textId="77777777" w:rsidTr="00C81677">
        <w:tc>
          <w:tcPr>
            <w:tcW w:w="1894" w:type="dxa"/>
          </w:tcPr>
          <w:p w14:paraId="0137807E" w14:textId="6F05630F" w:rsidR="00C81677" w:rsidRPr="005C2A54" w:rsidRDefault="00C81677" w:rsidP="005C2A54">
            <w:pPr>
              <w:ind w:right="-20"/>
              <w:rPr>
                <w:rFonts w:ascii="Calibri" w:eastAsia="Calibri" w:hAnsi="Calibri" w:cs="Calibri"/>
                <w:color w:val="0E101A"/>
              </w:rPr>
            </w:pPr>
            <w:r>
              <w:rPr>
                <w:rFonts w:ascii="Calibri" w:eastAsia="Calibri" w:hAnsi="Calibri" w:cs="Calibri"/>
                <w:color w:val="0E101A"/>
              </w:rPr>
              <w:t>1. Business Understanding</w:t>
            </w:r>
          </w:p>
        </w:tc>
        <w:tc>
          <w:tcPr>
            <w:tcW w:w="2293" w:type="dxa"/>
          </w:tcPr>
          <w:p w14:paraId="46EB5F16" w14:textId="44BF7D52" w:rsidR="00C81677" w:rsidRDefault="00C81677" w:rsidP="005C2A54">
            <w:pPr>
              <w:ind w:right="-20"/>
              <w:rPr>
                <w:rFonts w:ascii="Calibri" w:eastAsia="Calibri" w:hAnsi="Calibri" w:cs="Calibri"/>
                <w:color w:val="0E101A"/>
              </w:rPr>
            </w:pPr>
            <w:r w:rsidRPr="005C2A54">
              <w:rPr>
                <w:rFonts w:ascii="Calibri" w:eastAsia="Calibri" w:hAnsi="Calibri" w:cs="Calibri"/>
                <w:color w:val="0E101A"/>
              </w:rPr>
              <w:t xml:space="preserve">9.03.2024 </w:t>
            </w:r>
            <w:r>
              <w:rPr>
                <w:rFonts w:ascii="Calibri" w:eastAsia="Calibri" w:hAnsi="Calibri" w:cs="Calibri"/>
                <w:color w:val="0E101A"/>
              </w:rPr>
              <w:t>until</w:t>
            </w:r>
            <w:r w:rsidRPr="005C2A54">
              <w:rPr>
                <w:rFonts w:ascii="Calibri" w:eastAsia="Calibri" w:hAnsi="Calibri" w:cs="Calibri"/>
                <w:color w:val="0E101A"/>
              </w:rPr>
              <w:t xml:space="preserve"> 29.03.2024</w:t>
            </w:r>
          </w:p>
        </w:tc>
        <w:tc>
          <w:tcPr>
            <w:tcW w:w="2651" w:type="dxa"/>
          </w:tcPr>
          <w:p w14:paraId="65491154" w14:textId="77777777" w:rsidR="00C81677" w:rsidRDefault="00C81677" w:rsidP="005C2A54">
            <w:pPr>
              <w:ind w:right="-20"/>
              <w:rPr>
                <w:rFonts w:ascii="Calibri" w:eastAsia="Calibri" w:hAnsi="Calibri" w:cs="Calibri"/>
                <w:color w:val="0E101A"/>
              </w:rPr>
            </w:pPr>
            <w:r>
              <w:rPr>
                <w:rFonts w:ascii="Calibri" w:eastAsia="Calibri" w:hAnsi="Calibri" w:cs="Calibri"/>
                <w:color w:val="0E101A"/>
              </w:rPr>
              <w:t>Business understanding and objectives:</w:t>
            </w:r>
          </w:p>
          <w:p w14:paraId="4EAB9FD7" w14:textId="3CB6245F" w:rsidR="00C81677" w:rsidRPr="00C81677" w:rsidRDefault="00C81677" w:rsidP="00C81677">
            <w:pPr>
              <w:pStyle w:val="Prrafodelista"/>
              <w:numPr>
                <w:ilvl w:val="0"/>
                <w:numId w:val="4"/>
              </w:numPr>
              <w:ind w:right="-20"/>
              <w:rPr>
                <w:rFonts w:ascii="Calibri" w:eastAsia="Calibri" w:hAnsi="Calibri" w:cs="Calibri"/>
                <w:color w:val="0E101A"/>
              </w:rPr>
            </w:pPr>
            <w:r>
              <w:rPr>
                <w:rFonts w:ascii="Calibri" w:eastAsia="Calibri" w:hAnsi="Calibri" w:cs="Calibri"/>
                <w:color w:val="0E101A"/>
              </w:rPr>
              <w:t xml:space="preserve">Identification of factors that may affect academic outcomes of students in some </w:t>
            </w:r>
            <w:proofErr w:type="gramStart"/>
            <w:r>
              <w:rPr>
                <w:rFonts w:ascii="Calibri" w:eastAsia="Calibri" w:hAnsi="Calibri" w:cs="Calibri"/>
                <w:color w:val="0E101A"/>
              </w:rPr>
              <w:t>the these</w:t>
            </w:r>
            <w:proofErr w:type="gramEnd"/>
            <w:r>
              <w:rPr>
                <w:rFonts w:ascii="Calibri" w:eastAsia="Calibri" w:hAnsi="Calibri" w:cs="Calibri"/>
                <w:color w:val="0E101A"/>
              </w:rPr>
              <w:t xml:space="preserve"> 3 countries, Portugal, Ireland, or Chile</w:t>
            </w:r>
          </w:p>
        </w:tc>
        <w:tc>
          <w:tcPr>
            <w:tcW w:w="2198" w:type="dxa"/>
          </w:tcPr>
          <w:p w14:paraId="291FD492" w14:textId="6A57A36C" w:rsidR="00C81677" w:rsidRDefault="00C81677" w:rsidP="005C2A54">
            <w:pPr>
              <w:ind w:right="-20"/>
              <w:rPr>
                <w:rFonts w:ascii="Calibri" w:eastAsia="Calibri" w:hAnsi="Calibri" w:cs="Calibri"/>
                <w:color w:val="0E101A"/>
              </w:rPr>
            </w:pPr>
            <w:r>
              <w:rPr>
                <w:rFonts w:ascii="Calibri" w:eastAsia="Calibri" w:hAnsi="Calibri" w:cs="Calibri"/>
                <w:color w:val="0E101A"/>
              </w:rPr>
              <w:t>Done</w:t>
            </w:r>
          </w:p>
        </w:tc>
      </w:tr>
      <w:tr w:rsidR="00C81677" w14:paraId="14B28284" w14:textId="77777777" w:rsidTr="00C81677">
        <w:tc>
          <w:tcPr>
            <w:tcW w:w="1894" w:type="dxa"/>
          </w:tcPr>
          <w:p w14:paraId="15D4D200" w14:textId="409F0151" w:rsidR="00C81677" w:rsidRDefault="00C81677" w:rsidP="005C2A54">
            <w:pPr>
              <w:ind w:right="-20"/>
              <w:rPr>
                <w:rFonts w:ascii="Calibri" w:eastAsia="Calibri" w:hAnsi="Calibri" w:cs="Calibri"/>
                <w:color w:val="0E101A"/>
              </w:rPr>
            </w:pPr>
            <w:r>
              <w:rPr>
                <w:rFonts w:ascii="Calibri" w:eastAsia="Calibri" w:hAnsi="Calibri" w:cs="Calibri"/>
                <w:color w:val="0E101A"/>
              </w:rPr>
              <w:t>Step 2. Data Understanding</w:t>
            </w:r>
          </w:p>
        </w:tc>
        <w:tc>
          <w:tcPr>
            <w:tcW w:w="2293" w:type="dxa"/>
          </w:tcPr>
          <w:p w14:paraId="1337576E" w14:textId="66F99731" w:rsidR="00C81677" w:rsidRDefault="00B96DCD" w:rsidP="005C2A54">
            <w:pPr>
              <w:ind w:right="-20"/>
              <w:rPr>
                <w:rFonts w:ascii="Calibri" w:eastAsia="Calibri" w:hAnsi="Calibri" w:cs="Calibri"/>
                <w:color w:val="0E101A"/>
              </w:rPr>
            </w:pPr>
            <w:r>
              <w:rPr>
                <w:rFonts w:ascii="Calibri" w:eastAsia="Calibri" w:hAnsi="Calibri" w:cs="Calibri"/>
                <w:color w:val="0E101A"/>
              </w:rPr>
              <w:t xml:space="preserve">15.04.2024 until </w:t>
            </w:r>
            <w:r w:rsidR="007C1531">
              <w:rPr>
                <w:rFonts w:ascii="Calibri" w:eastAsia="Calibri" w:hAnsi="Calibri" w:cs="Calibri"/>
                <w:color w:val="0E101A"/>
              </w:rPr>
              <w:t>0</w:t>
            </w:r>
            <w:r>
              <w:rPr>
                <w:rFonts w:ascii="Calibri" w:eastAsia="Calibri" w:hAnsi="Calibri" w:cs="Calibri"/>
                <w:color w:val="0E101A"/>
              </w:rPr>
              <w:t>6</w:t>
            </w:r>
            <w:r w:rsidR="00C81677" w:rsidRPr="00C81677">
              <w:rPr>
                <w:rFonts w:ascii="Calibri" w:eastAsia="Calibri" w:hAnsi="Calibri" w:cs="Calibri"/>
                <w:color w:val="0E101A"/>
              </w:rPr>
              <w:t>.0</w:t>
            </w:r>
            <w:r w:rsidR="007C1531">
              <w:rPr>
                <w:rFonts w:ascii="Calibri" w:eastAsia="Calibri" w:hAnsi="Calibri" w:cs="Calibri"/>
                <w:color w:val="0E101A"/>
              </w:rPr>
              <w:t>5</w:t>
            </w:r>
            <w:r w:rsidR="00C81677" w:rsidRPr="00C81677">
              <w:rPr>
                <w:rFonts w:ascii="Calibri" w:eastAsia="Calibri" w:hAnsi="Calibri" w:cs="Calibri"/>
                <w:color w:val="0E101A"/>
              </w:rPr>
              <w:t xml:space="preserve">.2024 </w:t>
            </w:r>
          </w:p>
        </w:tc>
        <w:tc>
          <w:tcPr>
            <w:tcW w:w="2651" w:type="dxa"/>
          </w:tcPr>
          <w:p w14:paraId="4D21E350" w14:textId="7DF5163F" w:rsidR="00C81677" w:rsidRPr="00C81677" w:rsidRDefault="00C81677" w:rsidP="00C81677">
            <w:pPr>
              <w:ind w:right="-20"/>
              <w:rPr>
                <w:rFonts w:ascii="Calibri" w:eastAsia="Calibri" w:hAnsi="Calibri" w:cs="Calibri"/>
                <w:color w:val="0E101A"/>
              </w:rPr>
            </w:pPr>
            <w:r w:rsidRPr="00C81677">
              <w:rPr>
                <w:rFonts w:ascii="Calibri" w:eastAsia="Calibri" w:hAnsi="Calibri" w:cs="Calibri"/>
                <w:color w:val="0E101A"/>
              </w:rPr>
              <w:t xml:space="preserve">Identified and </w:t>
            </w:r>
            <w:r>
              <w:rPr>
                <w:rFonts w:ascii="Calibri" w:eastAsia="Calibri" w:hAnsi="Calibri" w:cs="Calibri"/>
                <w:color w:val="0E101A"/>
              </w:rPr>
              <w:t>collected accurate data from at least one educative institution in Ireland, Chile or Portugal.</w:t>
            </w:r>
          </w:p>
        </w:tc>
        <w:tc>
          <w:tcPr>
            <w:tcW w:w="2198" w:type="dxa"/>
          </w:tcPr>
          <w:p w14:paraId="281A516D" w14:textId="417ACFC5" w:rsidR="00C81677" w:rsidRDefault="00C81677" w:rsidP="005C2A54">
            <w:pPr>
              <w:ind w:right="-20"/>
              <w:rPr>
                <w:rFonts w:ascii="Calibri" w:eastAsia="Calibri" w:hAnsi="Calibri" w:cs="Calibri"/>
                <w:color w:val="0E101A"/>
              </w:rPr>
            </w:pPr>
            <w:r>
              <w:rPr>
                <w:rFonts w:ascii="Calibri" w:eastAsia="Calibri" w:hAnsi="Calibri" w:cs="Calibri"/>
                <w:color w:val="0E101A"/>
              </w:rPr>
              <w:t>Collected data from a School in Portugal, visualization, and EDA are done</w:t>
            </w:r>
          </w:p>
        </w:tc>
      </w:tr>
      <w:tr w:rsidR="00C81677" w14:paraId="33B40077" w14:textId="77777777" w:rsidTr="00C81677">
        <w:tc>
          <w:tcPr>
            <w:tcW w:w="1894" w:type="dxa"/>
          </w:tcPr>
          <w:p w14:paraId="44D26793" w14:textId="36A0F845" w:rsidR="00C81677" w:rsidRDefault="007C1531" w:rsidP="005C2A54">
            <w:pPr>
              <w:ind w:right="-20"/>
              <w:rPr>
                <w:rFonts w:ascii="Calibri" w:eastAsia="Calibri" w:hAnsi="Calibri" w:cs="Calibri"/>
                <w:color w:val="0E101A"/>
              </w:rPr>
            </w:pPr>
            <w:r>
              <w:rPr>
                <w:rFonts w:ascii="Calibri" w:eastAsia="Calibri" w:hAnsi="Calibri" w:cs="Calibri"/>
                <w:color w:val="0E101A"/>
              </w:rPr>
              <w:t>Step 3. Data Preparation</w:t>
            </w:r>
          </w:p>
        </w:tc>
        <w:tc>
          <w:tcPr>
            <w:tcW w:w="2293" w:type="dxa"/>
          </w:tcPr>
          <w:p w14:paraId="1F45B31C" w14:textId="28FC5DD8" w:rsidR="00C81677" w:rsidRDefault="00D35AD7" w:rsidP="005C2A54">
            <w:pPr>
              <w:ind w:right="-20"/>
              <w:rPr>
                <w:rFonts w:ascii="Calibri" w:eastAsia="Calibri" w:hAnsi="Calibri" w:cs="Calibri"/>
                <w:color w:val="0E101A"/>
              </w:rPr>
            </w:pPr>
            <w:r>
              <w:rPr>
                <w:rFonts w:ascii="Calibri" w:eastAsia="Calibri" w:hAnsi="Calibri" w:cs="Calibri"/>
                <w:color w:val="0E101A"/>
              </w:rPr>
              <w:t>06</w:t>
            </w:r>
            <w:r w:rsidR="00C81677" w:rsidRPr="00C81677">
              <w:rPr>
                <w:rFonts w:ascii="Calibri" w:eastAsia="Calibri" w:hAnsi="Calibri" w:cs="Calibri"/>
                <w:color w:val="0E101A"/>
              </w:rPr>
              <w:t>.0</w:t>
            </w:r>
            <w:r>
              <w:rPr>
                <w:rFonts w:ascii="Calibri" w:eastAsia="Calibri" w:hAnsi="Calibri" w:cs="Calibri"/>
                <w:color w:val="0E101A"/>
              </w:rPr>
              <w:t>5</w:t>
            </w:r>
            <w:r w:rsidR="00C81677" w:rsidRPr="00C81677">
              <w:rPr>
                <w:rFonts w:ascii="Calibri" w:eastAsia="Calibri" w:hAnsi="Calibri" w:cs="Calibri"/>
                <w:color w:val="0E101A"/>
              </w:rPr>
              <w:t>.2024</w:t>
            </w:r>
            <w:r>
              <w:rPr>
                <w:rFonts w:ascii="Calibri" w:eastAsia="Calibri" w:hAnsi="Calibri" w:cs="Calibri"/>
                <w:color w:val="0E101A"/>
              </w:rPr>
              <w:t xml:space="preserve"> until 12.05.2024</w:t>
            </w:r>
          </w:p>
        </w:tc>
        <w:tc>
          <w:tcPr>
            <w:tcW w:w="2651" w:type="dxa"/>
          </w:tcPr>
          <w:p w14:paraId="255362D3" w14:textId="2F5274F5" w:rsidR="00C81677" w:rsidRDefault="00D35AD7" w:rsidP="005C2A54">
            <w:pPr>
              <w:ind w:right="-20"/>
              <w:rPr>
                <w:rFonts w:ascii="Calibri" w:eastAsia="Calibri" w:hAnsi="Calibri" w:cs="Calibri"/>
                <w:color w:val="0E101A"/>
              </w:rPr>
            </w:pPr>
            <w:r>
              <w:rPr>
                <w:rFonts w:ascii="Calibri" w:eastAsia="Calibri" w:hAnsi="Calibri" w:cs="Calibri"/>
                <w:color w:val="0E101A"/>
              </w:rPr>
              <w:t>Data cleaning and feature engineering.</w:t>
            </w:r>
          </w:p>
          <w:p w14:paraId="497BA7E4" w14:textId="1F0D2E8D" w:rsidR="00D35AD7" w:rsidRDefault="00D35AD7" w:rsidP="005C2A54">
            <w:pPr>
              <w:ind w:right="-20"/>
              <w:rPr>
                <w:rFonts w:ascii="Calibri" w:eastAsia="Calibri" w:hAnsi="Calibri" w:cs="Calibri"/>
                <w:color w:val="0E101A"/>
              </w:rPr>
            </w:pPr>
            <w:r>
              <w:rPr>
                <w:rFonts w:ascii="Calibri" w:eastAsia="Calibri" w:hAnsi="Calibri" w:cs="Calibri"/>
                <w:color w:val="0E101A"/>
              </w:rPr>
              <w:t>Detecting, removal, or imputation of missing values and duplicate values.</w:t>
            </w:r>
          </w:p>
          <w:p w14:paraId="4FF4F2A4" w14:textId="494960A3" w:rsidR="00D35AD7" w:rsidRDefault="00D35AD7" w:rsidP="005C2A54">
            <w:pPr>
              <w:ind w:right="-20"/>
              <w:rPr>
                <w:rFonts w:ascii="Calibri" w:eastAsia="Calibri" w:hAnsi="Calibri" w:cs="Calibri"/>
                <w:color w:val="0E101A"/>
              </w:rPr>
            </w:pPr>
            <w:r>
              <w:rPr>
                <w:rFonts w:ascii="Calibri" w:eastAsia="Calibri" w:hAnsi="Calibri" w:cs="Calibri"/>
                <w:color w:val="0E101A"/>
              </w:rPr>
              <w:t>Encoding of Categorical data</w:t>
            </w:r>
          </w:p>
        </w:tc>
        <w:tc>
          <w:tcPr>
            <w:tcW w:w="2198" w:type="dxa"/>
          </w:tcPr>
          <w:p w14:paraId="7FADFAD0" w14:textId="2767C3F2" w:rsidR="00C81677" w:rsidRDefault="00D35AD7" w:rsidP="005C2A54">
            <w:pPr>
              <w:ind w:right="-20"/>
              <w:rPr>
                <w:rFonts w:ascii="Calibri" w:eastAsia="Calibri" w:hAnsi="Calibri" w:cs="Calibri"/>
                <w:color w:val="0E101A"/>
              </w:rPr>
            </w:pPr>
            <w:r>
              <w:rPr>
                <w:rFonts w:ascii="Calibri" w:eastAsia="Calibri" w:hAnsi="Calibri" w:cs="Calibri"/>
                <w:color w:val="0E101A"/>
              </w:rPr>
              <w:t>All the categorical data was encoded.</w:t>
            </w:r>
          </w:p>
          <w:p w14:paraId="030D63A2" w14:textId="5275B7A1" w:rsidR="00D35AD7" w:rsidRDefault="00D35AD7" w:rsidP="005C2A54">
            <w:pPr>
              <w:ind w:right="-20"/>
              <w:rPr>
                <w:rFonts w:ascii="Calibri" w:eastAsia="Calibri" w:hAnsi="Calibri" w:cs="Calibri"/>
                <w:color w:val="0E101A"/>
              </w:rPr>
            </w:pPr>
            <w:r>
              <w:rPr>
                <w:rFonts w:ascii="Calibri" w:eastAsia="Calibri" w:hAnsi="Calibri" w:cs="Calibri"/>
                <w:color w:val="0E101A"/>
              </w:rPr>
              <w:t>Data cleaning done.</w:t>
            </w:r>
          </w:p>
        </w:tc>
      </w:tr>
      <w:tr w:rsidR="00C81677" w14:paraId="6A300D52" w14:textId="77777777" w:rsidTr="00C81677">
        <w:tc>
          <w:tcPr>
            <w:tcW w:w="1894" w:type="dxa"/>
          </w:tcPr>
          <w:p w14:paraId="5DA1E9F8" w14:textId="77F7FEF3" w:rsidR="00C81677" w:rsidRDefault="00D35AD7" w:rsidP="005C2A54">
            <w:pPr>
              <w:ind w:right="-20"/>
              <w:rPr>
                <w:rFonts w:ascii="Calibri" w:eastAsia="Calibri" w:hAnsi="Calibri" w:cs="Calibri"/>
                <w:color w:val="0E101A"/>
              </w:rPr>
            </w:pPr>
            <w:r>
              <w:rPr>
                <w:rFonts w:ascii="Calibri" w:eastAsia="Calibri" w:hAnsi="Calibri" w:cs="Calibri"/>
                <w:color w:val="0E101A"/>
              </w:rPr>
              <w:t>Step 4. Models</w:t>
            </w:r>
          </w:p>
        </w:tc>
        <w:tc>
          <w:tcPr>
            <w:tcW w:w="2293" w:type="dxa"/>
          </w:tcPr>
          <w:p w14:paraId="1B829B12" w14:textId="0DE9DBD2" w:rsidR="00C81677" w:rsidRDefault="00D35AD7" w:rsidP="005C2A54">
            <w:pPr>
              <w:ind w:right="-20"/>
              <w:rPr>
                <w:rFonts w:ascii="Calibri" w:eastAsia="Calibri" w:hAnsi="Calibri" w:cs="Calibri"/>
                <w:color w:val="0E101A"/>
              </w:rPr>
            </w:pPr>
            <w:r>
              <w:rPr>
                <w:rFonts w:ascii="Calibri" w:eastAsia="Calibri" w:hAnsi="Calibri" w:cs="Calibri"/>
                <w:color w:val="0E101A"/>
              </w:rPr>
              <w:t>06</w:t>
            </w:r>
            <w:r w:rsidR="00C81677" w:rsidRPr="00C81677">
              <w:rPr>
                <w:rFonts w:ascii="Calibri" w:eastAsia="Calibri" w:hAnsi="Calibri" w:cs="Calibri"/>
                <w:color w:val="0E101A"/>
              </w:rPr>
              <w:t>.0</w:t>
            </w:r>
            <w:r>
              <w:rPr>
                <w:rFonts w:ascii="Calibri" w:eastAsia="Calibri" w:hAnsi="Calibri" w:cs="Calibri"/>
                <w:color w:val="0E101A"/>
              </w:rPr>
              <w:t>5</w:t>
            </w:r>
            <w:r w:rsidR="00C81677" w:rsidRPr="00C81677">
              <w:rPr>
                <w:rFonts w:ascii="Calibri" w:eastAsia="Calibri" w:hAnsi="Calibri" w:cs="Calibri"/>
                <w:color w:val="0E101A"/>
              </w:rPr>
              <w:t>.2024</w:t>
            </w:r>
            <w:r>
              <w:rPr>
                <w:rFonts w:ascii="Calibri" w:eastAsia="Calibri" w:hAnsi="Calibri" w:cs="Calibri"/>
                <w:color w:val="0E101A"/>
              </w:rPr>
              <w:t xml:space="preserve"> until 12.05.2024</w:t>
            </w:r>
          </w:p>
        </w:tc>
        <w:tc>
          <w:tcPr>
            <w:tcW w:w="2651" w:type="dxa"/>
          </w:tcPr>
          <w:p w14:paraId="34523313" w14:textId="2C35685D" w:rsidR="00C81677" w:rsidRDefault="00D35AD7" w:rsidP="005C2A54">
            <w:pPr>
              <w:ind w:right="-20"/>
              <w:rPr>
                <w:rFonts w:ascii="Calibri" w:eastAsia="Calibri" w:hAnsi="Calibri" w:cs="Calibri"/>
                <w:color w:val="0E101A"/>
              </w:rPr>
            </w:pPr>
            <w:r>
              <w:rPr>
                <w:rFonts w:ascii="Calibri" w:eastAsia="Calibri" w:hAnsi="Calibri" w:cs="Calibri"/>
                <w:color w:val="0E101A"/>
              </w:rPr>
              <w:t>Choose at least one machine-learning model.</w:t>
            </w:r>
          </w:p>
          <w:p w14:paraId="07C9CFD2" w14:textId="77777777" w:rsidR="00D35AD7" w:rsidRDefault="00D35AD7" w:rsidP="005C2A54">
            <w:pPr>
              <w:ind w:right="-20"/>
              <w:rPr>
                <w:rFonts w:ascii="Calibri" w:eastAsia="Calibri" w:hAnsi="Calibri" w:cs="Calibri"/>
                <w:color w:val="0E101A"/>
              </w:rPr>
            </w:pPr>
            <w:r>
              <w:rPr>
                <w:rFonts w:ascii="Calibri" w:eastAsia="Calibri" w:hAnsi="Calibri" w:cs="Calibri"/>
                <w:color w:val="0E101A"/>
              </w:rPr>
              <w:t>Split data in training and testing.</w:t>
            </w:r>
          </w:p>
          <w:p w14:paraId="75A873D7" w14:textId="77777777" w:rsidR="00D35AD7" w:rsidRDefault="00D35AD7" w:rsidP="005C2A54">
            <w:pPr>
              <w:ind w:right="-20"/>
              <w:rPr>
                <w:rFonts w:ascii="Calibri" w:eastAsia="Calibri" w:hAnsi="Calibri" w:cs="Calibri"/>
                <w:color w:val="0E101A"/>
              </w:rPr>
            </w:pPr>
            <w:r>
              <w:rPr>
                <w:rFonts w:ascii="Calibri" w:eastAsia="Calibri" w:hAnsi="Calibri" w:cs="Calibri"/>
                <w:color w:val="0E101A"/>
              </w:rPr>
              <w:t>Apply the model.</w:t>
            </w:r>
          </w:p>
          <w:p w14:paraId="071EE9E8" w14:textId="46481C90" w:rsidR="00D35AD7" w:rsidRDefault="00D35AD7" w:rsidP="005C2A54">
            <w:pPr>
              <w:ind w:right="-20"/>
              <w:rPr>
                <w:rFonts w:ascii="Calibri" w:eastAsia="Calibri" w:hAnsi="Calibri" w:cs="Calibri"/>
                <w:color w:val="0E101A"/>
              </w:rPr>
            </w:pPr>
            <w:r>
              <w:rPr>
                <w:rFonts w:ascii="Calibri" w:eastAsia="Calibri" w:hAnsi="Calibri" w:cs="Calibri"/>
                <w:color w:val="0E101A"/>
              </w:rPr>
              <w:t>Use cross-validation to check the performance of the model.</w:t>
            </w:r>
          </w:p>
          <w:p w14:paraId="7C83B0BE" w14:textId="7DD8973A" w:rsidR="00D35AD7" w:rsidRDefault="00D35AD7" w:rsidP="005C2A54">
            <w:pPr>
              <w:ind w:right="-20"/>
              <w:rPr>
                <w:rFonts w:ascii="Calibri" w:eastAsia="Calibri" w:hAnsi="Calibri" w:cs="Calibri"/>
                <w:color w:val="0E101A"/>
              </w:rPr>
            </w:pPr>
          </w:p>
        </w:tc>
        <w:tc>
          <w:tcPr>
            <w:tcW w:w="2198" w:type="dxa"/>
          </w:tcPr>
          <w:p w14:paraId="7985A2C3" w14:textId="77777777" w:rsidR="00C81677" w:rsidRDefault="00FC737E" w:rsidP="005C2A54">
            <w:pPr>
              <w:ind w:right="-20"/>
              <w:rPr>
                <w:rFonts w:ascii="Calibri" w:eastAsia="Calibri" w:hAnsi="Calibri" w:cs="Calibri"/>
                <w:color w:val="0E101A"/>
              </w:rPr>
            </w:pPr>
            <w:r>
              <w:rPr>
                <w:rFonts w:ascii="Calibri" w:eastAsia="Calibri" w:hAnsi="Calibri" w:cs="Calibri"/>
                <w:color w:val="0E101A"/>
              </w:rPr>
              <w:t>k-NN regressor</w:t>
            </w:r>
          </w:p>
          <w:p w14:paraId="5450238F" w14:textId="77777777" w:rsidR="00FC737E" w:rsidRDefault="00FC737E" w:rsidP="005C2A54">
            <w:pPr>
              <w:ind w:right="-20"/>
              <w:rPr>
                <w:rFonts w:ascii="Calibri" w:eastAsia="Calibri" w:hAnsi="Calibri" w:cs="Calibri"/>
                <w:color w:val="0E101A"/>
              </w:rPr>
            </w:pPr>
            <w:r>
              <w:rPr>
                <w:rFonts w:ascii="Calibri" w:eastAsia="Calibri" w:hAnsi="Calibri" w:cs="Calibri"/>
                <w:color w:val="0E101A"/>
              </w:rPr>
              <w:t>Linear Regressor</w:t>
            </w:r>
          </w:p>
          <w:p w14:paraId="6320537F" w14:textId="0B45F4D8" w:rsidR="00FC737E" w:rsidRDefault="00FC737E" w:rsidP="005C2A54">
            <w:pPr>
              <w:ind w:right="-20"/>
              <w:rPr>
                <w:rFonts w:ascii="Calibri" w:eastAsia="Calibri" w:hAnsi="Calibri" w:cs="Calibri"/>
                <w:color w:val="0E101A"/>
              </w:rPr>
            </w:pPr>
            <w:r>
              <w:rPr>
                <w:rFonts w:ascii="Calibri" w:eastAsia="Calibri" w:hAnsi="Calibri" w:cs="Calibri"/>
                <w:color w:val="0E101A"/>
              </w:rPr>
              <w:t>Done.</w:t>
            </w:r>
          </w:p>
        </w:tc>
      </w:tr>
      <w:tr w:rsidR="00C81677" w14:paraId="31D90434" w14:textId="77777777" w:rsidTr="00C81677">
        <w:tc>
          <w:tcPr>
            <w:tcW w:w="1894" w:type="dxa"/>
          </w:tcPr>
          <w:p w14:paraId="4DEF9F1D" w14:textId="5D37FD44" w:rsidR="00C81677" w:rsidRDefault="00D35AD7" w:rsidP="005C2A54">
            <w:pPr>
              <w:ind w:right="-20"/>
              <w:rPr>
                <w:rFonts w:ascii="Calibri" w:eastAsia="Calibri" w:hAnsi="Calibri" w:cs="Calibri"/>
                <w:color w:val="0E101A"/>
              </w:rPr>
            </w:pPr>
            <w:r>
              <w:rPr>
                <w:rFonts w:ascii="Calibri" w:eastAsia="Calibri" w:hAnsi="Calibri" w:cs="Calibri"/>
                <w:color w:val="0E101A"/>
              </w:rPr>
              <w:t>Step 5. Evaluation</w:t>
            </w:r>
          </w:p>
        </w:tc>
        <w:tc>
          <w:tcPr>
            <w:tcW w:w="2293" w:type="dxa"/>
          </w:tcPr>
          <w:p w14:paraId="507BE8FE" w14:textId="4F67D914" w:rsidR="00C81677" w:rsidRDefault="00586B3E" w:rsidP="005C2A54">
            <w:pPr>
              <w:ind w:right="-20"/>
              <w:rPr>
                <w:rFonts w:ascii="Calibri" w:eastAsia="Calibri" w:hAnsi="Calibri" w:cs="Calibri"/>
                <w:color w:val="0E101A"/>
              </w:rPr>
            </w:pPr>
            <w:r>
              <w:rPr>
                <w:rFonts w:ascii="Calibri" w:eastAsia="Calibri" w:hAnsi="Calibri" w:cs="Calibri"/>
                <w:color w:val="0E101A"/>
              </w:rPr>
              <w:t>12.05.2024 until 19.05.2024</w:t>
            </w:r>
          </w:p>
        </w:tc>
        <w:tc>
          <w:tcPr>
            <w:tcW w:w="2651" w:type="dxa"/>
          </w:tcPr>
          <w:p w14:paraId="45637B29" w14:textId="77777777" w:rsidR="00C81677" w:rsidRDefault="00586B3E" w:rsidP="005C2A54">
            <w:pPr>
              <w:ind w:right="-20"/>
              <w:rPr>
                <w:rFonts w:ascii="Calibri" w:eastAsia="Calibri" w:hAnsi="Calibri" w:cs="Calibri"/>
                <w:color w:val="0E101A"/>
              </w:rPr>
            </w:pPr>
            <w:r>
              <w:rPr>
                <w:rFonts w:ascii="Calibri" w:eastAsia="Calibri" w:hAnsi="Calibri" w:cs="Calibri"/>
                <w:color w:val="0E101A"/>
              </w:rPr>
              <w:t>Evaluation of the performance of the models.</w:t>
            </w:r>
          </w:p>
          <w:p w14:paraId="7BF062AB" w14:textId="77777777" w:rsidR="00586B3E" w:rsidRDefault="00586B3E" w:rsidP="005C2A54">
            <w:pPr>
              <w:ind w:right="-20"/>
              <w:rPr>
                <w:rFonts w:ascii="Calibri" w:eastAsia="Calibri" w:hAnsi="Calibri" w:cs="Calibri"/>
                <w:color w:val="0E101A"/>
              </w:rPr>
            </w:pPr>
            <w:r>
              <w:rPr>
                <w:rFonts w:ascii="Calibri" w:eastAsia="Calibri" w:hAnsi="Calibri" w:cs="Calibri"/>
                <w:color w:val="0E101A"/>
              </w:rPr>
              <w:t>Interpretation of the results.</w:t>
            </w:r>
          </w:p>
          <w:p w14:paraId="15C2082F" w14:textId="77777777" w:rsidR="00586B3E" w:rsidRDefault="00586B3E" w:rsidP="005C2A54">
            <w:pPr>
              <w:ind w:right="-20"/>
              <w:rPr>
                <w:rFonts w:ascii="Calibri" w:eastAsia="Calibri" w:hAnsi="Calibri" w:cs="Calibri"/>
                <w:color w:val="0E101A"/>
              </w:rPr>
            </w:pPr>
            <w:r>
              <w:rPr>
                <w:rFonts w:ascii="Calibri" w:eastAsia="Calibri" w:hAnsi="Calibri" w:cs="Calibri"/>
                <w:color w:val="0E101A"/>
              </w:rPr>
              <w:t>Look for possible improvements.</w:t>
            </w:r>
          </w:p>
          <w:p w14:paraId="3CA628D2" w14:textId="76C0BE29" w:rsidR="00586B3E" w:rsidRDefault="00586B3E" w:rsidP="005C2A54">
            <w:pPr>
              <w:ind w:right="-20"/>
              <w:rPr>
                <w:rFonts w:ascii="Calibri" w:eastAsia="Calibri" w:hAnsi="Calibri" w:cs="Calibri"/>
                <w:color w:val="0E101A"/>
              </w:rPr>
            </w:pPr>
            <w:r>
              <w:rPr>
                <w:rFonts w:ascii="Calibri" w:eastAsia="Calibri" w:hAnsi="Calibri" w:cs="Calibri"/>
                <w:color w:val="0E101A"/>
              </w:rPr>
              <w:t xml:space="preserve">Settle of possible new </w:t>
            </w:r>
            <w:r w:rsidR="00FA0412">
              <w:rPr>
                <w:rFonts w:ascii="Calibri" w:eastAsia="Calibri" w:hAnsi="Calibri" w:cs="Calibri"/>
                <w:color w:val="0E101A"/>
              </w:rPr>
              <w:t>objectives</w:t>
            </w:r>
          </w:p>
        </w:tc>
        <w:tc>
          <w:tcPr>
            <w:tcW w:w="2198" w:type="dxa"/>
          </w:tcPr>
          <w:p w14:paraId="4D78E43E" w14:textId="39E67B64" w:rsidR="00C81677" w:rsidRDefault="00FC737E" w:rsidP="005C2A54">
            <w:pPr>
              <w:ind w:right="-20"/>
              <w:rPr>
                <w:rFonts w:ascii="Calibri" w:eastAsia="Calibri" w:hAnsi="Calibri" w:cs="Calibri"/>
                <w:color w:val="0E101A"/>
              </w:rPr>
            </w:pPr>
            <w:r>
              <w:rPr>
                <w:rFonts w:ascii="Calibri" w:eastAsia="Calibri" w:hAnsi="Calibri" w:cs="Calibri"/>
                <w:color w:val="0E101A"/>
              </w:rPr>
              <w:t>Done</w:t>
            </w:r>
          </w:p>
        </w:tc>
      </w:tr>
    </w:tbl>
    <w:p w14:paraId="27E73778" w14:textId="427992F1" w:rsidR="005C2A54" w:rsidRDefault="005C2A54" w:rsidP="00C57D33">
      <w:pPr>
        <w:spacing w:after="0"/>
        <w:ind w:left="-20" w:right="-20"/>
        <w:rPr>
          <w:rFonts w:ascii="Calibri" w:eastAsia="Calibri" w:hAnsi="Calibri" w:cs="Calibri"/>
          <w:color w:val="0E101A"/>
        </w:rPr>
      </w:pPr>
    </w:p>
    <w:p w14:paraId="546099D9" w14:textId="21C9A314" w:rsidR="00586B3E" w:rsidRDefault="008767FB" w:rsidP="008767FB">
      <w:pPr>
        <w:spacing w:after="0"/>
        <w:ind w:left="-20" w:right="-20"/>
        <w:jc w:val="center"/>
        <w:rPr>
          <w:rFonts w:ascii="Calibri" w:eastAsia="Calibri" w:hAnsi="Calibri" w:cs="Calibri"/>
          <w:color w:val="0E101A"/>
        </w:rPr>
      </w:pPr>
      <w:r>
        <w:rPr>
          <w:rFonts w:ascii="Calibri" w:eastAsia="Calibri" w:hAnsi="Calibri" w:cs="Calibri"/>
          <w:color w:val="0E101A"/>
        </w:rPr>
        <w:t>Fig. 2</w:t>
      </w:r>
    </w:p>
    <w:p w14:paraId="70DE2293" w14:textId="77777777" w:rsidR="00586B3E" w:rsidRDefault="00586B3E" w:rsidP="00C57D33">
      <w:pPr>
        <w:spacing w:after="0"/>
        <w:ind w:left="-20" w:right="-20"/>
        <w:rPr>
          <w:rFonts w:ascii="Calibri" w:eastAsia="Calibri" w:hAnsi="Calibri" w:cs="Calibri"/>
          <w:color w:val="0E101A"/>
        </w:rPr>
      </w:pPr>
    </w:p>
    <w:p w14:paraId="107DB988" w14:textId="77777777" w:rsidR="00FA0412" w:rsidRDefault="00FA0412" w:rsidP="00C57D33">
      <w:pPr>
        <w:spacing w:after="0"/>
        <w:ind w:left="-20" w:right="-20"/>
        <w:rPr>
          <w:rFonts w:ascii="Calibri" w:eastAsia="Calibri" w:hAnsi="Calibri" w:cs="Calibri"/>
          <w:color w:val="0E101A"/>
        </w:rPr>
      </w:pPr>
    </w:p>
    <w:p w14:paraId="28A76999" w14:textId="77777777" w:rsidR="00FA0412" w:rsidRDefault="00FA0412" w:rsidP="00C57D33">
      <w:pPr>
        <w:spacing w:after="0"/>
        <w:ind w:left="-20" w:right="-20"/>
        <w:rPr>
          <w:rFonts w:ascii="Calibri" w:eastAsia="Calibri" w:hAnsi="Calibri" w:cs="Calibri"/>
          <w:color w:val="0E101A"/>
        </w:rPr>
      </w:pPr>
    </w:p>
    <w:p w14:paraId="794753A3" w14:textId="6B4CB7C5" w:rsidR="00C57D33" w:rsidRDefault="00614ABA" w:rsidP="00C57D33">
      <w:pPr>
        <w:spacing w:after="0"/>
        <w:ind w:left="-20" w:right="-20"/>
        <w:rPr>
          <w:rFonts w:ascii="Calibri" w:eastAsia="Calibri" w:hAnsi="Calibri" w:cs="Calibri"/>
          <w:color w:val="0E101A"/>
        </w:rPr>
      </w:pPr>
      <w:r>
        <w:rPr>
          <w:rFonts w:ascii="Calibri" w:eastAsia="Calibri" w:hAnsi="Calibri" w:cs="Calibri"/>
          <w:color w:val="0E101A"/>
        </w:rPr>
        <w:t xml:space="preserve">After </w:t>
      </w:r>
      <w:r w:rsidR="00586B3E">
        <w:rPr>
          <w:rFonts w:ascii="Calibri" w:eastAsia="Calibri" w:hAnsi="Calibri" w:cs="Calibri"/>
          <w:color w:val="0E101A"/>
        </w:rPr>
        <w:t>the</w:t>
      </w:r>
      <w:r>
        <w:rPr>
          <w:rFonts w:ascii="Calibri" w:eastAsia="Calibri" w:hAnsi="Calibri" w:cs="Calibri"/>
          <w:color w:val="0E101A"/>
        </w:rPr>
        <w:t xml:space="preserve"> first circle applying the CRISP-DM model</w:t>
      </w:r>
      <w:r w:rsidR="00720F64">
        <w:rPr>
          <w:rFonts w:ascii="Calibri" w:eastAsia="Calibri" w:hAnsi="Calibri" w:cs="Calibri"/>
          <w:color w:val="0E101A"/>
        </w:rPr>
        <w:t>,</w:t>
      </w:r>
      <w:r>
        <w:rPr>
          <w:rFonts w:ascii="Calibri" w:eastAsia="Calibri" w:hAnsi="Calibri" w:cs="Calibri"/>
          <w:color w:val="0E101A"/>
        </w:rPr>
        <w:t xml:space="preserve"> it is expected to obtain outcomes of academic success prediction </w:t>
      </w:r>
      <w:r w:rsidR="000C327C">
        <w:rPr>
          <w:rFonts w:ascii="Calibri" w:eastAsia="Calibri" w:hAnsi="Calibri" w:cs="Calibri"/>
          <w:color w:val="0E101A"/>
        </w:rPr>
        <w:t>in at least one education institution of one of these 3 countries</w:t>
      </w:r>
      <w:r w:rsidR="00FA0412">
        <w:rPr>
          <w:rFonts w:ascii="Calibri" w:eastAsia="Calibri" w:hAnsi="Calibri" w:cs="Calibri"/>
          <w:color w:val="0E101A"/>
        </w:rPr>
        <w:t>, in this case Portugal, with</w:t>
      </w:r>
      <w:r>
        <w:rPr>
          <w:rFonts w:ascii="Calibri" w:eastAsia="Calibri" w:hAnsi="Calibri" w:cs="Calibri"/>
          <w:color w:val="0E101A"/>
        </w:rPr>
        <w:t xml:space="preserve"> an acceptable level of accuracy</w:t>
      </w:r>
      <w:r w:rsidR="00171151">
        <w:rPr>
          <w:rFonts w:ascii="Calibri" w:eastAsia="Calibri" w:hAnsi="Calibri" w:cs="Calibri"/>
          <w:color w:val="0E101A"/>
        </w:rPr>
        <w:t xml:space="preserve">, </w:t>
      </w:r>
      <w:r w:rsidR="00651BA4">
        <w:rPr>
          <w:rFonts w:ascii="Calibri" w:eastAsia="Calibri" w:hAnsi="Calibri" w:cs="Calibri"/>
          <w:color w:val="0E101A"/>
        </w:rPr>
        <w:t xml:space="preserve">using some </w:t>
      </w:r>
      <w:r w:rsidR="00FA0412">
        <w:rPr>
          <w:rFonts w:ascii="Calibri" w:eastAsia="Calibri" w:hAnsi="Calibri" w:cs="Calibri"/>
          <w:color w:val="0E101A"/>
        </w:rPr>
        <w:t xml:space="preserve">of </w:t>
      </w:r>
      <w:r w:rsidR="00651BA4">
        <w:rPr>
          <w:rFonts w:ascii="Calibri" w:eastAsia="Calibri" w:hAnsi="Calibri" w:cs="Calibri"/>
          <w:color w:val="0E101A"/>
        </w:rPr>
        <w:t xml:space="preserve">the machine learning models like </w:t>
      </w:r>
      <w:r w:rsidR="00651BA4">
        <w:rPr>
          <w:rFonts w:ascii="Calibri" w:eastAsia="Calibri" w:hAnsi="Calibri" w:cs="Calibri"/>
          <w:color w:val="0E101A"/>
        </w:rPr>
        <w:lastRenderedPageBreak/>
        <w:t xml:space="preserve">random forest and </w:t>
      </w:r>
      <w:r w:rsidR="00720F64">
        <w:rPr>
          <w:rFonts w:ascii="Calibri" w:eastAsia="Calibri" w:hAnsi="Calibri" w:cs="Calibri"/>
          <w:color w:val="0E101A"/>
        </w:rPr>
        <w:t>linear</w:t>
      </w:r>
      <w:r w:rsidR="00651BA4">
        <w:rPr>
          <w:rFonts w:ascii="Calibri" w:eastAsia="Calibri" w:hAnsi="Calibri" w:cs="Calibri"/>
          <w:color w:val="0E101A"/>
        </w:rPr>
        <w:t xml:space="preserve"> regression, </w:t>
      </w:r>
      <w:r w:rsidR="000B2D33">
        <w:rPr>
          <w:rFonts w:ascii="Calibri" w:eastAsia="Calibri" w:hAnsi="Calibri" w:cs="Calibri"/>
          <w:color w:val="0E101A"/>
        </w:rPr>
        <w:t>which should be useful for prediction and classification of the target variable.</w:t>
      </w:r>
    </w:p>
    <w:p w14:paraId="2DD5345F" w14:textId="77777777" w:rsidR="0083602C" w:rsidRDefault="0083602C" w:rsidP="00C57D33">
      <w:pPr>
        <w:spacing w:after="0"/>
        <w:ind w:left="-20" w:right="-20"/>
        <w:rPr>
          <w:rFonts w:ascii="Calibri" w:eastAsia="Calibri" w:hAnsi="Calibri" w:cs="Calibri"/>
          <w:color w:val="0E101A"/>
        </w:rPr>
      </w:pPr>
    </w:p>
    <w:p w14:paraId="24113925" w14:textId="77777777" w:rsidR="0083602C" w:rsidRDefault="0083602C" w:rsidP="00C57D33">
      <w:pPr>
        <w:spacing w:after="0"/>
        <w:ind w:left="-20" w:right="-20"/>
        <w:rPr>
          <w:rFonts w:ascii="Calibri" w:eastAsia="Calibri" w:hAnsi="Calibri" w:cs="Calibri"/>
          <w:color w:val="0E101A"/>
        </w:rPr>
      </w:pPr>
    </w:p>
    <w:p w14:paraId="2557173B" w14:textId="77777777" w:rsidR="0083602C" w:rsidRDefault="0083602C" w:rsidP="00C57D33">
      <w:pPr>
        <w:spacing w:after="0"/>
        <w:ind w:left="-20" w:right="-20"/>
        <w:rPr>
          <w:rFonts w:ascii="Calibri" w:eastAsia="Calibri" w:hAnsi="Calibri" w:cs="Calibri"/>
          <w:color w:val="0E101A"/>
        </w:rPr>
      </w:pPr>
    </w:p>
    <w:p w14:paraId="7D906CAF" w14:textId="77777777" w:rsidR="0083602C" w:rsidRDefault="0083602C" w:rsidP="00C57D33">
      <w:pPr>
        <w:spacing w:after="0"/>
        <w:ind w:left="-20" w:right="-20"/>
        <w:rPr>
          <w:rFonts w:ascii="Calibri" w:eastAsia="Calibri" w:hAnsi="Calibri" w:cs="Calibri"/>
          <w:color w:val="0E101A"/>
        </w:rPr>
      </w:pPr>
    </w:p>
    <w:p w14:paraId="21C9F75B" w14:textId="77777777" w:rsidR="0083602C" w:rsidRDefault="0083602C" w:rsidP="00C57D33">
      <w:pPr>
        <w:spacing w:after="0"/>
        <w:ind w:left="-20" w:right="-20"/>
        <w:rPr>
          <w:rFonts w:ascii="Calibri" w:eastAsia="Calibri" w:hAnsi="Calibri" w:cs="Calibri"/>
          <w:color w:val="0E101A"/>
        </w:rPr>
      </w:pPr>
    </w:p>
    <w:p w14:paraId="2762BF4A" w14:textId="77777777" w:rsidR="0083602C" w:rsidRDefault="0083602C" w:rsidP="00C57D33">
      <w:pPr>
        <w:spacing w:after="0"/>
        <w:ind w:left="-20" w:right="-20"/>
        <w:rPr>
          <w:rFonts w:ascii="Calibri" w:eastAsia="Calibri" w:hAnsi="Calibri" w:cs="Calibri"/>
          <w:color w:val="0E101A"/>
        </w:rPr>
      </w:pPr>
    </w:p>
    <w:p w14:paraId="38449575" w14:textId="6263B841" w:rsidR="000F59B5" w:rsidRDefault="000F59B5" w:rsidP="000F59B5">
      <w:pPr>
        <w:pStyle w:val="Ttulo2"/>
        <w:rPr>
          <w:rFonts w:eastAsia="Calibri"/>
        </w:rPr>
      </w:pPr>
      <w:bookmarkStart w:id="7" w:name="_Toc182582373"/>
      <w:r w:rsidRPr="000F59B5">
        <w:rPr>
          <w:rFonts w:eastAsia="Calibri"/>
        </w:rPr>
        <w:t>Challenges and solutions</w:t>
      </w:r>
      <w:bookmarkEnd w:id="7"/>
    </w:p>
    <w:p w14:paraId="3394C40B" w14:textId="77777777" w:rsidR="00FA0412" w:rsidRDefault="00FA0412" w:rsidP="00FA0412"/>
    <w:tbl>
      <w:tblPr>
        <w:tblStyle w:val="Tablaconcuadrcula"/>
        <w:tblW w:w="0" w:type="auto"/>
        <w:tblLook w:val="04A0" w:firstRow="1" w:lastRow="0" w:firstColumn="1" w:lastColumn="0" w:noHBand="0" w:noVBand="1"/>
      </w:tblPr>
      <w:tblGrid>
        <w:gridCol w:w="3005"/>
        <w:gridCol w:w="3005"/>
        <w:gridCol w:w="3006"/>
      </w:tblGrid>
      <w:tr w:rsidR="00FA0412" w14:paraId="7351BC13" w14:textId="77777777" w:rsidTr="000137E4">
        <w:tc>
          <w:tcPr>
            <w:tcW w:w="9016" w:type="dxa"/>
            <w:gridSpan w:val="3"/>
          </w:tcPr>
          <w:p w14:paraId="27FB6B57" w14:textId="50881CB1" w:rsidR="00FA0412" w:rsidRDefault="00FA0412" w:rsidP="00FA0412">
            <w:pPr>
              <w:jc w:val="center"/>
            </w:pPr>
            <w:r w:rsidRPr="00FA0412">
              <w:t>Challenges and solutions</w:t>
            </w:r>
          </w:p>
        </w:tc>
      </w:tr>
      <w:tr w:rsidR="00FA0412" w14:paraId="0ED41F5E" w14:textId="77777777" w:rsidTr="00FA0412">
        <w:tc>
          <w:tcPr>
            <w:tcW w:w="3005" w:type="dxa"/>
          </w:tcPr>
          <w:p w14:paraId="21A91795" w14:textId="5AC133FD" w:rsidR="00FA0412" w:rsidRDefault="00FA0412" w:rsidP="00FA0412">
            <w:pPr>
              <w:jc w:val="center"/>
            </w:pPr>
            <w:r>
              <w:t>Step</w:t>
            </w:r>
          </w:p>
        </w:tc>
        <w:tc>
          <w:tcPr>
            <w:tcW w:w="3005" w:type="dxa"/>
          </w:tcPr>
          <w:p w14:paraId="6EFA75EF" w14:textId="6DF73C41" w:rsidR="00FA0412" w:rsidRDefault="00FA0412" w:rsidP="00FA0412">
            <w:pPr>
              <w:jc w:val="center"/>
            </w:pPr>
            <w:r>
              <w:t>Challenge</w:t>
            </w:r>
          </w:p>
        </w:tc>
        <w:tc>
          <w:tcPr>
            <w:tcW w:w="3006" w:type="dxa"/>
          </w:tcPr>
          <w:p w14:paraId="198B449E" w14:textId="6975F9A6" w:rsidR="00FA0412" w:rsidRDefault="00FA0412" w:rsidP="00FA0412">
            <w:pPr>
              <w:jc w:val="center"/>
            </w:pPr>
            <w:r>
              <w:t>Solution</w:t>
            </w:r>
          </w:p>
        </w:tc>
      </w:tr>
      <w:tr w:rsidR="00FA0412" w14:paraId="3BD8211A" w14:textId="77777777" w:rsidTr="00FA0412">
        <w:tc>
          <w:tcPr>
            <w:tcW w:w="3005" w:type="dxa"/>
          </w:tcPr>
          <w:p w14:paraId="7AC414F0" w14:textId="40CF797B" w:rsidR="00FA0412" w:rsidRDefault="00FA0412" w:rsidP="00FA0412">
            <w:r>
              <w:t>2</w:t>
            </w:r>
          </w:p>
        </w:tc>
        <w:tc>
          <w:tcPr>
            <w:tcW w:w="3005" w:type="dxa"/>
          </w:tcPr>
          <w:p w14:paraId="4F643971" w14:textId="767FE6D2" w:rsidR="00FA0412" w:rsidRDefault="00FA0412" w:rsidP="00FA0412">
            <w:r>
              <w:t xml:space="preserve">Find complete datasets with social and educational information, most of </w:t>
            </w:r>
            <w:r w:rsidR="00792E4C">
              <w:t>them</w:t>
            </w:r>
            <w:r>
              <w:t xml:space="preserve"> are large </w:t>
            </w:r>
            <w:r w:rsidR="00792E4C">
              <w:t>datasets</w:t>
            </w:r>
            <w:r>
              <w:t xml:space="preserve"> with general worldwide information, like OCDE or PISA.</w:t>
            </w:r>
          </w:p>
        </w:tc>
        <w:tc>
          <w:tcPr>
            <w:tcW w:w="3006" w:type="dxa"/>
          </w:tcPr>
          <w:p w14:paraId="1B1E167D" w14:textId="23128883" w:rsidR="00FA0412" w:rsidRDefault="00BD06D1" w:rsidP="00FA0412">
            <w:r>
              <w:t>S</w:t>
            </w:r>
            <w:r w:rsidR="00FA0412">
              <w:t xml:space="preserve">tart with small datasets but more </w:t>
            </w:r>
            <w:r w:rsidR="004A257B" w:rsidRPr="004A257B">
              <w:t>comprehensive datasets.</w:t>
            </w:r>
          </w:p>
          <w:p w14:paraId="52FC8070" w14:textId="77777777" w:rsidR="00FA0412" w:rsidRDefault="00FA0412" w:rsidP="00FA0412"/>
        </w:tc>
      </w:tr>
      <w:tr w:rsidR="00FA0412" w14:paraId="302293A5" w14:textId="77777777" w:rsidTr="00FA0412">
        <w:tc>
          <w:tcPr>
            <w:tcW w:w="3005" w:type="dxa"/>
          </w:tcPr>
          <w:p w14:paraId="6D7AC92B" w14:textId="5C348EF0" w:rsidR="00FA0412" w:rsidRDefault="004A257B" w:rsidP="00FA0412">
            <w:r>
              <w:t>2</w:t>
            </w:r>
          </w:p>
        </w:tc>
        <w:tc>
          <w:tcPr>
            <w:tcW w:w="3005" w:type="dxa"/>
          </w:tcPr>
          <w:p w14:paraId="7740B714" w14:textId="679A5475" w:rsidR="004A257B" w:rsidRDefault="004A257B" w:rsidP="004A257B">
            <w:r>
              <w:t>The kind of information per country differs, so how do we standardize the information?</w:t>
            </w:r>
          </w:p>
          <w:p w14:paraId="1A8477F3" w14:textId="77777777" w:rsidR="00FA0412" w:rsidRDefault="00FA0412" w:rsidP="00FA0412"/>
        </w:tc>
        <w:tc>
          <w:tcPr>
            <w:tcW w:w="3006" w:type="dxa"/>
          </w:tcPr>
          <w:p w14:paraId="6A6699CC" w14:textId="729A8442" w:rsidR="004A257B" w:rsidRDefault="00BD06D1" w:rsidP="004A257B">
            <w:r>
              <w:t>M</w:t>
            </w:r>
            <w:r w:rsidR="004A257B">
              <w:t>aybe different models will be necessary for other countries, therefore could be better to start analysing one educative institution and expand the project to other countries.</w:t>
            </w:r>
          </w:p>
          <w:p w14:paraId="66FA6C88" w14:textId="77777777" w:rsidR="00FA0412" w:rsidRDefault="00FA0412" w:rsidP="00FA0412"/>
        </w:tc>
      </w:tr>
      <w:tr w:rsidR="00FA0412" w14:paraId="09F0DAFC" w14:textId="77777777" w:rsidTr="00FA0412">
        <w:tc>
          <w:tcPr>
            <w:tcW w:w="3005" w:type="dxa"/>
          </w:tcPr>
          <w:p w14:paraId="3986EC8B" w14:textId="77777777" w:rsidR="00FA0412" w:rsidRDefault="00FA0412" w:rsidP="00FA0412"/>
        </w:tc>
        <w:tc>
          <w:tcPr>
            <w:tcW w:w="3005" w:type="dxa"/>
          </w:tcPr>
          <w:p w14:paraId="082D74E7" w14:textId="77777777" w:rsidR="00FA0412" w:rsidRDefault="00FA0412" w:rsidP="00FA0412"/>
        </w:tc>
        <w:tc>
          <w:tcPr>
            <w:tcW w:w="3006" w:type="dxa"/>
          </w:tcPr>
          <w:p w14:paraId="52EA84AE" w14:textId="77777777" w:rsidR="00FA0412" w:rsidRDefault="00FA0412" w:rsidP="00FA0412"/>
        </w:tc>
      </w:tr>
      <w:tr w:rsidR="00FA0412" w14:paraId="6FC4206B" w14:textId="77777777" w:rsidTr="00FA0412">
        <w:tc>
          <w:tcPr>
            <w:tcW w:w="3005" w:type="dxa"/>
          </w:tcPr>
          <w:p w14:paraId="780DABDE" w14:textId="77777777" w:rsidR="00FA0412" w:rsidRDefault="00FA0412" w:rsidP="00FA0412"/>
        </w:tc>
        <w:tc>
          <w:tcPr>
            <w:tcW w:w="3005" w:type="dxa"/>
          </w:tcPr>
          <w:p w14:paraId="3F8757F0" w14:textId="77777777" w:rsidR="00FA0412" w:rsidRDefault="00FA0412" w:rsidP="00FA0412"/>
        </w:tc>
        <w:tc>
          <w:tcPr>
            <w:tcW w:w="3006" w:type="dxa"/>
          </w:tcPr>
          <w:p w14:paraId="4645686E" w14:textId="77777777" w:rsidR="00FA0412" w:rsidRDefault="00FA0412" w:rsidP="00FA0412"/>
        </w:tc>
      </w:tr>
      <w:tr w:rsidR="00FA0412" w14:paraId="75D1F9DD" w14:textId="77777777" w:rsidTr="00FA0412">
        <w:tc>
          <w:tcPr>
            <w:tcW w:w="3005" w:type="dxa"/>
          </w:tcPr>
          <w:p w14:paraId="521CAE9E" w14:textId="77777777" w:rsidR="00FA0412" w:rsidRDefault="00FA0412" w:rsidP="00FA0412"/>
        </w:tc>
        <w:tc>
          <w:tcPr>
            <w:tcW w:w="3005" w:type="dxa"/>
          </w:tcPr>
          <w:p w14:paraId="3163C615" w14:textId="77777777" w:rsidR="00FA0412" w:rsidRDefault="00FA0412" w:rsidP="00FA0412"/>
        </w:tc>
        <w:tc>
          <w:tcPr>
            <w:tcW w:w="3006" w:type="dxa"/>
          </w:tcPr>
          <w:p w14:paraId="5BB2CF92" w14:textId="77777777" w:rsidR="00FA0412" w:rsidRDefault="00FA0412" w:rsidP="00FA0412"/>
        </w:tc>
      </w:tr>
    </w:tbl>
    <w:p w14:paraId="1ECDE714" w14:textId="0E56A233" w:rsidR="00A93E57" w:rsidRDefault="00BD06D1" w:rsidP="00BD06D1">
      <w:pPr>
        <w:jc w:val="center"/>
      </w:pPr>
      <w:r>
        <w:t>Fig. 3</w:t>
      </w:r>
    </w:p>
    <w:p w14:paraId="324CE0EB" w14:textId="46BB4988" w:rsidR="000F59B5" w:rsidRDefault="000E5D45" w:rsidP="000E5D45">
      <w:pPr>
        <w:pStyle w:val="Ttulo1"/>
      </w:pPr>
      <w:bookmarkStart w:id="8" w:name="_Toc182582374"/>
      <w:r w:rsidRPr="000E5D45">
        <w:t>Data Analysis and Preprocessing</w:t>
      </w:r>
      <w:bookmarkEnd w:id="8"/>
    </w:p>
    <w:p w14:paraId="3828C102" w14:textId="3DB7EA09" w:rsidR="000E5D45" w:rsidRDefault="000E5D45" w:rsidP="008F2AB5">
      <w:pPr>
        <w:pStyle w:val="Ttulo3"/>
      </w:pPr>
      <w:bookmarkStart w:id="9" w:name="_Toc182582375"/>
      <w:r>
        <w:t>Exploratory Data Analysis (EDA)</w:t>
      </w:r>
      <w:bookmarkEnd w:id="9"/>
      <w:r>
        <w:t xml:space="preserve"> </w:t>
      </w:r>
    </w:p>
    <w:p w14:paraId="24E12B80" w14:textId="4A2854F3" w:rsidR="00A43890" w:rsidRDefault="00A43890" w:rsidP="00A43890">
      <w:r>
        <w:t>Dataset source</w:t>
      </w:r>
      <w:r>
        <w:rPr>
          <w:rStyle w:val="Refdenotaalpie"/>
        </w:rPr>
        <w:footnoteReference w:id="9"/>
      </w:r>
      <w:r>
        <w:t xml:space="preserve">, The data set selected for this project includes socio-educational features as well as grades of a group of 649 high school students </w:t>
      </w:r>
      <w:r w:rsidR="00B31732">
        <w:t xml:space="preserve">from two different schools in Portugal </w:t>
      </w:r>
      <w:r>
        <w:t xml:space="preserve">in the subject of the Portuguese language. The data set contains 31 features and 649 observations, some of which are: Categorical, </w:t>
      </w:r>
      <w:r w:rsidR="008767FB">
        <w:t>binary, Categorical</w:t>
      </w:r>
      <w:r>
        <w:t xml:space="preserve"> nominal, Categorical nominal, Numerical Features</w:t>
      </w:r>
      <w:r w:rsidR="00A8032D">
        <w:t xml:space="preserve"> (Fig </w:t>
      </w:r>
      <w:r w:rsidR="00BD06D1">
        <w:t>4</w:t>
      </w:r>
      <w:r w:rsidR="00A8032D">
        <w:t>)</w:t>
      </w:r>
      <w:r>
        <w:t>.</w:t>
      </w:r>
    </w:p>
    <w:p w14:paraId="2EED404A" w14:textId="6AA403A9" w:rsidR="0066331C" w:rsidRDefault="0066331C" w:rsidP="0066331C">
      <w:pPr>
        <w:jc w:val="center"/>
      </w:pPr>
      <w:r w:rsidRPr="0066331C">
        <w:rPr>
          <w:noProof/>
        </w:rPr>
        <w:lastRenderedPageBreak/>
        <w:drawing>
          <wp:inline distT="0" distB="0" distL="0" distR="0" wp14:anchorId="312D4F79" wp14:editId="0FC57796">
            <wp:extent cx="3400900" cy="3972479"/>
            <wp:effectExtent l="0" t="0" r="9525" b="0"/>
            <wp:docPr id="109294241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42413" name="Imagen 1" descr="Texto&#10;&#10;Descripción generada automáticamente con confianza baja"/>
                    <pic:cNvPicPr/>
                  </pic:nvPicPr>
                  <pic:blipFill>
                    <a:blip r:embed="rId15"/>
                    <a:stretch>
                      <a:fillRect/>
                    </a:stretch>
                  </pic:blipFill>
                  <pic:spPr>
                    <a:xfrm>
                      <a:off x="0" y="0"/>
                      <a:ext cx="3400900" cy="3972479"/>
                    </a:xfrm>
                    <a:prstGeom prst="rect">
                      <a:avLst/>
                    </a:prstGeom>
                  </pic:spPr>
                </pic:pic>
              </a:graphicData>
            </a:graphic>
          </wp:inline>
        </w:drawing>
      </w:r>
    </w:p>
    <w:p w14:paraId="0D6BBCDB" w14:textId="0F843AFB" w:rsidR="00A8032D" w:rsidRDefault="00A8032D" w:rsidP="0066331C">
      <w:pPr>
        <w:jc w:val="center"/>
      </w:pPr>
      <w:r>
        <w:t xml:space="preserve">Fig </w:t>
      </w:r>
      <w:r w:rsidR="00BD06D1">
        <w:t>4</w:t>
      </w:r>
    </w:p>
    <w:p w14:paraId="34DE5156" w14:textId="5E92D99C" w:rsidR="00B31732" w:rsidRDefault="00B31732" w:rsidP="008F2AB5">
      <w:r>
        <w:t xml:space="preserve">Some relevant appreciation about the kind of features: there an important diverse on the features characteristics, for examples there is the feature </w:t>
      </w:r>
      <w:r w:rsidRPr="00B31732">
        <w:t>Commute</w:t>
      </w:r>
      <w:r>
        <w:t xml:space="preserve"> t</w:t>
      </w:r>
      <w:r w:rsidRPr="00B31732">
        <w:t>ime</w:t>
      </w:r>
      <w:r>
        <w:t xml:space="preserve"> which is the t</w:t>
      </w:r>
      <w:r w:rsidRPr="00B31732">
        <w:t>ravel time from home to school (time intervals: Up to 15 min, 15 to 30 min, 30 min to 1h, More than 1h,)</w:t>
      </w:r>
      <w:r w:rsidR="00C8707F">
        <w:t xml:space="preserve"> this information tell us about the geographical context and the effort that some students needs to do in order to arrive to the school, </w:t>
      </w:r>
      <w:r>
        <w:t xml:space="preserve"> then other feature which is </w:t>
      </w:r>
      <w:r w:rsidRPr="00B31732">
        <w:t>School</w:t>
      </w:r>
      <w:r>
        <w:t xml:space="preserve"> a</w:t>
      </w:r>
      <w:r w:rsidRPr="00B31732">
        <w:t>bsences: Number of school absences (numeric: from 0 to 93)</w:t>
      </w:r>
      <w:r w:rsidR="00C8707F">
        <w:t xml:space="preserve"> tells about responsibility </w:t>
      </w:r>
      <w:r>
        <w:t>, there are other</w:t>
      </w:r>
      <w:r w:rsidR="00C8707F">
        <w:t>s</w:t>
      </w:r>
      <w:r>
        <w:t xml:space="preserve"> related with the familiar context like </w:t>
      </w:r>
      <w:r w:rsidR="00C8707F">
        <w:t>the feature “G</w:t>
      </w:r>
      <w:r w:rsidR="00C8707F" w:rsidRPr="00C8707F">
        <w:t>ood</w:t>
      </w:r>
      <w:r w:rsidR="00C8707F">
        <w:t xml:space="preserve"> </w:t>
      </w:r>
      <w:r w:rsidR="00C8707F" w:rsidRPr="00C8707F">
        <w:t>Family</w:t>
      </w:r>
      <w:r w:rsidR="00C8707F">
        <w:t xml:space="preserve"> </w:t>
      </w:r>
      <w:r w:rsidR="00C8707F" w:rsidRPr="00C8707F">
        <w:t>Relationship</w:t>
      </w:r>
      <w:r w:rsidR="00C8707F">
        <w:t>”</w:t>
      </w:r>
      <w:r w:rsidR="00C8707F" w:rsidRPr="00C8707F">
        <w:t>: Quality of family relationships (categorical: from 1 - very bad to 5 - excellent)</w:t>
      </w:r>
      <w:r w:rsidR="00C8707F">
        <w:t xml:space="preserve"> and “</w:t>
      </w:r>
      <w:r w:rsidR="00C8707F" w:rsidRPr="00C8707F">
        <w:t>Family</w:t>
      </w:r>
      <w:r w:rsidR="00C8707F">
        <w:t xml:space="preserve"> </w:t>
      </w:r>
      <w:r w:rsidR="00C8707F" w:rsidRPr="00C8707F">
        <w:t>size</w:t>
      </w:r>
      <w:r w:rsidR="00C8707F">
        <w:t>”</w:t>
      </w:r>
      <w:r w:rsidR="00C8707F" w:rsidRPr="00C8707F">
        <w:t>: Family size (char: 'up to 3' - less than or equal to 3 or 'Above 3' - greater than 3)</w:t>
      </w:r>
      <w:r w:rsidR="00C8707F">
        <w:t>.</w:t>
      </w:r>
    </w:p>
    <w:p w14:paraId="6D2CE651" w14:textId="29809C63" w:rsidR="00C8707F" w:rsidRDefault="00C8707F" w:rsidP="00F506A6">
      <w:r>
        <w:t xml:space="preserve">In the other hand there 2 variables which are strict academic which are </w:t>
      </w:r>
      <w:r w:rsidR="00F506A6">
        <w:t xml:space="preserve">G1 and G2, this are the </w:t>
      </w:r>
      <w:r w:rsidR="00F506A6">
        <w:t>G1 - first period grade (numeric: from 0 to 20)</w:t>
      </w:r>
      <w:r w:rsidR="00F506A6">
        <w:t xml:space="preserve"> and </w:t>
      </w:r>
      <w:r w:rsidR="00F506A6">
        <w:t>G2 - second period grade (numeric: from 0 to 20)</w:t>
      </w:r>
      <w:r w:rsidR="00F506A6">
        <w:t xml:space="preserve"> in the subject of Portuguese, G2 will be the dependant variable to be predict with the 3 different models.  </w:t>
      </w:r>
    </w:p>
    <w:p w14:paraId="4B74E127" w14:textId="7B5988B4" w:rsidR="008F2AB5" w:rsidRDefault="00A8032D" w:rsidP="008F2AB5">
      <w:r w:rsidRPr="00A8032D">
        <w:t>Initially, the composition of the columns of the dataset was made of 17</w:t>
      </w:r>
      <w:r w:rsidR="00B31732">
        <w:t xml:space="preserve"> features</w:t>
      </w:r>
      <w:r w:rsidRPr="00A8032D">
        <w:t xml:space="preserve"> classified as objects and 14 as entire </w:t>
      </w:r>
      <w:r w:rsidR="00A35C18" w:rsidRPr="00A8032D">
        <w:t>numbers;</w:t>
      </w:r>
      <w:r w:rsidRPr="00A8032D">
        <w:t xml:space="preserve"> to prepare the data for the machine learning step, it was necessary to transform the categorical features into numerical ones (Fig</w:t>
      </w:r>
      <w:r w:rsidR="00BD06D1">
        <w:t>5</w:t>
      </w:r>
      <w:r w:rsidRPr="00A8032D">
        <w:t>)</w:t>
      </w:r>
    </w:p>
    <w:p w14:paraId="62046A33" w14:textId="77777777" w:rsidR="00A8032D" w:rsidRDefault="00A8032D" w:rsidP="008F2AB5"/>
    <w:p w14:paraId="54AF31B0" w14:textId="304FBE4F" w:rsidR="000831C9" w:rsidRDefault="000831C9" w:rsidP="008F2AB5">
      <w:r>
        <w:rPr>
          <w:noProof/>
        </w:rPr>
        <w:lastRenderedPageBreak/>
        <w:drawing>
          <wp:inline distT="0" distB="0" distL="0" distR="0" wp14:anchorId="7E44A97F" wp14:editId="4440341B">
            <wp:extent cx="5731510" cy="2551430"/>
            <wp:effectExtent l="0" t="0" r="2540" b="1270"/>
            <wp:docPr id="2020538533"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38533" name="Imagen 4"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1430"/>
                    </a:xfrm>
                    <a:prstGeom prst="rect">
                      <a:avLst/>
                    </a:prstGeom>
                  </pic:spPr>
                </pic:pic>
              </a:graphicData>
            </a:graphic>
          </wp:inline>
        </w:drawing>
      </w:r>
    </w:p>
    <w:p w14:paraId="3DCEC138" w14:textId="0B159ADC" w:rsidR="008F2AB5" w:rsidRDefault="000831C9" w:rsidP="000831C9">
      <w:pPr>
        <w:jc w:val="center"/>
      </w:pPr>
      <w:r>
        <w:t xml:space="preserve">Fig </w:t>
      </w:r>
      <w:r w:rsidR="00BD06D1">
        <w:t>5</w:t>
      </w:r>
    </w:p>
    <w:p w14:paraId="68CA8C42" w14:textId="5FA993D7" w:rsidR="000D772C" w:rsidRDefault="000D772C" w:rsidP="000D772C">
      <w:pPr>
        <w:tabs>
          <w:tab w:val="left" w:pos="6660"/>
        </w:tabs>
      </w:pPr>
      <w:r>
        <w:t>Afterward, the statistics of some features were checked, this point is relevant to mention the mean of grades of the first and second semesters, 11.39 and 11.57 (Fig 6)</w:t>
      </w:r>
      <w:r w:rsidR="008548C8">
        <w:t>.</w:t>
      </w:r>
    </w:p>
    <w:p w14:paraId="28EF28FD" w14:textId="0F7C51B7" w:rsidR="008548C8" w:rsidRDefault="008548C8" w:rsidP="000D772C">
      <w:pPr>
        <w:tabs>
          <w:tab w:val="left" w:pos="6660"/>
        </w:tabs>
      </w:pPr>
      <w:r>
        <w:rPr>
          <w:noProof/>
        </w:rPr>
        <w:drawing>
          <wp:inline distT="0" distB="0" distL="0" distR="0" wp14:anchorId="2F577FC5" wp14:editId="5D578D0A">
            <wp:extent cx="5731510" cy="1474470"/>
            <wp:effectExtent l="0" t="0" r="2540" b="0"/>
            <wp:docPr id="1533566540"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6540" name="Imagen 5"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14:paraId="7AC7F585" w14:textId="2089D5AE" w:rsidR="00B31732" w:rsidRDefault="008548C8" w:rsidP="002B53B5">
      <w:pPr>
        <w:jc w:val="center"/>
      </w:pPr>
      <w:r>
        <w:t>Fig 6</w:t>
      </w:r>
    </w:p>
    <w:p w14:paraId="31179812" w14:textId="107CCFF3" w:rsidR="002B53B5" w:rsidRDefault="002B53B5" w:rsidP="002B53B5">
      <w:pPr>
        <w:jc w:val="both"/>
      </w:pPr>
      <w:r>
        <w:t xml:space="preserve">Fig 6 shows several important statistics from numerical features of the dataset, for example median of grades in first and second semester are quite similar 11,4 and 11,6 each one, but it is also noticeable that the range of grades is wide, for example G1 has grades with a maximum of 20 and with minimum of 0, it implies that there is a huge academic performance variation. </w:t>
      </w:r>
    </w:p>
    <w:p w14:paraId="50B8CFE9" w14:textId="41A04027" w:rsidR="002B53B5" w:rsidRDefault="002B53B5" w:rsidP="002B53B5">
      <w:pPr>
        <w:jc w:val="both"/>
      </w:pPr>
      <w:r>
        <w:t xml:space="preserve">Other features like the free time and absence shows high variation as well, </w:t>
      </w:r>
      <w:proofErr w:type="gramStart"/>
      <w:r>
        <w:t>This</w:t>
      </w:r>
      <w:proofErr w:type="gramEnd"/>
      <w:r>
        <w:t xml:space="preserve"> is relevant in the way that it that the student population, behaviours and lifestyle are </w:t>
      </w:r>
      <w:r w:rsidRPr="002B53B5">
        <w:t>h</w:t>
      </w:r>
      <w:r>
        <w:t>i</w:t>
      </w:r>
      <w:r w:rsidRPr="002B53B5">
        <w:t>ghly</w:t>
      </w:r>
      <w:r w:rsidRPr="002B53B5">
        <w:t xml:space="preserve"> diverse</w:t>
      </w:r>
      <w:r>
        <w:t>.</w:t>
      </w:r>
    </w:p>
    <w:p w14:paraId="42A4B1F6" w14:textId="084FDC6D" w:rsidR="000E5D45" w:rsidRDefault="006A234D" w:rsidP="006A234D">
      <w:pPr>
        <w:pStyle w:val="Ttulo2"/>
      </w:pPr>
      <w:bookmarkStart w:id="11" w:name="_Toc182582376"/>
      <w:r>
        <w:t>Visualizations</w:t>
      </w:r>
      <w:bookmarkEnd w:id="11"/>
      <w:r>
        <w:t xml:space="preserve"> </w:t>
      </w:r>
    </w:p>
    <w:p w14:paraId="05399B0F" w14:textId="5285C933" w:rsidR="006A234D" w:rsidRDefault="006A234D" w:rsidP="006A234D">
      <w:r>
        <w:t>One of the features that I consider relevant to visualize due to its potential as a predictor is the grades of the first semester, a boxplot (Fig 7) is useful to check outliers.</w:t>
      </w:r>
    </w:p>
    <w:p w14:paraId="074295B3" w14:textId="5B8A9E30" w:rsidR="006A234D" w:rsidRPr="006A234D" w:rsidRDefault="00060EDD" w:rsidP="006A234D">
      <w:r>
        <w:rPr>
          <w:noProof/>
        </w:rPr>
        <w:lastRenderedPageBreak/>
        <w:drawing>
          <wp:inline distT="0" distB="0" distL="0" distR="0" wp14:anchorId="6FE3897A" wp14:editId="373AD24D">
            <wp:extent cx="5731510" cy="3449955"/>
            <wp:effectExtent l="0" t="0" r="2540" b="0"/>
            <wp:docPr id="1963493000"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93000" name="Imagen 6"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67C77E20" w14:textId="13C4B21A" w:rsidR="000E5D45" w:rsidRDefault="00060EDD" w:rsidP="00060EDD">
      <w:pPr>
        <w:jc w:val="center"/>
      </w:pPr>
      <w:r>
        <w:t xml:space="preserve">Fig 7. First Semester Grades </w:t>
      </w:r>
      <w:r w:rsidR="002F7641">
        <w:t>Boxplot</w:t>
      </w:r>
      <w:r>
        <w:t>.</w:t>
      </w:r>
    </w:p>
    <w:p w14:paraId="1758A1FA" w14:textId="797D9781" w:rsidR="00060EDD" w:rsidRDefault="002F7641" w:rsidP="002F7641">
      <w:r>
        <w:t>In this figure, it is possible to appreciate the presence of outliers</w:t>
      </w:r>
      <w:r w:rsidR="00E5655B">
        <w:t>, while the median is 11 and the mean is 11,40, there are some values over 17.5, probably the students with a better score, and some of them have 0, although these values are outliers, are also important information as the objective is the prediction of scores and the early detection of students in risk of dropout and students with high probability of success</w:t>
      </w:r>
      <w:r w:rsidR="00A55B18">
        <w:t>.</w:t>
      </w:r>
    </w:p>
    <w:p w14:paraId="08E73DE4" w14:textId="1894EA1B" w:rsidR="00A55B18" w:rsidRDefault="00A55B18" w:rsidP="002F7641">
      <w:r>
        <w:t>Then I did a histogram to visualize the frequency of these scores (Fig 8)</w:t>
      </w:r>
    </w:p>
    <w:p w14:paraId="40DE7790" w14:textId="066C85FE" w:rsidR="00A55B18" w:rsidRDefault="00A55B18" w:rsidP="002F7641">
      <w:r>
        <w:rPr>
          <w:noProof/>
        </w:rPr>
        <w:drawing>
          <wp:inline distT="0" distB="0" distL="0" distR="0" wp14:anchorId="0C5D1D12" wp14:editId="42C61B9F">
            <wp:extent cx="5731510" cy="3579495"/>
            <wp:effectExtent l="0" t="0" r="2540" b="1905"/>
            <wp:docPr id="883273626"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73626" name="Imagen 7"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731510" cy="3579495"/>
                    </a:xfrm>
                    <a:prstGeom prst="rect">
                      <a:avLst/>
                    </a:prstGeom>
                  </pic:spPr>
                </pic:pic>
              </a:graphicData>
            </a:graphic>
          </wp:inline>
        </w:drawing>
      </w:r>
    </w:p>
    <w:p w14:paraId="5DE276F0" w14:textId="06BA861B" w:rsidR="00A55B18" w:rsidRDefault="00A55B18" w:rsidP="00A55B18">
      <w:pPr>
        <w:jc w:val="center"/>
      </w:pPr>
      <w:r>
        <w:lastRenderedPageBreak/>
        <w:t xml:space="preserve">Fig 8. First </w:t>
      </w:r>
      <w:r w:rsidR="001A67B8">
        <w:t>s</w:t>
      </w:r>
      <w:r>
        <w:t>emester scores Histogram.</w:t>
      </w:r>
    </w:p>
    <w:p w14:paraId="0DCFAD87" w14:textId="7340D381" w:rsidR="00DB6D31" w:rsidRDefault="00A560D3" w:rsidP="00A560D3">
      <w:pPr>
        <w:rPr>
          <w:rFonts w:ascii="Segoe UI" w:hAnsi="Segoe UI" w:cs="Segoe UI"/>
          <w:color w:val="0D0D0D"/>
          <w:shd w:val="clear" w:color="auto" w:fill="FFFFFF"/>
        </w:rPr>
      </w:pPr>
      <w:r>
        <w:t>One of the facts that is possible to extract, the distribution is slightly</w:t>
      </w:r>
      <w:r w:rsidR="00AE168F">
        <w:t xml:space="preserve"> </w:t>
      </w:r>
      <w:r w:rsidR="00AE168F">
        <w:rPr>
          <w:rFonts w:ascii="Segoe UI" w:hAnsi="Segoe UI" w:cs="Segoe UI"/>
          <w:color w:val="0D0D0D"/>
          <w:shd w:val="clear" w:color="auto" w:fill="FFFFFF"/>
        </w:rPr>
        <w:t>skewed</w:t>
      </w:r>
      <w:r w:rsidR="00240544">
        <w:rPr>
          <w:rFonts w:ascii="Segoe UI" w:hAnsi="Segoe UI" w:cs="Segoe UI"/>
          <w:color w:val="0D0D0D"/>
          <w:shd w:val="clear" w:color="auto" w:fill="FFFFFF"/>
        </w:rPr>
        <w:t xml:space="preserve"> to the right</w:t>
      </w:r>
      <w:r w:rsidR="00AE168F">
        <w:rPr>
          <w:rFonts w:ascii="Segoe UI" w:hAnsi="Segoe UI" w:cs="Segoe UI"/>
          <w:color w:val="0D0D0D"/>
          <w:shd w:val="clear" w:color="auto" w:fill="FFFFFF"/>
        </w:rPr>
        <w:t>.</w:t>
      </w:r>
      <w:r w:rsidR="00240544">
        <w:rPr>
          <w:rFonts w:ascii="Segoe UI" w:hAnsi="Segoe UI" w:cs="Segoe UI"/>
          <w:color w:val="0D0D0D"/>
          <w:shd w:val="clear" w:color="auto" w:fill="FFFFFF"/>
        </w:rPr>
        <w:t xml:space="preserve">  the </w:t>
      </w:r>
      <w:r w:rsidR="00E75589">
        <w:rPr>
          <w:rFonts w:ascii="Segoe UI" w:hAnsi="Segoe UI" w:cs="Segoe UI"/>
          <w:color w:val="0D0D0D"/>
          <w:shd w:val="clear" w:color="auto" w:fill="FFFFFF"/>
        </w:rPr>
        <w:t>number</w:t>
      </w:r>
      <w:r w:rsidR="00240544">
        <w:rPr>
          <w:rFonts w:ascii="Segoe UI" w:hAnsi="Segoe UI" w:cs="Segoe UI"/>
          <w:color w:val="0D0D0D"/>
          <w:shd w:val="clear" w:color="auto" w:fill="FFFFFF"/>
        </w:rPr>
        <w:t xml:space="preserve"> of students in the </w:t>
      </w:r>
      <w:r w:rsidR="00DB6D31">
        <w:rPr>
          <w:rFonts w:ascii="Segoe UI" w:hAnsi="Segoe UI" w:cs="Segoe UI"/>
          <w:color w:val="0D0D0D"/>
          <w:shd w:val="clear" w:color="auto" w:fill="FFFFFF"/>
        </w:rPr>
        <w:t>outlier’s</w:t>
      </w:r>
      <w:r w:rsidR="00240544">
        <w:rPr>
          <w:rFonts w:ascii="Segoe UI" w:hAnsi="Segoe UI" w:cs="Segoe UI"/>
          <w:color w:val="0D0D0D"/>
          <w:shd w:val="clear" w:color="auto" w:fill="FFFFFF"/>
        </w:rPr>
        <w:t xml:space="preserve"> area is </w:t>
      </w:r>
      <w:r w:rsidR="00E75589">
        <w:rPr>
          <w:rFonts w:ascii="Segoe UI" w:hAnsi="Segoe UI" w:cs="Segoe UI"/>
          <w:color w:val="0D0D0D"/>
          <w:shd w:val="clear" w:color="auto" w:fill="FFFFFF"/>
        </w:rPr>
        <w:t>not</w:t>
      </w:r>
      <w:r w:rsidR="00240544">
        <w:rPr>
          <w:rFonts w:ascii="Segoe UI" w:hAnsi="Segoe UI" w:cs="Segoe UI"/>
          <w:color w:val="0D0D0D"/>
          <w:shd w:val="clear" w:color="auto" w:fill="FFFFFF"/>
        </w:rPr>
        <w:t xml:space="preserve"> that </w:t>
      </w:r>
      <w:r w:rsidR="00E75589">
        <w:rPr>
          <w:rFonts w:ascii="Segoe UI" w:hAnsi="Segoe UI" w:cs="Segoe UI"/>
          <w:color w:val="0D0D0D"/>
          <w:shd w:val="clear" w:color="auto" w:fill="FFFFFF"/>
        </w:rPr>
        <w:t>much, however relevant information</w:t>
      </w:r>
      <w:r w:rsidR="00DB6D31">
        <w:rPr>
          <w:rFonts w:ascii="Segoe UI" w:hAnsi="Segoe UI" w:cs="Segoe UI"/>
          <w:color w:val="0D0D0D"/>
          <w:shd w:val="clear" w:color="auto" w:fill="FFFFFF"/>
        </w:rPr>
        <w:t>, at this point, a question appears, does this distribution become more skewed in the second semester? But why this point is important, the educational process is not instantly things, and tendencies might be more pronounced over time.</w:t>
      </w:r>
    </w:p>
    <w:p w14:paraId="083B93F6" w14:textId="1ADD1437" w:rsidR="00DB6D31" w:rsidRDefault="00A22961" w:rsidP="00A560D3">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2E5D3947" wp14:editId="0853F0B7">
            <wp:extent cx="5334000" cy="3386789"/>
            <wp:effectExtent l="0" t="0" r="0" b="4445"/>
            <wp:docPr id="1374418533"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8533" name="Imagen 8"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338780" cy="3389824"/>
                    </a:xfrm>
                    <a:prstGeom prst="rect">
                      <a:avLst/>
                    </a:prstGeom>
                  </pic:spPr>
                </pic:pic>
              </a:graphicData>
            </a:graphic>
          </wp:inline>
        </w:drawing>
      </w:r>
    </w:p>
    <w:p w14:paraId="610902C5" w14:textId="19AC75C5" w:rsidR="00E75589" w:rsidRDefault="001A67B8" w:rsidP="001A67B8">
      <w:pPr>
        <w:jc w:val="center"/>
        <w:rPr>
          <w:rFonts w:ascii="Segoe UI" w:hAnsi="Segoe UI" w:cs="Segoe UI"/>
          <w:color w:val="0D0D0D"/>
          <w:shd w:val="clear" w:color="auto" w:fill="FFFFFF"/>
        </w:rPr>
      </w:pPr>
      <w:r>
        <w:rPr>
          <w:rFonts w:ascii="Segoe UI" w:hAnsi="Segoe UI" w:cs="Segoe UI"/>
          <w:color w:val="0D0D0D"/>
          <w:shd w:val="clear" w:color="auto" w:fill="FFFFFF"/>
        </w:rPr>
        <w:t xml:space="preserve">Fig 9. Second-semester grades histogram. </w:t>
      </w:r>
    </w:p>
    <w:p w14:paraId="4DD20F11" w14:textId="5B945B16" w:rsidR="00E75589" w:rsidRDefault="00A93E97" w:rsidP="00A560D3">
      <w:r>
        <w:t xml:space="preserve">As can be seen in Figure 9, the number of outlier students increased, it means that </w:t>
      </w:r>
      <w:r w:rsidR="00D26EF5" w:rsidRPr="00A93E97">
        <w:t>the</w:t>
      </w:r>
      <w:r w:rsidRPr="00A93E97">
        <w:t xml:space="preserve"> academic differences are </w:t>
      </w:r>
      <w:r>
        <w:t>bigger, maybe the explanation for this is inside the other features, but with these first Initial findings and insights into the data, Second-semester scores can be defined as target variable for further analysis.</w:t>
      </w:r>
    </w:p>
    <w:p w14:paraId="0624F176" w14:textId="56E868B5" w:rsidR="00BD7367" w:rsidRDefault="00D26EF5" w:rsidP="00A560D3">
      <w:r>
        <w:t xml:space="preserve">However, </w:t>
      </w:r>
      <w:r w:rsidR="00BD7367">
        <w:t>31 features can</w:t>
      </w:r>
      <w:r w:rsidR="00056598" w:rsidRPr="00056598">
        <w:t xml:space="preserve"> be better visualized with a </w:t>
      </w:r>
      <w:r w:rsidR="00056598">
        <w:t>heatmap</w:t>
      </w:r>
      <w:r w:rsidR="00BD7367">
        <w:t xml:space="preserve"> (Fig 10).</w:t>
      </w:r>
    </w:p>
    <w:p w14:paraId="52287588" w14:textId="139BE5B2" w:rsidR="00BD7367" w:rsidRDefault="00BD7367" w:rsidP="00A560D3">
      <w:r>
        <w:rPr>
          <w:noProof/>
        </w:rPr>
        <w:lastRenderedPageBreak/>
        <w:drawing>
          <wp:inline distT="0" distB="0" distL="0" distR="0" wp14:anchorId="5EC792F0" wp14:editId="15917E85">
            <wp:extent cx="5731510" cy="3618865"/>
            <wp:effectExtent l="0" t="0" r="2540" b="635"/>
            <wp:docPr id="45171464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14647" name="Imagen 9" descr="Gráfico, Gráfico de barra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731510" cy="3618865"/>
                    </a:xfrm>
                    <a:prstGeom prst="rect">
                      <a:avLst/>
                    </a:prstGeom>
                  </pic:spPr>
                </pic:pic>
              </a:graphicData>
            </a:graphic>
          </wp:inline>
        </w:drawing>
      </w:r>
    </w:p>
    <w:p w14:paraId="2A5080A1" w14:textId="77777777" w:rsidR="00056598" w:rsidRDefault="00056598" w:rsidP="00A560D3"/>
    <w:p w14:paraId="4FC05FB4" w14:textId="019B8844" w:rsidR="00D26EF5" w:rsidRDefault="00BD7367" w:rsidP="00BD7367">
      <w:pPr>
        <w:jc w:val="center"/>
      </w:pPr>
      <w:r>
        <w:t>Fig 10. Heatmap</w:t>
      </w:r>
    </w:p>
    <w:p w14:paraId="6AB03D34" w14:textId="77777777" w:rsidR="00D26EF5" w:rsidRDefault="00D26EF5" w:rsidP="00A560D3"/>
    <w:p w14:paraId="67778472" w14:textId="77777777" w:rsidR="00D26EF5" w:rsidRDefault="00D26EF5" w:rsidP="00A560D3"/>
    <w:p w14:paraId="60D9CB50" w14:textId="74EEF879" w:rsidR="00D26EF5" w:rsidRDefault="00D26EF5" w:rsidP="00A560D3">
      <w:r w:rsidRPr="00D26EF5">
        <w:t xml:space="preserve">According to the Heatmap, G1, and G2 are highly correlated, let's see these features in a </w:t>
      </w:r>
      <w:r w:rsidR="00385EC1" w:rsidRPr="00D26EF5">
        <w:t>scatterplot</w:t>
      </w:r>
      <w:r w:rsidR="00385EC1">
        <w:t xml:space="preserve"> Fig 11</w:t>
      </w:r>
      <w:r w:rsidR="00385EC1" w:rsidRPr="00D26EF5">
        <w:t>.</w:t>
      </w:r>
    </w:p>
    <w:p w14:paraId="55755343" w14:textId="009E277A" w:rsidR="00385EC1" w:rsidRDefault="00385EC1" w:rsidP="00A560D3">
      <w:r>
        <w:rPr>
          <w:noProof/>
        </w:rPr>
        <w:drawing>
          <wp:inline distT="0" distB="0" distL="0" distR="0" wp14:anchorId="4E5D212D" wp14:editId="6013A397">
            <wp:extent cx="5731510" cy="3362960"/>
            <wp:effectExtent l="0" t="0" r="2540" b="8890"/>
            <wp:docPr id="75547342"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7342" name="Imagen 10"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731510" cy="3362960"/>
                    </a:xfrm>
                    <a:prstGeom prst="rect">
                      <a:avLst/>
                    </a:prstGeom>
                  </pic:spPr>
                </pic:pic>
              </a:graphicData>
            </a:graphic>
          </wp:inline>
        </w:drawing>
      </w:r>
    </w:p>
    <w:p w14:paraId="684E4B93" w14:textId="3DB9A6F0" w:rsidR="00236520" w:rsidRDefault="00385EC1" w:rsidP="00385EC1">
      <w:pPr>
        <w:jc w:val="center"/>
      </w:pPr>
      <w:r>
        <w:lastRenderedPageBreak/>
        <w:t>Fig 11 Scatterplot</w:t>
      </w:r>
    </w:p>
    <w:p w14:paraId="18E23B15" w14:textId="32EAFB43" w:rsidR="00385EC1" w:rsidRDefault="00385EC1" w:rsidP="00385EC1">
      <w:r>
        <w:t>There is a linear correlation between first and second-semester grades.</w:t>
      </w:r>
    </w:p>
    <w:p w14:paraId="466FA79B" w14:textId="14AE10DB" w:rsidR="009A1D0F" w:rsidRPr="009A1D0F" w:rsidRDefault="00385EC1" w:rsidP="009A1D0F">
      <w:r>
        <w:t xml:space="preserve">To conclude </w:t>
      </w:r>
      <w:r w:rsidR="00CB670B">
        <w:t xml:space="preserve">this section, the insight extracted from the data </w:t>
      </w:r>
      <w:r w:rsidR="00542EE6">
        <w:t>suggests</w:t>
      </w:r>
      <w:r w:rsidR="00CB670B">
        <w:t xml:space="preserve"> that a good model would be a regression model, because of the correlation between some of the features.</w:t>
      </w:r>
    </w:p>
    <w:p w14:paraId="54C62862" w14:textId="74C96212" w:rsidR="000E5D45" w:rsidRDefault="000E5D45" w:rsidP="006F5364">
      <w:pPr>
        <w:pStyle w:val="Ttulo1"/>
      </w:pPr>
      <w:bookmarkStart w:id="12" w:name="_Toc182582377"/>
      <w:r w:rsidRPr="000E5D45">
        <w:t>Machine Learning</w:t>
      </w:r>
      <w:bookmarkEnd w:id="12"/>
      <w:r w:rsidRPr="000E5D45">
        <w:t xml:space="preserve"> </w:t>
      </w:r>
    </w:p>
    <w:p w14:paraId="6C1BB156" w14:textId="0E44A97F" w:rsidR="00706961" w:rsidRDefault="00706961" w:rsidP="00706961">
      <w:pPr>
        <w:pStyle w:val="Ttulo2"/>
      </w:pPr>
      <w:bookmarkStart w:id="13" w:name="_Toc182582378"/>
      <w:r>
        <w:t>K-NN Regression Model</w:t>
      </w:r>
      <w:r w:rsidR="00CE45C7">
        <w:t>.</w:t>
      </w:r>
      <w:bookmarkEnd w:id="13"/>
    </w:p>
    <w:p w14:paraId="309F86A8" w14:textId="713D46F6" w:rsidR="006F5364" w:rsidRDefault="006F5364" w:rsidP="006F5364">
      <w:r>
        <w:t xml:space="preserve">The target variable selected for this analysis is “Second-semester grades”, this is a numerical value correlated with some other features, </w:t>
      </w:r>
      <w:r w:rsidR="007E1BFD">
        <w:t xml:space="preserve">and </w:t>
      </w:r>
      <w:r>
        <w:t>due to this reason, a regression model will be implemented.</w:t>
      </w:r>
    </w:p>
    <w:p w14:paraId="0835A3AB" w14:textId="10B9845B" w:rsidR="007E1BFD" w:rsidRDefault="006F5364" w:rsidP="006F5364">
      <w:r>
        <w:t xml:space="preserve">The first model </w:t>
      </w:r>
      <w:r w:rsidR="00C5605A">
        <w:t>chosen</w:t>
      </w:r>
      <w:r>
        <w:t xml:space="preserve"> to be evaluated is</w:t>
      </w:r>
      <w:r w:rsidR="007E1BFD">
        <w:t xml:space="preserve"> the k-NN regressor. The first step was to choose the best number of neighbours to get an accurate performance Fig 12.</w:t>
      </w:r>
    </w:p>
    <w:p w14:paraId="49EEF7FB" w14:textId="77777777" w:rsidR="007E1BFD" w:rsidRDefault="007E1BFD" w:rsidP="007E1BFD">
      <w:pPr>
        <w:jc w:val="center"/>
      </w:pPr>
    </w:p>
    <w:p w14:paraId="6EBBD0A6" w14:textId="3379278C" w:rsidR="007E1BFD" w:rsidRDefault="007E1BFD" w:rsidP="007E1BFD">
      <w:pPr>
        <w:jc w:val="center"/>
      </w:pPr>
      <w:r>
        <w:rPr>
          <w:noProof/>
        </w:rPr>
        <w:drawing>
          <wp:inline distT="0" distB="0" distL="0" distR="0" wp14:anchorId="78EE2EE6" wp14:editId="2CCC44D3">
            <wp:extent cx="5731510" cy="3326765"/>
            <wp:effectExtent l="0" t="0" r="2540" b="6985"/>
            <wp:docPr id="682109470"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09470" name="Imagen 11" descr="Gráfico, Gráfico de líne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p>
    <w:p w14:paraId="6A6F683E" w14:textId="1A4AC044" w:rsidR="007E1BFD" w:rsidRDefault="007E1BFD" w:rsidP="007E1BFD">
      <w:pPr>
        <w:jc w:val="center"/>
      </w:pPr>
      <w:r>
        <w:t xml:space="preserve">Fig 12. </w:t>
      </w:r>
      <w:r w:rsidR="00412FEC">
        <w:t>The best</w:t>
      </w:r>
      <w:r>
        <w:t xml:space="preserve"> number of </w:t>
      </w:r>
      <w:r w:rsidR="00706961">
        <w:t>neighbours</w:t>
      </w:r>
      <w:r>
        <w:t xml:space="preserve"> to get </w:t>
      </w:r>
      <w:r w:rsidR="00412FEC">
        <w:t>accurate results</w:t>
      </w:r>
      <w:r>
        <w:t>.</w:t>
      </w:r>
    </w:p>
    <w:p w14:paraId="68C52B10" w14:textId="386C3B8C" w:rsidR="00A56DE3" w:rsidRDefault="00A56DE3" w:rsidP="00186C3B">
      <w:r>
        <w:t>Fig 12 is showing the relation between accuracy against the number of neighbour for a K-NN regressor model, orange line which shows the training data, shows that when the model has few neighbours, the accuracy is high, this is because of the overfitting, but when the number of neighbours increases, accuracy decreases, because the model is getting more general as the it is considering more neighbourhoods.</w:t>
      </w:r>
    </w:p>
    <w:p w14:paraId="3173A9BE" w14:textId="6EC46A68" w:rsidR="00A56DE3" w:rsidRDefault="00A56DE3" w:rsidP="00186C3B">
      <w:r>
        <w:t xml:space="preserve">Moreover, the blue line shows the testing accuracy of the model along the number of neighbours, this accuracy </w:t>
      </w:r>
      <w:r w:rsidR="001A7512">
        <w:t>reaches</w:t>
      </w:r>
      <w:r>
        <w:t xml:space="preserve"> a peak </w:t>
      </w:r>
      <w:r w:rsidR="001A7512">
        <w:t>between 6 and 11 neighbours apparently, after this point the accuracy of both lines it just decreases.</w:t>
      </w:r>
    </w:p>
    <w:p w14:paraId="24B12BEE" w14:textId="303DE538" w:rsidR="009A1D0F" w:rsidRDefault="00412FEC" w:rsidP="00CE45C7">
      <w:r>
        <w:lastRenderedPageBreak/>
        <w:t xml:space="preserve">According to </w:t>
      </w:r>
      <w:r w:rsidR="00186C3B">
        <w:t>Figure</w:t>
      </w:r>
      <w:r>
        <w:t xml:space="preserve"> 12, </w:t>
      </w:r>
      <w:r w:rsidR="00186C3B">
        <w:t>to</w:t>
      </w:r>
      <w:r>
        <w:t xml:space="preserve"> get a good performance in the </w:t>
      </w:r>
      <w:r w:rsidR="001A7512">
        <w:t>model, approximately</w:t>
      </w:r>
      <w:r w:rsidR="00AE6A90">
        <w:t xml:space="preserve"> </w:t>
      </w:r>
      <w:r w:rsidR="00565296">
        <w:t xml:space="preserve">to 10 </w:t>
      </w:r>
      <w:r w:rsidR="002808EC">
        <w:t>neighbours</w:t>
      </w:r>
      <w:r w:rsidR="00A56DE3">
        <w:t xml:space="preserve"> should be chosen</w:t>
      </w:r>
      <w:r w:rsidR="00186C3B">
        <w:t>.</w:t>
      </w:r>
      <w:r w:rsidR="000E5D45">
        <w:t xml:space="preserve"> </w:t>
      </w:r>
    </w:p>
    <w:p w14:paraId="531C8B29" w14:textId="419ACFB4" w:rsidR="009A1D0F" w:rsidRDefault="009A1D0F" w:rsidP="00D322DD">
      <w:pPr>
        <w:pStyle w:val="Ttulo2"/>
      </w:pPr>
      <w:bookmarkStart w:id="14" w:name="_Toc182582379"/>
      <w:r w:rsidRPr="009A1D0F">
        <w:t>Splitting Data into Training and Testing</w:t>
      </w:r>
      <w:bookmarkEnd w:id="14"/>
    </w:p>
    <w:p w14:paraId="653C509B" w14:textId="62BB05D2" w:rsidR="009A1D0F" w:rsidRDefault="009A1D0F" w:rsidP="009A1D0F">
      <w:pPr>
        <w:jc w:val="center"/>
      </w:pPr>
      <w:r w:rsidRPr="00186C3B">
        <w:rPr>
          <w:noProof/>
        </w:rPr>
        <w:drawing>
          <wp:anchor distT="0" distB="0" distL="114300" distR="114300" simplePos="0" relativeHeight="251662336" behindDoc="0" locked="0" layoutInCell="1" allowOverlap="1" wp14:anchorId="672EABCF" wp14:editId="145FB5E6">
            <wp:simplePos x="0" y="0"/>
            <wp:positionH relativeFrom="column">
              <wp:posOffset>0</wp:posOffset>
            </wp:positionH>
            <wp:positionV relativeFrom="paragraph">
              <wp:posOffset>-3147</wp:posOffset>
            </wp:positionV>
            <wp:extent cx="5496692" cy="657317"/>
            <wp:effectExtent l="0" t="0" r="0" b="9525"/>
            <wp:wrapTopAndBottom/>
            <wp:docPr id="1305437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27337" name=""/>
                    <pic:cNvPicPr/>
                  </pic:nvPicPr>
                  <pic:blipFill>
                    <a:blip r:embed="rId24">
                      <a:extLst>
                        <a:ext uri="{28A0092B-C50C-407E-A947-70E740481C1C}">
                          <a14:useLocalDpi xmlns:a14="http://schemas.microsoft.com/office/drawing/2010/main" val="0"/>
                        </a:ext>
                      </a:extLst>
                    </a:blip>
                    <a:stretch>
                      <a:fillRect/>
                    </a:stretch>
                  </pic:blipFill>
                  <pic:spPr>
                    <a:xfrm>
                      <a:off x="0" y="0"/>
                      <a:ext cx="5496692" cy="657317"/>
                    </a:xfrm>
                    <a:prstGeom prst="rect">
                      <a:avLst/>
                    </a:prstGeom>
                  </pic:spPr>
                </pic:pic>
              </a:graphicData>
            </a:graphic>
          </wp:anchor>
        </w:drawing>
      </w:r>
      <w:r>
        <w:t xml:space="preserve">Fig 13. </w:t>
      </w:r>
      <w:r w:rsidRPr="009A1D0F">
        <w:t>Splitting Data into Training and Testing</w:t>
      </w:r>
    </w:p>
    <w:p w14:paraId="14203DBC" w14:textId="4508C566" w:rsidR="00BD4D00" w:rsidRDefault="009A1D0F" w:rsidP="009A1D0F">
      <w:r>
        <w:t>The data was training and testing (Fig 13), with a test</w:t>
      </w:r>
      <w:r>
        <w:t xml:space="preserve">ing </w:t>
      </w:r>
      <w:r w:rsidR="00D322DD">
        <w:t>percentage</w:t>
      </w:r>
      <w:r>
        <w:t xml:space="preserve"> size of 20%.</w:t>
      </w:r>
      <w:r w:rsidR="00D06AEC">
        <w:t xml:space="preserve"> This means the 80 percentage of the data will be used for training the machine learning models and the other 20 percent for testing it, is important to consider that this step is relevant because doing this,   the models might avoid overfitting, in other word there is space for new data to be testing and the models can generalize the information, which </w:t>
      </w:r>
      <w:r w:rsidR="00BD4D00">
        <w:t>exactly</w:t>
      </w:r>
      <w:r w:rsidR="00D06AEC">
        <w:t xml:space="preserve"> what it is needed </w:t>
      </w:r>
      <w:r w:rsidR="00BD4D00">
        <w:t>If machine learning models wants to be used for predictions with new data.</w:t>
      </w:r>
    </w:p>
    <w:p w14:paraId="66E6F1DB" w14:textId="3C3C8C54" w:rsidR="009A1D0F" w:rsidRPr="009A1D0F" w:rsidRDefault="00E2746F" w:rsidP="00197188">
      <w:pPr>
        <w:jc w:val="center"/>
      </w:pPr>
      <w:r w:rsidRPr="00E2746F">
        <w:drawing>
          <wp:anchor distT="0" distB="0" distL="114300" distR="114300" simplePos="0" relativeHeight="251663360" behindDoc="0" locked="0" layoutInCell="1" allowOverlap="1" wp14:anchorId="321EDAC5" wp14:editId="2A91BF78">
            <wp:simplePos x="0" y="0"/>
            <wp:positionH relativeFrom="column">
              <wp:posOffset>1582310</wp:posOffset>
            </wp:positionH>
            <wp:positionV relativeFrom="paragraph">
              <wp:posOffset>1933</wp:posOffset>
            </wp:positionV>
            <wp:extent cx="2562583" cy="609685"/>
            <wp:effectExtent l="0" t="0" r="9525" b="0"/>
            <wp:wrapTopAndBottom/>
            <wp:docPr id="1701444282"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44282" name="Imagen 1" descr="Interfaz de usuario gráfica, Texto, Aplicación, Sitio web&#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562583" cy="609685"/>
                    </a:xfrm>
                    <a:prstGeom prst="rect">
                      <a:avLst/>
                    </a:prstGeom>
                  </pic:spPr>
                </pic:pic>
              </a:graphicData>
            </a:graphic>
          </wp:anchor>
        </w:drawing>
      </w:r>
      <w:r>
        <w:t>Fig 14. Shape of data after splitting.</w:t>
      </w:r>
    </w:p>
    <w:p w14:paraId="2247FFBD" w14:textId="77AA8EFC" w:rsidR="00AE6A90" w:rsidRDefault="009A1D0F" w:rsidP="00CE45C7">
      <w:pPr>
        <w:pStyle w:val="Ttulo2"/>
      </w:pPr>
      <w:bookmarkStart w:id="15" w:name="_Toc182582380"/>
      <w:r>
        <w:t>K</w:t>
      </w:r>
      <w:r w:rsidR="00AE6A90">
        <w:t>-NN regressor</w:t>
      </w:r>
      <w:r>
        <w:t xml:space="preserve"> Hyperparameter Tunning (GridSearchCV)</w:t>
      </w:r>
      <w:bookmarkEnd w:id="15"/>
    </w:p>
    <w:p w14:paraId="683B23AF" w14:textId="717F832D" w:rsidR="00797B1C" w:rsidRDefault="00797B1C" w:rsidP="00197188">
      <w:r>
        <w:t>To</w:t>
      </w:r>
      <w:r w:rsidR="00197188">
        <w:t xml:space="preserve"> find the exact parameters to have the best K-NN model, GridSearchCV function was used</w:t>
      </w:r>
      <w:r w:rsidR="00D922E6">
        <w:t xml:space="preserve"> (Fig 14)</w:t>
      </w:r>
      <w:r>
        <w:t>.</w:t>
      </w:r>
    </w:p>
    <w:p w14:paraId="29407A60" w14:textId="0BE07016" w:rsidR="00197188" w:rsidRDefault="00797B1C" w:rsidP="00197188">
      <w:r>
        <w:t xml:space="preserve">Three parameters were evaluated </w:t>
      </w:r>
      <w:r w:rsidR="00D922E6">
        <w:t>to</w:t>
      </w:r>
      <w:r>
        <w:t xml:space="preserve"> tunning the model, first one is the number of neighbours, Grid Search examinate between 3 and 10 neighbours, even though this parameter was analysed with the previous K-NN accuracy graph, here </w:t>
      </w:r>
      <w:r w:rsidR="00D922E6">
        <w:t>a most precise number capture which is 7. This is the point where there is a balance between an overfitting model and a too generalized one.</w:t>
      </w:r>
    </w:p>
    <w:p w14:paraId="63AAF78B" w14:textId="04D3F4CE" w:rsidR="00D922E6" w:rsidRDefault="008525F5" w:rsidP="00197188">
      <w:r>
        <w:t>The second parameter was weights, which determines how big is the influence of each neighbour for the model, the outcome was weights = Uniform, it means that the model treats each neighbour in the same way, each neighbour affects the same the prediction</w:t>
      </w:r>
      <w:r w:rsidR="00551BD7">
        <w:rPr>
          <w:rStyle w:val="Refdenotaalpie"/>
        </w:rPr>
        <w:footnoteReference w:id="10"/>
      </w:r>
      <w:r>
        <w:t>.</w:t>
      </w:r>
    </w:p>
    <w:p w14:paraId="3ACA98D5" w14:textId="23710546" w:rsidR="00722DD0" w:rsidRDefault="00722DD0" w:rsidP="00197188">
      <w:r>
        <w:t xml:space="preserve">The third parameter examined is the distance metric p, this metric is used to get nearest neighbours, the metric selected </w:t>
      </w:r>
      <w:r w:rsidR="00076706">
        <w:t>was p</w:t>
      </w:r>
      <w:r>
        <w:t xml:space="preserve"> = 1, Manhattan distance which is different from Euclidean distance because it adds the absolute distance in each coordinate instead of the </w:t>
      </w:r>
      <w:proofErr w:type="gramStart"/>
      <w:r>
        <w:t>straight line</w:t>
      </w:r>
      <w:proofErr w:type="gramEnd"/>
      <w:r>
        <w:t xml:space="preserve"> distance that Euclidian gets.</w:t>
      </w:r>
    </w:p>
    <w:p w14:paraId="60DD020D" w14:textId="3C3FD597" w:rsidR="00722DD0" w:rsidRDefault="00BF1C58" w:rsidP="00BF1C58">
      <w:pPr>
        <w:jc w:val="center"/>
      </w:pPr>
      <w:r w:rsidRPr="00BF1C58">
        <w:drawing>
          <wp:anchor distT="0" distB="0" distL="114300" distR="114300" simplePos="0" relativeHeight="251664384" behindDoc="0" locked="0" layoutInCell="1" allowOverlap="1" wp14:anchorId="4D0E5B24" wp14:editId="1467A27B">
            <wp:simplePos x="0" y="0"/>
            <wp:positionH relativeFrom="column">
              <wp:posOffset>1296063</wp:posOffset>
            </wp:positionH>
            <wp:positionV relativeFrom="paragraph">
              <wp:posOffset>0</wp:posOffset>
            </wp:positionV>
            <wp:extent cx="3143689" cy="1162212"/>
            <wp:effectExtent l="0" t="0" r="0" b="0"/>
            <wp:wrapTopAndBottom/>
            <wp:docPr id="76925923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59230"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143689" cy="1162212"/>
                    </a:xfrm>
                    <a:prstGeom prst="rect">
                      <a:avLst/>
                    </a:prstGeom>
                  </pic:spPr>
                </pic:pic>
              </a:graphicData>
            </a:graphic>
          </wp:anchor>
        </w:drawing>
      </w:r>
      <w:r>
        <w:t>Fig 14. Best parameters for K-NN Regressor after GridSearchCV applied.</w:t>
      </w:r>
    </w:p>
    <w:p w14:paraId="0BFF2644" w14:textId="7C74BCBA" w:rsidR="00BF1C58" w:rsidRDefault="00C219DA" w:rsidP="00BF1C58">
      <w:r>
        <w:lastRenderedPageBreak/>
        <w:t>Finally</w:t>
      </w:r>
      <w:r w:rsidR="00076706">
        <w:t xml:space="preserve">, </w:t>
      </w:r>
      <w:r w:rsidR="008847EB">
        <w:t>and in</w:t>
      </w:r>
      <w:r>
        <w:t xml:space="preserve"> combination with GridSearchCV I have integrated a Pipeline, this function helps to do the workflow more organized, also helps to avoid data missing a</w:t>
      </w:r>
      <w:r w:rsidR="00076706">
        <w:t>nd</w:t>
      </w:r>
      <w:r>
        <w:t xml:space="preserve"> miss lectures.</w:t>
      </w:r>
    </w:p>
    <w:p w14:paraId="63DB9558" w14:textId="31FD3464" w:rsidR="00C219DA" w:rsidRPr="00C219DA" w:rsidRDefault="00C219DA" w:rsidP="00C219DA">
      <w:pPr>
        <w:pStyle w:val="Ttulo2"/>
      </w:pPr>
      <w:bookmarkStart w:id="16" w:name="_Toc182582381"/>
      <w:r w:rsidRPr="00C219DA">
        <w:t>K-NN Regressor scores and results</w:t>
      </w:r>
      <w:bookmarkEnd w:id="16"/>
    </w:p>
    <w:p w14:paraId="5D7EC2BD" w14:textId="28948726" w:rsidR="003420D0" w:rsidRDefault="003420D0" w:rsidP="003420D0">
      <w:r w:rsidRPr="003420D0">
        <w:drawing>
          <wp:anchor distT="0" distB="0" distL="114300" distR="114300" simplePos="0" relativeHeight="251670528" behindDoc="0" locked="0" layoutInCell="1" allowOverlap="1" wp14:anchorId="6C043AE0" wp14:editId="5B39897C">
            <wp:simplePos x="0" y="0"/>
            <wp:positionH relativeFrom="margin">
              <wp:align>center</wp:align>
            </wp:positionH>
            <wp:positionV relativeFrom="paragraph">
              <wp:posOffset>1163547</wp:posOffset>
            </wp:positionV>
            <wp:extent cx="2908935" cy="689610"/>
            <wp:effectExtent l="0" t="0" r="5715" b="0"/>
            <wp:wrapTopAndBottom/>
            <wp:docPr id="5282931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93144" name="Imagen 1"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908935" cy="689610"/>
                    </a:xfrm>
                    <a:prstGeom prst="rect">
                      <a:avLst/>
                    </a:prstGeom>
                  </pic:spPr>
                </pic:pic>
              </a:graphicData>
            </a:graphic>
            <wp14:sizeRelH relativeFrom="margin">
              <wp14:pctWidth>0</wp14:pctWidth>
            </wp14:sizeRelH>
            <wp14:sizeRelV relativeFrom="margin">
              <wp14:pctHeight>0</wp14:pctHeight>
            </wp14:sizeRelV>
          </wp:anchor>
        </w:drawing>
      </w:r>
      <w:r w:rsidR="00C219DA">
        <w:t>In the next Fig 15, training and testing scores are showing for the K-NN model, the r</w:t>
      </w:r>
      <w:r w:rsidR="00C219DA">
        <w:rPr>
          <w:vertAlign w:val="superscript"/>
        </w:rPr>
        <w:t xml:space="preserve">2 </w:t>
      </w:r>
      <w:r w:rsidR="00C219DA">
        <w:t xml:space="preserve">Score for the training set is 0.72 and for testing set is 0.82. This result means that the </w:t>
      </w:r>
      <w:r w:rsidR="008847EB">
        <w:t>model generalizes</w:t>
      </w:r>
      <w:r w:rsidR="008847EB" w:rsidRPr="008847EB">
        <w:t xml:space="preserve"> well to data outside the training set</w:t>
      </w:r>
      <w:r w:rsidR="00C219DA">
        <w:t>, and</w:t>
      </w:r>
      <w:r w:rsidR="00076706">
        <w:t xml:space="preserve"> also</w:t>
      </w:r>
      <w:r w:rsidR="00C219DA">
        <w:t xml:space="preserve"> both scores are quite </w:t>
      </w:r>
      <w:proofErr w:type="gramStart"/>
      <w:r w:rsidR="00C219DA">
        <w:t xml:space="preserve">hight, </w:t>
      </w:r>
      <w:r w:rsidR="00076706">
        <w:t xml:space="preserve"> it</w:t>
      </w:r>
      <w:proofErr w:type="gramEnd"/>
      <w:r w:rsidR="00076706">
        <w:t xml:space="preserve"> means that the model can generalize prediction,  in conclusion </w:t>
      </w:r>
      <w:r w:rsidR="00C219DA">
        <w:t xml:space="preserve"> t</w:t>
      </w:r>
      <w:r w:rsidR="00C219DA" w:rsidRPr="00C219DA">
        <w:t xml:space="preserve">he model is neither overfitting nor underfitting, </w:t>
      </w:r>
      <w:r w:rsidR="008847EB">
        <w:t xml:space="preserve">therefore, the </w:t>
      </w:r>
      <w:r w:rsidR="00C219DA" w:rsidRPr="00C219DA">
        <w:t xml:space="preserve"> initia</w:t>
      </w:r>
      <w:r w:rsidR="008847EB">
        <w:t>l result is promising.</w:t>
      </w:r>
    </w:p>
    <w:p w14:paraId="67A37532" w14:textId="3D9A24B3" w:rsidR="00551BD7" w:rsidRDefault="00C219DA" w:rsidP="00C219DA">
      <w:pPr>
        <w:jc w:val="center"/>
      </w:pPr>
      <w:r>
        <w:t>Fig 15. Training and testing scores.</w:t>
      </w:r>
    </w:p>
    <w:p w14:paraId="203974AA" w14:textId="2403446E" w:rsidR="00C219DA" w:rsidRDefault="002D2B02" w:rsidP="002D2B02">
      <w:r w:rsidRPr="002D2B02">
        <w:t>We can see some results of the predicted values versus the actual values in the following Figure 16.</w:t>
      </w:r>
    </w:p>
    <w:p w14:paraId="6ACEC983" w14:textId="1FA2386B" w:rsidR="00C219DA" w:rsidRDefault="00EB6829" w:rsidP="00EB6829">
      <w:pPr>
        <w:jc w:val="center"/>
      </w:pPr>
      <w:r w:rsidRPr="00EB6829">
        <w:drawing>
          <wp:anchor distT="0" distB="0" distL="114300" distR="114300" simplePos="0" relativeHeight="251666432" behindDoc="0" locked="0" layoutInCell="1" allowOverlap="1" wp14:anchorId="50B6E748" wp14:editId="6087B551">
            <wp:simplePos x="0" y="0"/>
            <wp:positionH relativeFrom="column">
              <wp:posOffset>2019631</wp:posOffset>
            </wp:positionH>
            <wp:positionV relativeFrom="paragraph">
              <wp:posOffset>-3451</wp:posOffset>
            </wp:positionV>
            <wp:extent cx="1686160" cy="1914792"/>
            <wp:effectExtent l="0" t="0" r="9525" b="9525"/>
            <wp:wrapTopAndBottom/>
            <wp:docPr id="152592365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23655" name="Imagen 1" descr="Interfaz de usuario gráfica, 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1686160" cy="1914792"/>
                    </a:xfrm>
                    <a:prstGeom prst="rect">
                      <a:avLst/>
                    </a:prstGeom>
                  </pic:spPr>
                </pic:pic>
              </a:graphicData>
            </a:graphic>
          </wp:anchor>
        </w:drawing>
      </w:r>
      <w:r w:rsidR="002D2B02">
        <w:t>Figure 16. Actual values and predicted values.</w:t>
      </w:r>
    </w:p>
    <w:p w14:paraId="04851BEE" w14:textId="7B271585" w:rsidR="00B33EF2" w:rsidRDefault="00B33EF2" w:rsidP="00277F79">
      <w:pPr>
        <w:pStyle w:val="Ttulo2"/>
      </w:pPr>
      <w:bookmarkStart w:id="17" w:name="_Toc182582382"/>
      <w:r w:rsidRPr="00B33EF2">
        <w:t>Cross Validation for KNN regression</w:t>
      </w:r>
      <w:r w:rsidR="00CE45C7">
        <w:t>.</w:t>
      </w:r>
      <w:bookmarkEnd w:id="17"/>
    </w:p>
    <w:p w14:paraId="1DC89E78" w14:textId="0403B439" w:rsidR="00B33EF2" w:rsidRDefault="00277F79" w:rsidP="00B33EF2">
      <w:r>
        <w:t xml:space="preserve">Continuing with the study </w:t>
      </w:r>
      <w:r w:rsidR="00076706">
        <w:t xml:space="preserve">with this model, </w:t>
      </w:r>
      <w:r>
        <w:t xml:space="preserve">a Cross Validation was done, the number of folds used was 10 this means that the data was split in 10 parts, so then </w:t>
      </w:r>
      <w:r w:rsidR="00076706">
        <w:t xml:space="preserve">from </w:t>
      </w:r>
      <w:r w:rsidR="005B4F90">
        <w:t xml:space="preserve">the </w:t>
      </w:r>
      <w:proofErr w:type="gramStart"/>
      <w:r w:rsidR="005B4F90">
        <w:t>data</w:t>
      </w:r>
      <w:r w:rsidR="00076706">
        <w:t xml:space="preserve">, </w:t>
      </w:r>
      <w:r>
        <w:t xml:space="preserve"> training</w:t>
      </w:r>
      <w:proofErr w:type="gramEnd"/>
      <w:r>
        <w:t xml:space="preserve"> and testing scores </w:t>
      </w:r>
      <w:r w:rsidR="00076706">
        <w:t xml:space="preserve"> were got </w:t>
      </w:r>
      <w:r>
        <w:t>with 9 of these 10 parts each time, each time with different parts doing 10 iterations of the data analysis</w:t>
      </w:r>
      <w:r w:rsidR="00076706">
        <w:t>.</w:t>
      </w:r>
    </w:p>
    <w:p w14:paraId="17808CF3" w14:textId="387D3F98" w:rsidR="00277F79" w:rsidRPr="00B33EF2" w:rsidRDefault="00277F79" w:rsidP="00B33EF2">
      <w:r>
        <w:t>The results (Fig 17) showed that the average of the accuracy for this model 0,66, which is the precision of the model to predict. However, some results during the iteration of the cross validations showed low scores values and other hight scores, this could imply that the model is not complete stable.</w:t>
      </w:r>
      <w:r w:rsidR="00A55B00">
        <w:t xml:space="preserve"> In other </w:t>
      </w:r>
      <w:r w:rsidR="00CE45C7">
        <w:t>words,</w:t>
      </w:r>
      <w:r w:rsidR="00A55B00">
        <w:t xml:space="preserve"> the accuracy for K- NN is acceptable, but with many variations within the data. </w:t>
      </w:r>
    </w:p>
    <w:p w14:paraId="02296E7D" w14:textId="3DD9FE08" w:rsidR="00F70C80" w:rsidRDefault="00CE45C7" w:rsidP="008B57F2">
      <w:pPr>
        <w:jc w:val="center"/>
      </w:pPr>
      <w:r w:rsidRPr="00CE45C7">
        <w:lastRenderedPageBreak/>
        <w:drawing>
          <wp:anchor distT="0" distB="0" distL="114300" distR="114300" simplePos="0" relativeHeight="251667456" behindDoc="0" locked="0" layoutInCell="1" allowOverlap="1" wp14:anchorId="6FE714DB" wp14:editId="65E1D21C">
            <wp:simplePos x="0" y="0"/>
            <wp:positionH relativeFrom="column">
              <wp:posOffset>1679944</wp:posOffset>
            </wp:positionH>
            <wp:positionV relativeFrom="paragraph">
              <wp:posOffset>0</wp:posOffset>
            </wp:positionV>
            <wp:extent cx="2360428" cy="2360428"/>
            <wp:effectExtent l="0" t="0" r="1905" b="1905"/>
            <wp:wrapTopAndBottom/>
            <wp:docPr id="5854010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01067"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360428" cy="2360428"/>
                    </a:xfrm>
                    <a:prstGeom prst="rect">
                      <a:avLst/>
                    </a:prstGeom>
                  </pic:spPr>
                </pic:pic>
              </a:graphicData>
            </a:graphic>
          </wp:anchor>
        </w:drawing>
      </w:r>
      <w:r>
        <w:t>Fig 17. Cross Validation accuracy K-NN model.</w:t>
      </w:r>
    </w:p>
    <w:p w14:paraId="100ED97A" w14:textId="268216B7" w:rsidR="00CE45C7" w:rsidRDefault="00CE45C7" w:rsidP="00CE45C7">
      <w:pPr>
        <w:pStyle w:val="Ttulo2"/>
      </w:pPr>
      <w:bookmarkStart w:id="18" w:name="_Toc182582383"/>
      <w:r w:rsidRPr="00CE45C7">
        <w:t>Linear Regression Hyperparameter Tunning (GridSearch</w:t>
      </w:r>
      <w:r>
        <w:t>CV</w:t>
      </w:r>
      <w:r w:rsidRPr="00CE45C7">
        <w:t>)</w:t>
      </w:r>
      <w:bookmarkEnd w:id="18"/>
    </w:p>
    <w:p w14:paraId="0F617B9A" w14:textId="2D474F58" w:rsidR="00CE45C7" w:rsidRDefault="005E4118" w:rsidP="00CE45C7">
      <w:r>
        <w:t>Similarly</w:t>
      </w:r>
      <w:r w:rsidR="006C13DD" w:rsidRPr="006C13DD">
        <w:t xml:space="preserve"> with the k-NN model, GridSearchCV was used together with a pipeline to find the best model</w:t>
      </w:r>
      <w:r w:rsidR="006C13DD">
        <w:t xml:space="preserve"> (Fig 18)</w:t>
      </w:r>
      <w:r w:rsidR="006C13DD" w:rsidRPr="006C13DD">
        <w:t xml:space="preserve"> In this case, the parameter being evaluated was whether there was an interception point</w:t>
      </w:r>
    </w:p>
    <w:p w14:paraId="1A435946" w14:textId="54932F3D" w:rsidR="00CE45C7" w:rsidRPr="00CE45C7" w:rsidRDefault="006C13DD" w:rsidP="006C13DD">
      <w:pPr>
        <w:jc w:val="center"/>
      </w:pPr>
      <w:r w:rsidRPr="006C13DD">
        <w:drawing>
          <wp:anchor distT="0" distB="0" distL="114300" distR="114300" simplePos="0" relativeHeight="251668480" behindDoc="0" locked="0" layoutInCell="1" allowOverlap="1" wp14:anchorId="2D88180B" wp14:editId="3A11D66C">
            <wp:simplePos x="0" y="0"/>
            <wp:positionH relativeFrom="column">
              <wp:posOffset>829340</wp:posOffset>
            </wp:positionH>
            <wp:positionV relativeFrom="paragraph">
              <wp:posOffset>1477</wp:posOffset>
            </wp:positionV>
            <wp:extent cx="4067743" cy="619211"/>
            <wp:effectExtent l="0" t="0" r="9525" b="9525"/>
            <wp:wrapTopAndBottom/>
            <wp:docPr id="20942642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64202" name="Imagen 1" descr="Gráfic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067743" cy="619211"/>
                    </a:xfrm>
                    <a:prstGeom prst="rect">
                      <a:avLst/>
                    </a:prstGeom>
                  </pic:spPr>
                </pic:pic>
              </a:graphicData>
            </a:graphic>
          </wp:anchor>
        </w:drawing>
      </w:r>
    </w:p>
    <w:p w14:paraId="0B156B0C" w14:textId="4CE5320C" w:rsidR="00CE45C7" w:rsidRDefault="00C359EE" w:rsidP="00352DBA">
      <w:pPr>
        <w:jc w:val="center"/>
      </w:pPr>
      <w:r>
        <w:t>Fig 18, Best model Linear Regression.</w:t>
      </w:r>
    </w:p>
    <w:p w14:paraId="21F80968" w14:textId="77777777" w:rsidR="003420D0" w:rsidRDefault="003420D0" w:rsidP="003420D0"/>
    <w:p w14:paraId="2971C1D2" w14:textId="6D3DFBFD" w:rsidR="003420D0" w:rsidRDefault="003420D0" w:rsidP="003420D0">
      <w:pPr>
        <w:pStyle w:val="Ttulo2"/>
      </w:pPr>
      <w:bookmarkStart w:id="19" w:name="_Toc182582384"/>
      <w:r>
        <w:t>Linear Regression Scores and Results.</w:t>
      </w:r>
      <w:bookmarkEnd w:id="19"/>
    </w:p>
    <w:p w14:paraId="57C9A4C4" w14:textId="5D95300A" w:rsidR="003420D0" w:rsidRDefault="003420D0" w:rsidP="003420D0">
      <w:r>
        <w:t>In the next Fig 1</w:t>
      </w:r>
      <w:r>
        <w:t>9</w:t>
      </w:r>
      <w:r>
        <w:t xml:space="preserve">, training and testing scores are showing for the </w:t>
      </w:r>
      <w:r>
        <w:t>Linear Regression</w:t>
      </w:r>
      <w:r>
        <w:t xml:space="preserve"> model, the r</w:t>
      </w:r>
      <w:r>
        <w:rPr>
          <w:vertAlign w:val="superscript"/>
        </w:rPr>
        <w:t xml:space="preserve">2 </w:t>
      </w:r>
      <w:r>
        <w:t>Score for the training set is 0.72 and for testing set is 0.</w:t>
      </w:r>
      <w:r>
        <w:t>84</w:t>
      </w:r>
      <w:r w:rsidR="008847EB">
        <w:t xml:space="preserve">, </w:t>
      </w:r>
      <w:r w:rsidR="008847EB" w:rsidRPr="008847EB">
        <w:t>These scores indicate that the model generalizes well to data outside the training set</w:t>
      </w:r>
      <w:r w:rsidR="008847EB">
        <w:t>, t</w:t>
      </w:r>
      <w:r w:rsidR="008847EB" w:rsidRPr="008847EB">
        <w:t>he testing score is relatively high and  better than the training score</w:t>
      </w:r>
      <w:r w:rsidR="008847EB">
        <w:t>, t</w:t>
      </w:r>
      <w:r w:rsidR="008847EB" w:rsidRPr="008847EB">
        <w:t xml:space="preserve">his </w:t>
      </w:r>
      <w:r w:rsidR="008847EB">
        <w:t>outcomes indicates</w:t>
      </w:r>
      <w:r w:rsidR="008847EB" w:rsidRPr="008847EB">
        <w:t xml:space="preserve"> that the model can make reliable predictions on new data without signs of overfitting or underfitting.</w:t>
      </w:r>
      <w:r w:rsidR="008847EB">
        <w:t xml:space="preserve"> </w:t>
      </w:r>
      <w:r w:rsidR="008847EB" w:rsidRPr="008847EB">
        <w:t>Therefore, these initial results are promising and indicate a well-balanced model.</w:t>
      </w:r>
    </w:p>
    <w:p w14:paraId="03328AD5" w14:textId="0A7FDAE3" w:rsidR="008847EB" w:rsidRDefault="008847EB" w:rsidP="008847EB">
      <w:r w:rsidRPr="003420D0">
        <w:drawing>
          <wp:anchor distT="0" distB="0" distL="114300" distR="114300" simplePos="0" relativeHeight="251669504" behindDoc="0" locked="0" layoutInCell="1" allowOverlap="1" wp14:anchorId="5676EB5F" wp14:editId="6D6AA9EB">
            <wp:simplePos x="0" y="0"/>
            <wp:positionH relativeFrom="margin">
              <wp:posOffset>1378083</wp:posOffset>
            </wp:positionH>
            <wp:positionV relativeFrom="paragraph">
              <wp:posOffset>313188</wp:posOffset>
            </wp:positionV>
            <wp:extent cx="3124200" cy="646430"/>
            <wp:effectExtent l="0" t="0" r="0" b="1270"/>
            <wp:wrapTopAndBottom/>
            <wp:docPr id="1378730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30952" name=""/>
                    <pic:cNvPicPr/>
                  </pic:nvPicPr>
                  <pic:blipFill>
                    <a:blip r:embed="rId31">
                      <a:extLst>
                        <a:ext uri="{28A0092B-C50C-407E-A947-70E740481C1C}">
                          <a14:useLocalDpi xmlns:a14="http://schemas.microsoft.com/office/drawing/2010/main" val="0"/>
                        </a:ext>
                      </a:extLst>
                    </a:blip>
                    <a:stretch>
                      <a:fillRect/>
                    </a:stretch>
                  </pic:blipFill>
                  <pic:spPr>
                    <a:xfrm>
                      <a:off x="0" y="0"/>
                      <a:ext cx="3124200" cy="646430"/>
                    </a:xfrm>
                    <a:prstGeom prst="rect">
                      <a:avLst/>
                    </a:prstGeom>
                  </pic:spPr>
                </pic:pic>
              </a:graphicData>
            </a:graphic>
            <wp14:sizeRelH relativeFrom="margin">
              <wp14:pctWidth>0</wp14:pctWidth>
            </wp14:sizeRelH>
            <wp14:sizeRelV relativeFrom="margin">
              <wp14:pctHeight>0</wp14:pctHeight>
            </wp14:sizeRelV>
          </wp:anchor>
        </w:drawing>
      </w:r>
    </w:p>
    <w:p w14:paraId="6364DE25" w14:textId="4504CC3E" w:rsidR="003420D0" w:rsidRDefault="003420D0" w:rsidP="003420D0">
      <w:pPr>
        <w:jc w:val="center"/>
      </w:pPr>
      <w:r>
        <w:t>Fig 19.</w:t>
      </w:r>
      <w:r w:rsidRPr="003420D0">
        <w:t xml:space="preserve"> </w:t>
      </w:r>
      <w:r>
        <w:t>Training and testing scores.</w:t>
      </w:r>
    </w:p>
    <w:p w14:paraId="38285C90" w14:textId="6AD0E4B7" w:rsidR="00CE45C7" w:rsidRDefault="005E4118" w:rsidP="008847EB">
      <w:r>
        <w:t>Additionally,</w:t>
      </w:r>
      <w:r w:rsidR="00127C1E">
        <w:t xml:space="preserve"> we </w:t>
      </w:r>
      <w:r w:rsidR="00127C1E" w:rsidRPr="002D2B02">
        <w:t>can</w:t>
      </w:r>
      <w:r w:rsidR="008847EB" w:rsidRPr="002D2B02">
        <w:t xml:space="preserve"> see </w:t>
      </w:r>
      <w:r w:rsidRPr="002D2B02">
        <w:t>some</w:t>
      </w:r>
      <w:r>
        <w:t xml:space="preserve"> </w:t>
      </w:r>
      <w:r w:rsidRPr="002D2B02">
        <w:t>results</w:t>
      </w:r>
      <w:r w:rsidR="008847EB" w:rsidRPr="002D2B02">
        <w:t xml:space="preserve"> of the predicted values versus the actual values in the following Figure </w:t>
      </w:r>
      <w:r w:rsidR="008847EB">
        <w:t>20.</w:t>
      </w:r>
    </w:p>
    <w:p w14:paraId="2C6BB416" w14:textId="77777777" w:rsidR="00CE45C7" w:rsidRPr="000E5D45" w:rsidRDefault="00CE45C7" w:rsidP="00352DBA">
      <w:pPr>
        <w:jc w:val="center"/>
      </w:pPr>
    </w:p>
    <w:p w14:paraId="4FB46EA8" w14:textId="4FFFC5BD" w:rsidR="000E5D45" w:rsidRPr="000E5D45" w:rsidRDefault="000E5D45" w:rsidP="000E5D45"/>
    <w:p w14:paraId="099DBEAA" w14:textId="6C0E5C4E" w:rsidR="00127C1E" w:rsidRDefault="00127C1E" w:rsidP="00127C1E">
      <w:pPr>
        <w:jc w:val="center"/>
      </w:pPr>
      <w:r w:rsidRPr="00127C1E">
        <w:lastRenderedPageBreak/>
        <w:drawing>
          <wp:anchor distT="0" distB="0" distL="114300" distR="114300" simplePos="0" relativeHeight="251671552" behindDoc="0" locked="0" layoutInCell="1" allowOverlap="1" wp14:anchorId="114D2AEE" wp14:editId="68268326">
            <wp:simplePos x="0" y="0"/>
            <wp:positionH relativeFrom="column">
              <wp:posOffset>1743710</wp:posOffset>
            </wp:positionH>
            <wp:positionV relativeFrom="paragraph">
              <wp:posOffset>1270</wp:posOffset>
            </wp:positionV>
            <wp:extent cx="1862455" cy="2275205"/>
            <wp:effectExtent l="0" t="0" r="4445" b="0"/>
            <wp:wrapTopAndBottom/>
            <wp:docPr id="101654435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4358" name="Imagen 1" descr="Tabla&#10;&#10;Descripción generada automáticamente con confianza media"/>
                    <pic:cNvPicPr/>
                  </pic:nvPicPr>
                  <pic:blipFill>
                    <a:blip r:embed="rId32">
                      <a:extLst>
                        <a:ext uri="{28A0092B-C50C-407E-A947-70E740481C1C}">
                          <a14:useLocalDpi xmlns:a14="http://schemas.microsoft.com/office/drawing/2010/main" val="0"/>
                        </a:ext>
                      </a:extLst>
                    </a:blip>
                    <a:stretch>
                      <a:fillRect/>
                    </a:stretch>
                  </pic:blipFill>
                  <pic:spPr>
                    <a:xfrm>
                      <a:off x="0" y="0"/>
                      <a:ext cx="1862455" cy="2275205"/>
                    </a:xfrm>
                    <a:prstGeom prst="rect">
                      <a:avLst/>
                    </a:prstGeom>
                  </pic:spPr>
                </pic:pic>
              </a:graphicData>
            </a:graphic>
          </wp:anchor>
        </w:drawing>
      </w:r>
      <w:r>
        <w:t>Fig 20. Linear Regression a</w:t>
      </w:r>
      <w:r>
        <w:t>ctual values and predicted values.</w:t>
      </w:r>
    </w:p>
    <w:p w14:paraId="1C22B9FD" w14:textId="77777777" w:rsidR="005E4118" w:rsidRDefault="005E4118" w:rsidP="005E4118"/>
    <w:p w14:paraId="55894328" w14:textId="0089684C" w:rsidR="005E4118" w:rsidRDefault="005E4118" w:rsidP="005E4118">
      <w:pPr>
        <w:pStyle w:val="Ttulo2"/>
      </w:pPr>
      <w:bookmarkStart w:id="20" w:name="_Hlk182549932"/>
      <w:bookmarkStart w:id="21" w:name="_Toc182582385"/>
      <w:r w:rsidRPr="00B33EF2">
        <w:t xml:space="preserve">Cross Validation for </w:t>
      </w:r>
      <w:r>
        <w:t>Linear</w:t>
      </w:r>
      <w:r w:rsidRPr="00B33EF2">
        <w:t xml:space="preserve"> regression</w:t>
      </w:r>
      <w:bookmarkEnd w:id="20"/>
      <w:r>
        <w:t>.</w:t>
      </w:r>
      <w:bookmarkEnd w:id="21"/>
    </w:p>
    <w:p w14:paraId="7D12F315" w14:textId="503F4AE7" w:rsidR="005E4118" w:rsidRDefault="005E4118" w:rsidP="005E4118"/>
    <w:p w14:paraId="7D38B5C0" w14:textId="16DD69D9" w:rsidR="00CE45C7" w:rsidRDefault="005E4118" w:rsidP="00A773A1">
      <w:r w:rsidRPr="005E4118">
        <w:drawing>
          <wp:anchor distT="0" distB="0" distL="114300" distR="114300" simplePos="0" relativeHeight="251672576" behindDoc="0" locked="0" layoutInCell="1" allowOverlap="1" wp14:anchorId="67587BB7" wp14:editId="5DC8CFEE">
            <wp:simplePos x="0" y="0"/>
            <wp:positionH relativeFrom="margin">
              <wp:align>center</wp:align>
            </wp:positionH>
            <wp:positionV relativeFrom="paragraph">
              <wp:posOffset>331116</wp:posOffset>
            </wp:positionV>
            <wp:extent cx="2338705" cy="2423795"/>
            <wp:effectExtent l="0" t="0" r="4445" b="0"/>
            <wp:wrapTopAndBottom/>
            <wp:docPr id="20250525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2526" name="Imagen 1" descr="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2338705" cy="2423795"/>
                    </a:xfrm>
                    <a:prstGeom prst="rect">
                      <a:avLst/>
                    </a:prstGeom>
                  </pic:spPr>
                </pic:pic>
              </a:graphicData>
            </a:graphic>
            <wp14:sizeRelH relativeFrom="margin">
              <wp14:pctWidth>0</wp14:pctWidth>
            </wp14:sizeRelH>
            <wp14:sizeRelV relativeFrom="margin">
              <wp14:pctHeight>0</wp14:pctHeight>
            </wp14:sizeRelV>
          </wp:anchor>
        </w:drawing>
      </w:r>
    </w:p>
    <w:p w14:paraId="6EA7200B" w14:textId="1EFD75DB" w:rsidR="00A773A1" w:rsidRDefault="00A773A1" w:rsidP="00A773A1">
      <w:pPr>
        <w:jc w:val="center"/>
      </w:pPr>
      <w:r>
        <w:t xml:space="preserve">Fig 21. </w:t>
      </w:r>
      <w:r>
        <w:t>Cross Validation accuracy</w:t>
      </w:r>
      <w:r>
        <w:t xml:space="preserve"> Linear Regression</w:t>
      </w:r>
      <w:r>
        <w:t>.</w:t>
      </w:r>
    </w:p>
    <w:p w14:paraId="72497BD6" w14:textId="1C8525C2" w:rsidR="00A773A1" w:rsidRDefault="00A773A1" w:rsidP="00A773A1">
      <w:pPr>
        <w:jc w:val="center"/>
      </w:pPr>
    </w:p>
    <w:p w14:paraId="7798A138" w14:textId="08B0DF05" w:rsidR="00CE45C7" w:rsidRDefault="00A773A1" w:rsidP="00651A79">
      <w:r w:rsidRPr="00A773A1">
        <w:t>The results (Fig. 19) show that the average accuracy for this Linear Regression model is 0.6731</w:t>
      </w:r>
      <w:r w:rsidR="009142F0">
        <w:t>, we can notice significant variation across the folds with minimum values of 0.1934 and maximum values of 0.9086, this means some inconsistency when the model is predicting grades.</w:t>
      </w:r>
    </w:p>
    <w:p w14:paraId="38FBD0FC" w14:textId="341DB181" w:rsidR="009142F0" w:rsidRDefault="009142F0" w:rsidP="00651A79">
      <w:r>
        <w:t xml:space="preserve">Finally comparing cross validation average accuracy with </w:t>
      </w:r>
      <w:r w:rsidRPr="009142F0">
        <w:t>R² of the training set,</w:t>
      </w:r>
      <w:r>
        <w:t xml:space="preserve"> we can notice that the training set score is higher (</w:t>
      </w:r>
      <w:r w:rsidRPr="009142F0">
        <w:t>0.72</w:t>
      </w:r>
      <w:r>
        <w:t xml:space="preserve">), the model performance is good enough for the educational </w:t>
      </w:r>
      <w:r w:rsidR="00DF21E4">
        <w:t>context,</w:t>
      </w:r>
      <w:r>
        <w:t xml:space="preserve"> but it cannot capture all the signal to get a better score.</w:t>
      </w:r>
    </w:p>
    <w:p w14:paraId="78D7C97B" w14:textId="77777777" w:rsidR="009142F0" w:rsidRDefault="009142F0" w:rsidP="00651A79"/>
    <w:p w14:paraId="45FF3163" w14:textId="77777777" w:rsidR="009142F0" w:rsidRDefault="009142F0" w:rsidP="00651A79"/>
    <w:p w14:paraId="21730808" w14:textId="77777777" w:rsidR="00DF21E4" w:rsidRDefault="00DF21E4" w:rsidP="00651A79"/>
    <w:p w14:paraId="2AEF2FF6" w14:textId="0D785E9F" w:rsidR="00DF21E4" w:rsidRDefault="00DF21E4" w:rsidP="00DF21E4">
      <w:pPr>
        <w:pStyle w:val="Ttulo2"/>
      </w:pPr>
      <w:bookmarkStart w:id="22" w:name="_Toc182582386"/>
      <w:r w:rsidRPr="00DF21E4">
        <w:lastRenderedPageBreak/>
        <w:t xml:space="preserve">Random Forest Hyperparameter </w:t>
      </w:r>
      <w:r w:rsidRPr="00DF21E4">
        <w:t>Tunning</w:t>
      </w:r>
      <w:r w:rsidRPr="00DF21E4">
        <w:t xml:space="preserve"> (GridSearchCV)</w:t>
      </w:r>
      <w:bookmarkEnd w:id="22"/>
    </w:p>
    <w:p w14:paraId="7B54614A" w14:textId="77777777" w:rsidR="009142F0" w:rsidRDefault="009142F0" w:rsidP="00651A79"/>
    <w:p w14:paraId="4C1CFAD8" w14:textId="78D16D0E" w:rsidR="00DF21E4" w:rsidRDefault="00DF21E4" w:rsidP="00DF21E4">
      <w:r w:rsidRPr="00DF21E4">
        <w:drawing>
          <wp:anchor distT="0" distB="0" distL="114300" distR="114300" simplePos="0" relativeHeight="251673600" behindDoc="0" locked="0" layoutInCell="1" allowOverlap="1" wp14:anchorId="2E6CDB27" wp14:editId="08563743">
            <wp:simplePos x="0" y="0"/>
            <wp:positionH relativeFrom="margin">
              <wp:align>center</wp:align>
            </wp:positionH>
            <wp:positionV relativeFrom="paragraph">
              <wp:posOffset>531731</wp:posOffset>
            </wp:positionV>
            <wp:extent cx="3477179" cy="1711842"/>
            <wp:effectExtent l="0" t="0" r="0" b="3175"/>
            <wp:wrapTopAndBottom/>
            <wp:docPr id="5515109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10963" name="Imagen 1" descr="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477179" cy="1711842"/>
                    </a:xfrm>
                    <a:prstGeom prst="rect">
                      <a:avLst/>
                    </a:prstGeom>
                  </pic:spPr>
                </pic:pic>
              </a:graphicData>
            </a:graphic>
          </wp:anchor>
        </w:drawing>
      </w:r>
      <w:r w:rsidR="006C27E3">
        <w:t>Finally,</w:t>
      </w:r>
      <w:r w:rsidR="00EB5B77">
        <w:t xml:space="preserve"> the last model to be applied was Random Forest, then, t</w:t>
      </w:r>
      <w:r>
        <w:t>o find the exact parameters to have the best</w:t>
      </w:r>
      <w:r>
        <w:t xml:space="preserve"> </w:t>
      </w:r>
      <w:r w:rsidRPr="00DF21E4">
        <w:t>Random Forest</w:t>
      </w:r>
      <w:r>
        <w:t>, GridSearchCV function was used</w:t>
      </w:r>
      <w:r w:rsidR="00EB5B77">
        <w:t xml:space="preserve"> for</w:t>
      </w:r>
      <w:r>
        <w:t xml:space="preserve"> (Fig </w:t>
      </w:r>
      <w:r>
        <w:t>22</w:t>
      </w:r>
      <w:r>
        <w:t>).</w:t>
      </w:r>
    </w:p>
    <w:p w14:paraId="1AAF24A1" w14:textId="7AEC13B5" w:rsidR="00DF21E4" w:rsidRDefault="00DF21E4" w:rsidP="00DF21E4">
      <w:pPr>
        <w:jc w:val="center"/>
      </w:pPr>
      <w:r>
        <w:t xml:space="preserve">Fig 22. </w:t>
      </w:r>
      <w:r>
        <w:t xml:space="preserve">Best parameters for </w:t>
      </w:r>
      <w:r>
        <w:t>Random Forest Regressor</w:t>
      </w:r>
      <w:r>
        <w:t xml:space="preserve"> after GridSearchCV applied.</w:t>
      </w:r>
    </w:p>
    <w:p w14:paraId="57C1F0D5" w14:textId="34095FF1" w:rsidR="00E808AD" w:rsidRDefault="006C27E3" w:rsidP="006C27E3">
      <w:r>
        <w:t xml:space="preserve">The parameters tested to </w:t>
      </w:r>
      <w:r w:rsidR="00E808AD">
        <w:t>optimize</w:t>
      </w:r>
      <w:r>
        <w:t xml:space="preserve"> the performance of the model were</w:t>
      </w:r>
      <w:r w:rsidR="00E808AD">
        <w:t xml:space="preserve"> 5.</w:t>
      </w:r>
    </w:p>
    <w:p w14:paraId="406C68C9" w14:textId="25F455E9" w:rsidR="006C27E3" w:rsidRDefault="00E808AD" w:rsidP="006C27E3">
      <w:r>
        <w:t>Firstly,</w:t>
      </w:r>
      <w:r w:rsidR="006C27E3">
        <w:t xml:space="preserve"> max</w:t>
      </w:r>
      <w:r>
        <w:t xml:space="preserve"> depth was set on 5, it is related with the deep of each one of the trees, the meaning of this is parameter is the deeper the trees the more complex the system, and a system to complex could face risk of overfitting, so limiting the max depth overfitting is being avoiding.</w:t>
      </w:r>
    </w:p>
    <w:p w14:paraId="62228ED2" w14:textId="199D0D71" w:rsidR="00E808AD" w:rsidRDefault="00E808AD" w:rsidP="006C27E3">
      <w:r>
        <w:t>The second parameter was Max Features</w:t>
      </w:r>
      <w:r w:rsidR="002F745B">
        <w:t>,</w:t>
      </w:r>
      <w:r w:rsidR="003E108D">
        <w:t xml:space="preserve"> the options selected was ‘SQRT’ which means that each tree is going to use square root of total number of feature when it splits nodes.</w:t>
      </w:r>
    </w:p>
    <w:p w14:paraId="1E51AAC7" w14:textId="60DA8D37" w:rsidR="003E108D" w:rsidRDefault="003E108D" w:rsidP="006C27E3">
      <w:r>
        <w:t>The third parameter</w:t>
      </w:r>
      <w:r w:rsidR="007103E3">
        <w:t xml:space="preserve"> </w:t>
      </w:r>
      <w:r w:rsidR="007103E3" w:rsidRPr="007103E3">
        <w:t>Minimum Samples per Split</w:t>
      </w:r>
      <w:r w:rsidR="007103E3">
        <w:t>, the number chosen was 5</w:t>
      </w:r>
      <w:r w:rsidR="003E203B">
        <w:t xml:space="preserve"> which is the limit of splits, therefore the model is not becoming overly complex, avoiding in this way overfitting.</w:t>
      </w:r>
    </w:p>
    <w:p w14:paraId="30F0806A" w14:textId="4F33DCDF" w:rsidR="003E203B" w:rsidRDefault="003E203B" w:rsidP="006C27E3">
      <w:r>
        <w:t xml:space="preserve">The fourth parameter was </w:t>
      </w:r>
      <w:r w:rsidRPr="003E203B">
        <w:t xml:space="preserve">Minimum Samples per </w:t>
      </w:r>
      <w:r w:rsidR="00073165" w:rsidRPr="003E203B">
        <w:t>Leaf</w:t>
      </w:r>
      <w:r w:rsidR="00073165">
        <w:t>, this</w:t>
      </w:r>
      <w:r w:rsidRPr="003E203B">
        <w:t xml:space="preserve"> parameter was set to 1, indicating that each leaf node can contain as few as one sample</w:t>
      </w:r>
      <w:r>
        <w:t xml:space="preserve">, </w:t>
      </w:r>
      <w:r w:rsidR="00073165" w:rsidRPr="00073165">
        <w:t>his setting allows the model to capture finer patterns in the data, but it also increases the risk of overfitting if the data contains noise.</w:t>
      </w:r>
    </w:p>
    <w:p w14:paraId="66786714" w14:textId="4739EEB9" w:rsidR="00073165" w:rsidRDefault="00073165" w:rsidP="006C27E3">
      <w:r>
        <w:t xml:space="preserve">The fifth parameter evaluated was </w:t>
      </w:r>
      <w:r w:rsidRPr="00073165">
        <w:t>Number of Estimators</w:t>
      </w:r>
      <w:r>
        <w:t>, it was set in 100 trees. The more threes the les variance, but it increases other variable, which is the computational cost.</w:t>
      </w:r>
    </w:p>
    <w:p w14:paraId="0156A783" w14:textId="77777777" w:rsidR="00171714" w:rsidRDefault="00171714" w:rsidP="006C27E3"/>
    <w:p w14:paraId="608CCBAF" w14:textId="77777777" w:rsidR="00171714" w:rsidRDefault="00171714" w:rsidP="006C27E3"/>
    <w:p w14:paraId="7F0E8A30" w14:textId="77777777" w:rsidR="00171714" w:rsidRDefault="00171714" w:rsidP="006C27E3"/>
    <w:p w14:paraId="63EE1941" w14:textId="77777777" w:rsidR="00171714" w:rsidRDefault="00171714" w:rsidP="006C27E3"/>
    <w:p w14:paraId="3764F34A" w14:textId="77777777" w:rsidR="00171714" w:rsidRDefault="00171714" w:rsidP="006C27E3"/>
    <w:p w14:paraId="798506D8" w14:textId="77777777" w:rsidR="00073165" w:rsidRDefault="00073165" w:rsidP="006C27E3"/>
    <w:p w14:paraId="624C5C18" w14:textId="14AF0CF5" w:rsidR="00D82557" w:rsidRDefault="00D82557" w:rsidP="00D82557">
      <w:pPr>
        <w:pStyle w:val="Ttulo2"/>
      </w:pPr>
      <w:bookmarkStart w:id="23" w:name="_Toc182582387"/>
      <w:r>
        <w:lastRenderedPageBreak/>
        <w:t>Random Forest Regressor Scores and Results</w:t>
      </w:r>
      <w:bookmarkEnd w:id="23"/>
    </w:p>
    <w:p w14:paraId="4C0B9B8C" w14:textId="1A90C44F" w:rsidR="00073165" w:rsidRDefault="00171714" w:rsidP="006C27E3">
      <w:r w:rsidRPr="007A220E">
        <w:drawing>
          <wp:anchor distT="0" distB="0" distL="114300" distR="114300" simplePos="0" relativeHeight="251674624" behindDoc="0" locked="0" layoutInCell="1" allowOverlap="1" wp14:anchorId="285A8767" wp14:editId="362A74BD">
            <wp:simplePos x="0" y="0"/>
            <wp:positionH relativeFrom="margin">
              <wp:posOffset>924560</wp:posOffset>
            </wp:positionH>
            <wp:positionV relativeFrom="paragraph">
              <wp:posOffset>187325</wp:posOffset>
            </wp:positionV>
            <wp:extent cx="4195445" cy="701675"/>
            <wp:effectExtent l="0" t="0" r="0" b="3175"/>
            <wp:wrapTopAndBottom/>
            <wp:docPr id="1191561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61470" name=""/>
                    <pic:cNvPicPr/>
                  </pic:nvPicPr>
                  <pic:blipFill>
                    <a:blip r:embed="rId35">
                      <a:extLst>
                        <a:ext uri="{28A0092B-C50C-407E-A947-70E740481C1C}">
                          <a14:useLocalDpi xmlns:a14="http://schemas.microsoft.com/office/drawing/2010/main" val="0"/>
                        </a:ext>
                      </a:extLst>
                    </a:blip>
                    <a:stretch>
                      <a:fillRect/>
                    </a:stretch>
                  </pic:blipFill>
                  <pic:spPr>
                    <a:xfrm>
                      <a:off x="0" y="0"/>
                      <a:ext cx="4195445" cy="701675"/>
                    </a:xfrm>
                    <a:prstGeom prst="rect">
                      <a:avLst/>
                    </a:prstGeom>
                  </pic:spPr>
                </pic:pic>
              </a:graphicData>
            </a:graphic>
            <wp14:sizeRelH relativeFrom="margin">
              <wp14:pctWidth>0</wp14:pctWidth>
            </wp14:sizeRelH>
            <wp14:sizeRelV relativeFrom="margin">
              <wp14:pctHeight>0</wp14:pctHeight>
            </wp14:sizeRelV>
          </wp:anchor>
        </w:drawing>
      </w:r>
    </w:p>
    <w:p w14:paraId="2A33A67A" w14:textId="06E18E40" w:rsidR="00DC784B" w:rsidRDefault="00DC784B" w:rsidP="00DC784B">
      <w:pPr>
        <w:jc w:val="center"/>
      </w:pPr>
      <w:r>
        <w:t>Fig 2</w:t>
      </w:r>
      <w:r>
        <w:t>3</w:t>
      </w:r>
      <w:r>
        <w:t>. Training and testing scores</w:t>
      </w:r>
      <w:r>
        <w:t xml:space="preserve"> for Random Fores Regressor</w:t>
      </w:r>
      <w:r>
        <w:t>.</w:t>
      </w:r>
    </w:p>
    <w:p w14:paraId="0112F9E3" w14:textId="77777777" w:rsidR="00171714" w:rsidRDefault="00171714" w:rsidP="00DC784B">
      <w:pPr>
        <w:jc w:val="center"/>
      </w:pPr>
    </w:p>
    <w:p w14:paraId="097D5C2E" w14:textId="7F429DBF" w:rsidR="00CE45C7" w:rsidRDefault="00DC784B" w:rsidP="00651A79">
      <w:r>
        <w:t>Additionally,</w:t>
      </w:r>
      <w:r w:rsidR="00171714">
        <w:t xml:space="preserve"> we can observe in</w:t>
      </w:r>
      <w:r w:rsidR="00171714" w:rsidRPr="00171714">
        <w:t xml:space="preserve"> figure</w:t>
      </w:r>
      <w:r w:rsidR="00171714">
        <w:t xml:space="preserve"> 23</w:t>
      </w:r>
      <w:r w:rsidR="00171714" w:rsidRPr="00171714">
        <w:t>, training and testing scores for the Random Forest Regressor model. The R² score for the training set is 0.76, while for the testing set, it is 0.82. These scores indicate that the model generalizes well to data outside the training set, as the testing score is relatively high and slightly better than the training score. This outcome suggests that the model can make reliable predictions on new data without showing signs of overfitting or underfitting. Therefore, these initial results are promising and indicate a well-balanced model.</w:t>
      </w:r>
    </w:p>
    <w:p w14:paraId="729A68B5" w14:textId="7CE45075" w:rsidR="00C94569" w:rsidRDefault="00C94569" w:rsidP="00C94569">
      <w:r>
        <w:t xml:space="preserve">Additionally, we </w:t>
      </w:r>
      <w:r w:rsidRPr="002D2B02">
        <w:t>can see some</w:t>
      </w:r>
      <w:r>
        <w:t xml:space="preserve"> </w:t>
      </w:r>
      <w:r w:rsidRPr="002D2B02">
        <w:t xml:space="preserve">results of the predicted values versus the actual values in the following Figure </w:t>
      </w:r>
      <w:r>
        <w:t>2</w:t>
      </w:r>
      <w:r>
        <w:t>4</w:t>
      </w:r>
      <w:r>
        <w:t>.</w:t>
      </w:r>
    </w:p>
    <w:p w14:paraId="2472315B" w14:textId="4C3ED538" w:rsidR="00C94569" w:rsidRDefault="00C94569" w:rsidP="00C94569">
      <w:pPr>
        <w:jc w:val="center"/>
      </w:pPr>
      <w:r w:rsidRPr="00C94569">
        <w:drawing>
          <wp:inline distT="0" distB="0" distL="0" distR="0" wp14:anchorId="76088D55" wp14:editId="71CDA213">
            <wp:extent cx="1784947" cy="2126512"/>
            <wp:effectExtent l="0" t="0" r="6350" b="7620"/>
            <wp:docPr id="11002394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39476" name="Imagen 1" descr="Tabla&#10;&#10;Descripción generada automáticamente"/>
                    <pic:cNvPicPr/>
                  </pic:nvPicPr>
                  <pic:blipFill>
                    <a:blip r:embed="rId36"/>
                    <a:stretch>
                      <a:fillRect/>
                    </a:stretch>
                  </pic:blipFill>
                  <pic:spPr>
                    <a:xfrm>
                      <a:off x="0" y="0"/>
                      <a:ext cx="1794132" cy="2137455"/>
                    </a:xfrm>
                    <a:prstGeom prst="rect">
                      <a:avLst/>
                    </a:prstGeom>
                  </pic:spPr>
                </pic:pic>
              </a:graphicData>
            </a:graphic>
          </wp:inline>
        </w:drawing>
      </w:r>
    </w:p>
    <w:p w14:paraId="2007A36D" w14:textId="14FAEF84" w:rsidR="00591C5D" w:rsidRDefault="00C94569" w:rsidP="00591C5D">
      <w:pPr>
        <w:jc w:val="center"/>
      </w:pPr>
      <w:r>
        <w:t>Fig 2</w:t>
      </w:r>
      <w:r>
        <w:t>4</w:t>
      </w:r>
      <w:r>
        <w:t xml:space="preserve">. Cross Validation accuracy </w:t>
      </w:r>
      <w:r>
        <w:t>Random Forest Regressor</w:t>
      </w:r>
      <w:r w:rsidR="00591C5D">
        <w:t>.</w:t>
      </w:r>
    </w:p>
    <w:p w14:paraId="57E07E63" w14:textId="77777777" w:rsidR="00591C5D" w:rsidRDefault="00591C5D" w:rsidP="00591C5D">
      <w:pPr>
        <w:jc w:val="center"/>
      </w:pPr>
    </w:p>
    <w:p w14:paraId="60F9D458" w14:textId="77777777" w:rsidR="00FB4709" w:rsidRDefault="00FB4709" w:rsidP="00591C5D">
      <w:pPr>
        <w:jc w:val="center"/>
      </w:pPr>
    </w:p>
    <w:p w14:paraId="16710408" w14:textId="77777777" w:rsidR="00FB4709" w:rsidRDefault="00FB4709" w:rsidP="00591C5D">
      <w:pPr>
        <w:jc w:val="center"/>
      </w:pPr>
    </w:p>
    <w:p w14:paraId="4ECDADE3" w14:textId="3B0036E4" w:rsidR="00591C5D" w:rsidRDefault="00591C5D" w:rsidP="00591C5D">
      <w:pPr>
        <w:pStyle w:val="Ttulo2"/>
      </w:pPr>
      <w:bookmarkStart w:id="24" w:name="_Toc182582388"/>
      <w:r w:rsidRPr="00591C5D">
        <w:lastRenderedPageBreak/>
        <w:t xml:space="preserve">Cross Validation for </w:t>
      </w:r>
      <w:r w:rsidR="00FB4709">
        <w:t>Random Fores Regressor</w:t>
      </w:r>
      <w:bookmarkEnd w:id="24"/>
    </w:p>
    <w:p w14:paraId="1BA8982B" w14:textId="12469D0D" w:rsidR="00FB4709" w:rsidRPr="00FB4709" w:rsidRDefault="00FB4709" w:rsidP="00FB4709">
      <w:r w:rsidRPr="00FB4709">
        <w:drawing>
          <wp:anchor distT="0" distB="0" distL="114300" distR="114300" simplePos="0" relativeHeight="251675648" behindDoc="0" locked="0" layoutInCell="1" allowOverlap="1" wp14:anchorId="6BC11912" wp14:editId="0B257FB5">
            <wp:simplePos x="0" y="0"/>
            <wp:positionH relativeFrom="margin">
              <wp:align>center</wp:align>
            </wp:positionH>
            <wp:positionV relativeFrom="paragraph">
              <wp:posOffset>216461</wp:posOffset>
            </wp:positionV>
            <wp:extent cx="1743075" cy="1828800"/>
            <wp:effectExtent l="0" t="0" r="9525" b="0"/>
            <wp:wrapTopAndBottom/>
            <wp:docPr id="291565173" name="Imagen 1" descr="Imagen que contiene interior,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65173" name="Imagen 1" descr="Imagen que contiene interior, tabla, computador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1743075" cy="1828800"/>
                    </a:xfrm>
                    <a:prstGeom prst="rect">
                      <a:avLst/>
                    </a:prstGeom>
                  </pic:spPr>
                </pic:pic>
              </a:graphicData>
            </a:graphic>
          </wp:anchor>
        </w:drawing>
      </w:r>
    </w:p>
    <w:p w14:paraId="3DA7324B" w14:textId="6238E937" w:rsidR="00FB4709" w:rsidRDefault="00FB4709" w:rsidP="00FB4709">
      <w:pPr>
        <w:jc w:val="center"/>
      </w:pPr>
      <w:r>
        <w:t>Fig 2</w:t>
      </w:r>
      <w:r>
        <w:t>5</w:t>
      </w:r>
      <w:r>
        <w:t xml:space="preserve">. Cross Validation accuracy </w:t>
      </w:r>
      <w:r>
        <w:t>Random Fores Regressor</w:t>
      </w:r>
      <w:r>
        <w:t>.</w:t>
      </w:r>
    </w:p>
    <w:p w14:paraId="2E2D5DB3" w14:textId="3FA9E081" w:rsidR="00591C5D" w:rsidRDefault="00591C5D" w:rsidP="00C94569">
      <w:pPr>
        <w:jc w:val="center"/>
      </w:pPr>
    </w:p>
    <w:p w14:paraId="15B24F6F" w14:textId="77777777" w:rsidR="00FB4709" w:rsidRDefault="00FB4709" w:rsidP="00C94569">
      <w:pPr>
        <w:jc w:val="center"/>
      </w:pPr>
    </w:p>
    <w:p w14:paraId="2A8925CF" w14:textId="3A6DE3B7" w:rsidR="00C4596A" w:rsidRDefault="00FB4709" w:rsidP="008374B1">
      <w:r w:rsidRPr="00FB4709">
        <w:t>The results (Fig. 2</w:t>
      </w:r>
      <w:r>
        <w:t>5</w:t>
      </w:r>
      <w:r w:rsidRPr="00FB4709">
        <w:t xml:space="preserve">) show that the average accuracy for this Random Forest model is 0.7078. There is some variation across the folds, with accuracy scores </w:t>
      </w:r>
      <w:r>
        <w:t xml:space="preserve">going </w:t>
      </w:r>
      <w:r w:rsidRPr="00FB4709">
        <w:t>from</w:t>
      </w:r>
      <w:r w:rsidRPr="00FB4709">
        <w:t xml:space="preserve"> a minimum of 0.5452 to a maximum of 0.8946. This indicates a moderate level of inconsistency in the model’s performance when predicting on different subsets of the data</w:t>
      </w:r>
      <w:r>
        <w:t xml:space="preserve">, </w:t>
      </w:r>
      <w:r w:rsidRPr="00FB4709">
        <w:t>regardless</w:t>
      </w:r>
      <w:r>
        <w:t xml:space="preserve"> it is the best score between the 3 models performed.</w:t>
      </w:r>
      <w:r w:rsidR="00C55B81">
        <w:t xml:space="preserve"> Then comparing the </w:t>
      </w:r>
      <w:r w:rsidR="00496CB8">
        <w:t>cross-validation</w:t>
      </w:r>
      <w:r w:rsidR="00C55B81">
        <w:t xml:space="preserve"> results </w:t>
      </w:r>
      <w:r w:rsidR="008374B1">
        <w:t>with the</w:t>
      </w:r>
      <w:r w:rsidR="00C55B81">
        <w:t xml:space="preserve"> training se score (0,76) we notice that both scores are quite hight, without showing overfitting signals, it means that the model is capturing </w:t>
      </w:r>
      <w:r w:rsidR="002D7A78">
        <w:t>the inner</w:t>
      </w:r>
      <w:r w:rsidR="00C55B81">
        <w:t xml:space="preserve"> signals of the data well enough to generalized it.</w:t>
      </w:r>
    </w:p>
    <w:p w14:paraId="64002F24" w14:textId="77777777" w:rsidR="00DB050E" w:rsidRDefault="00DB050E" w:rsidP="008374B1"/>
    <w:p w14:paraId="6293BFB9" w14:textId="77777777" w:rsidR="00DB050E" w:rsidRDefault="00DB050E" w:rsidP="008374B1"/>
    <w:p w14:paraId="55A5C7AD" w14:textId="77777777" w:rsidR="00DB050E" w:rsidRDefault="00DB050E" w:rsidP="008374B1"/>
    <w:p w14:paraId="1F622DAD" w14:textId="77777777" w:rsidR="00DB050E" w:rsidRDefault="00DB050E" w:rsidP="008374B1"/>
    <w:p w14:paraId="1F4320DF" w14:textId="77777777" w:rsidR="00DB050E" w:rsidRDefault="00DB050E" w:rsidP="008374B1"/>
    <w:p w14:paraId="183DC137" w14:textId="77777777" w:rsidR="00DB050E" w:rsidRDefault="00DB050E" w:rsidP="008374B1"/>
    <w:p w14:paraId="301503D5" w14:textId="77777777" w:rsidR="00DB050E" w:rsidRDefault="00DB050E" w:rsidP="008374B1"/>
    <w:p w14:paraId="6FA46F11" w14:textId="77777777" w:rsidR="00DB050E" w:rsidRDefault="00DB050E" w:rsidP="008374B1"/>
    <w:p w14:paraId="53294CB5" w14:textId="77777777" w:rsidR="00DB050E" w:rsidRDefault="00DB050E" w:rsidP="008374B1"/>
    <w:p w14:paraId="66FB08B8" w14:textId="77777777" w:rsidR="00DB050E" w:rsidRDefault="00DB050E" w:rsidP="008374B1"/>
    <w:p w14:paraId="37EEEFC0" w14:textId="77777777" w:rsidR="00DB050E" w:rsidRDefault="00DB050E" w:rsidP="008374B1"/>
    <w:p w14:paraId="63F36BDF" w14:textId="77777777" w:rsidR="00DB050E" w:rsidRDefault="00DB050E" w:rsidP="008374B1"/>
    <w:p w14:paraId="4A1A730C" w14:textId="77777777" w:rsidR="00DB050E" w:rsidRDefault="00DB050E" w:rsidP="008374B1"/>
    <w:p w14:paraId="20CE967C" w14:textId="7B2A5EBA" w:rsidR="00651A79" w:rsidRDefault="005C15DC" w:rsidP="005C15DC">
      <w:pPr>
        <w:pStyle w:val="Ttulo1"/>
      </w:pPr>
      <w:bookmarkStart w:id="25" w:name="_Toc182582389"/>
      <w:r>
        <w:lastRenderedPageBreak/>
        <w:t xml:space="preserve">Conclusions, </w:t>
      </w:r>
      <w:r w:rsidRPr="005C15DC">
        <w:t>Recommendations, and future wor</w:t>
      </w:r>
      <w:r>
        <w:t>k</w:t>
      </w:r>
      <w:bookmarkEnd w:id="25"/>
    </w:p>
    <w:p w14:paraId="570B76D6" w14:textId="77777777" w:rsidR="00356CF3" w:rsidRPr="00356CF3" w:rsidRDefault="00356CF3" w:rsidP="00356CF3"/>
    <w:p w14:paraId="52634A51" w14:textId="36728BDC" w:rsidR="005C15DC" w:rsidRDefault="00125C37" w:rsidP="005C15DC">
      <w:r>
        <w:t xml:space="preserve">A dataset </w:t>
      </w:r>
      <w:r w:rsidR="002D7A78">
        <w:t>for</w:t>
      </w:r>
      <w:r>
        <w:t xml:space="preserve"> the Portugal educative environment was </w:t>
      </w:r>
      <w:r w:rsidR="002808EC">
        <w:t>analysed</w:t>
      </w:r>
      <w:r>
        <w:t xml:space="preserve"> and performed with </w:t>
      </w:r>
      <w:r w:rsidR="002D7A78">
        <w:t>3</w:t>
      </w:r>
      <w:r>
        <w:t xml:space="preserve"> machine learning models, the accuracy results after cross-validation for both models are shown in </w:t>
      </w:r>
      <w:r w:rsidR="002D7A78">
        <w:t>Table</w:t>
      </w:r>
      <w:r w:rsidR="00496CB8">
        <w:t xml:space="preserve"> 2</w:t>
      </w:r>
    </w:p>
    <w:p w14:paraId="00E6A31A" w14:textId="77777777" w:rsidR="00356CF3" w:rsidRDefault="00356CF3" w:rsidP="005C15DC"/>
    <w:tbl>
      <w:tblPr>
        <w:tblStyle w:val="Tablanormal1"/>
        <w:tblW w:w="0" w:type="auto"/>
        <w:tblLook w:val="04A0" w:firstRow="1" w:lastRow="0" w:firstColumn="1" w:lastColumn="0" w:noHBand="0" w:noVBand="1"/>
      </w:tblPr>
      <w:tblGrid>
        <w:gridCol w:w="1806"/>
        <w:gridCol w:w="1698"/>
        <w:gridCol w:w="1835"/>
        <w:gridCol w:w="1735"/>
        <w:gridCol w:w="1942"/>
      </w:tblGrid>
      <w:tr w:rsidR="00496CB8" w14:paraId="1650E8D0" w14:textId="77777777" w:rsidTr="00DB0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0F8F78E" w14:textId="295B46CB" w:rsidR="00496CB8" w:rsidRDefault="00496CB8" w:rsidP="005C74B3">
            <w:pPr>
              <w:jc w:val="center"/>
            </w:pPr>
            <w:r>
              <w:t>Machine learning model</w:t>
            </w:r>
          </w:p>
        </w:tc>
        <w:tc>
          <w:tcPr>
            <w:tcW w:w="1698" w:type="dxa"/>
          </w:tcPr>
          <w:p w14:paraId="0A3DD922" w14:textId="43E20BD5" w:rsidR="00496CB8" w:rsidRDefault="00496CB8" w:rsidP="005C74B3">
            <w:pPr>
              <w:jc w:val="center"/>
              <w:cnfStyle w:val="100000000000" w:firstRow="1" w:lastRow="0" w:firstColumn="0" w:lastColumn="0" w:oddVBand="0" w:evenVBand="0" w:oddHBand="0" w:evenHBand="0" w:firstRowFirstColumn="0" w:firstRowLastColumn="0" w:lastRowFirstColumn="0" w:lastRowLastColumn="0"/>
            </w:pPr>
            <w:r>
              <w:t>Training set score</w:t>
            </w:r>
          </w:p>
        </w:tc>
        <w:tc>
          <w:tcPr>
            <w:tcW w:w="1835" w:type="dxa"/>
          </w:tcPr>
          <w:p w14:paraId="01BF98F7" w14:textId="4065EC99" w:rsidR="00496CB8" w:rsidRDefault="00496CB8" w:rsidP="005C74B3">
            <w:pPr>
              <w:jc w:val="center"/>
              <w:cnfStyle w:val="100000000000" w:firstRow="1" w:lastRow="0" w:firstColumn="0" w:lastColumn="0" w:oddVBand="0" w:evenVBand="0" w:oddHBand="0" w:evenHBand="0" w:firstRowFirstColumn="0" w:firstRowLastColumn="0" w:lastRowFirstColumn="0" w:lastRowLastColumn="0"/>
            </w:pPr>
            <w:r>
              <w:t>Cross-validation before Hyperparameter</w:t>
            </w:r>
            <w:r w:rsidRPr="00496CB8">
              <w:t xml:space="preserve"> Tunning</w:t>
            </w:r>
          </w:p>
        </w:tc>
        <w:tc>
          <w:tcPr>
            <w:tcW w:w="1735" w:type="dxa"/>
          </w:tcPr>
          <w:p w14:paraId="60E3C5A5" w14:textId="308B7ACF" w:rsidR="00496CB8" w:rsidRDefault="00496CB8" w:rsidP="005C74B3">
            <w:pPr>
              <w:jc w:val="center"/>
              <w:cnfStyle w:val="100000000000" w:firstRow="1" w:lastRow="0" w:firstColumn="0" w:lastColumn="0" w:oddVBand="0" w:evenVBand="0" w:oddHBand="0" w:evenHBand="0" w:firstRowFirstColumn="0" w:firstRowLastColumn="0" w:lastRowFirstColumn="0" w:lastRowLastColumn="0"/>
            </w:pPr>
            <w:r>
              <w:t xml:space="preserve">Cross-validation </w:t>
            </w:r>
            <w:r>
              <w:t>after Hyperparameter</w:t>
            </w:r>
            <w:r w:rsidRPr="00496CB8">
              <w:t xml:space="preserve"> Tunning</w:t>
            </w:r>
          </w:p>
        </w:tc>
        <w:tc>
          <w:tcPr>
            <w:tcW w:w="1942" w:type="dxa"/>
          </w:tcPr>
          <w:p w14:paraId="2E5BE445" w14:textId="19941484" w:rsidR="00496CB8" w:rsidRDefault="00496CB8" w:rsidP="005C74B3">
            <w:pPr>
              <w:jc w:val="center"/>
              <w:cnfStyle w:val="100000000000" w:firstRow="1" w:lastRow="0" w:firstColumn="0" w:lastColumn="0" w:oddVBand="0" w:evenVBand="0" w:oddHBand="0" w:evenHBand="0" w:firstRowFirstColumn="0" w:firstRowLastColumn="0" w:lastRowFirstColumn="0" w:lastRowLastColumn="0"/>
            </w:pPr>
            <w:r>
              <w:t>commentaries</w:t>
            </w:r>
          </w:p>
        </w:tc>
      </w:tr>
      <w:tr w:rsidR="00496CB8" w14:paraId="28BE2427" w14:textId="77777777" w:rsidTr="00DB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39003174" w14:textId="28DFD8FA" w:rsidR="00496CB8" w:rsidRDefault="00496CB8" w:rsidP="005C74B3">
            <w:pPr>
              <w:jc w:val="center"/>
            </w:pPr>
            <w:r>
              <w:t>K-NN regressor</w:t>
            </w:r>
          </w:p>
        </w:tc>
        <w:tc>
          <w:tcPr>
            <w:tcW w:w="1698" w:type="dxa"/>
          </w:tcPr>
          <w:p w14:paraId="57760A54" w14:textId="437326C1" w:rsidR="00496CB8" w:rsidRDefault="00496CB8" w:rsidP="005C74B3">
            <w:pPr>
              <w:jc w:val="center"/>
              <w:cnfStyle w:val="000000100000" w:firstRow="0" w:lastRow="0" w:firstColumn="0" w:lastColumn="0" w:oddVBand="0" w:evenVBand="0" w:oddHBand="1" w:evenHBand="0" w:firstRowFirstColumn="0" w:firstRowLastColumn="0" w:lastRowFirstColumn="0" w:lastRowLastColumn="0"/>
            </w:pPr>
            <w:r>
              <w:t>0.7</w:t>
            </w:r>
            <w:r w:rsidR="00313455">
              <w:t>2</w:t>
            </w:r>
          </w:p>
        </w:tc>
        <w:tc>
          <w:tcPr>
            <w:tcW w:w="1835" w:type="dxa"/>
          </w:tcPr>
          <w:p w14:paraId="66771487" w14:textId="5B3F5247" w:rsidR="00496CB8" w:rsidRDefault="00496CB8" w:rsidP="005C74B3">
            <w:pPr>
              <w:jc w:val="center"/>
              <w:cnfStyle w:val="000000100000" w:firstRow="0" w:lastRow="0" w:firstColumn="0" w:lastColumn="0" w:oddVBand="0" w:evenVBand="0" w:oddHBand="1" w:evenHBand="0" w:firstRowFirstColumn="0" w:firstRowLastColumn="0" w:lastRowFirstColumn="0" w:lastRowLastColumn="0"/>
            </w:pPr>
            <w:r>
              <w:t>0.63</w:t>
            </w:r>
          </w:p>
        </w:tc>
        <w:tc>
          <w:tcPr>
            <w:tcW w:w="1735" w:type="dxa"/>
          </w:tcPr>
          <w:p w14:paraId="46E0652A" w14:textId="2AA8E50D" w:rsidR="00496CB8" w:rsidRDefault="00313455" w:rsidP="005C74B3">
            <w:pPr>
              <w:jc w:val="center"/>
              <w:cnfStyle w:val="000000100000" w:firstRow="0" w:lastRow="0" w:firstColumn="0" w:lastColumn="0" w:oddVBand="0" w:evenVBand="0" w:oddHBand="1" w:evenHBand="0" w:firstRowFirstColumn="0" w:firstRowLastColumn="0" w:lastRowFirstColumn="0" w:lastRowLastColumn="0"/>
            </w:pPr>
            <w:r>
              <w:t>0.66</w:t>
            </w:r>
          </w:p>
        </w:tc>
        <w:tc>
          <w:tcPr>
            <w:tcW w:w="1942" w:type="dxa"/>
          </w:tcPr>
          <w:p w14:paraId="015B5AFC" w14:textId="1D2245E7" w:rsidR="00496CB8" w:rsidRDefault="00496CB8" w:rsidP="005C74B3">
            <w:pPr>
              <w:jc w:val="center"/>
              <w:cnfStyle w:val="000000100000" w:firstRow="0" w:lastRow="0" w:firstColumn="0" w:lastColumn="0" w:oddVBand="0" w:evenVBand="0" w:oddHBand="1" w:evenHBand="0" w:firstRowFirstColumn="0" w:firstRowLastColumn="0" w:lastRowFirstColumn="0" w:lastRowLastColumn="0"/>
            </w:pPr>
            <w:r>
              <w:t>It is possible to obtain a good prediction, but the model looks quite underfitting</w:t>
            </w:r>
          </w:p>
        </w:tc>
      </w:tr>
      <w:tr w:rsidR="00DB050E" w14:paraId="7BEBC1A5" w14:textId="77777777" w:rsidTr="00DB050E">
        <w:tc>
          <w:tcPr>
            <w:cnfStyle w:val="001000000000" w:firstRow="0" w:lastRow="0" w:firstColumn="1" w:lastColumn="0" w:oddVBand="0" w:evenVBand="0" w:oddHBand="0" w:evenHBand="0" w:firstRowFirstColumn="0" w:firstRowLastColumn="0" w:lastRowFirstColumn="0" w:lastRowLastColumn="0"/>
            <w:tcW w:w="1806" w:type="dxa"/>
          </w:tcPr>
          <w:p w14:paraId="217DC543" w14:textId="25234BC1" w:rsidR="00DB050E" w:rsidRDefault="00DB050E" w:rsidP="00DB050E">
            <w:pPr>
              <w:jc w:val="center"/>
            </w:pPr>
            <w:r>
              <w:t>Linear Regression</w:t>
            </w:r>
          </w:p>
        </w:tc>
        <w:tc>
          <w:tcPr>
            <w:tcW w:w="1698" w:type="dxa"/>
          </w:tcPr>
          <w:p w14:paraId="71055931" w14:textId="1C5DA29B" w:rsidR="00DB050E" w:rsidRDefault="00DB050E" w:rsidP="00DB050E">
            <w:pPr>
              <w:jc w:val="center"/>
              <w:cnfStyle w:val="000000000000" w:firstRow="0" w:lastRow="0" w:firstColumn="0" w:lastColumn="0" w:oddVBand="0" w:evenVBand="0" w:oddHBand="0" w:evenHBand="0" w:firstRowFirstColumn="0" w:firstRowLastColumn="0" w:lastRowFirstColumn="0" w:lastRowLastColumn="0"/>
            </w:pPr>
            <w:r>
              <w:t>0.72</w:t>
            </w:r>
          </w:p>
        </w:tc>
        <w:tc>
          <w:tcPr>
            <w:tcW w:w="1835" w:type="dxa"/>
          </w:tcPr>
          <w:p w14:paraId="753B97AF" w14:textId="4B9F7D2C" w:rsidR="00DB050E" w:rsidRDefault="00DB050E" w:rsidP="00DB050E">
            <w:pPr>
              <w:jc w:val="center"/>
              <w:cnfStyle w:val="000000000000" w:firstRow="0" w:lastRow="0" w:firstColumn="0" w:lastColumn="0" w:oddVBand="0" w:evenVBand="0" w:oddHBand="0" w:evenHBand="0" w:firstRowFirstColumn="0" w:firstRowLastColumn="0" w:lastRowFirstColumn="0" w:lastRowLastColumn="0"/>
            </w:pPr>
            <w:r>
              <w:t>0.65</w:t>
            </w:r>
          </w:p>
        </w:tc>
        <w:tc>
          <w:tcPr>
            <w:tcW w:w="1735" w:type="dxa"/>
          </w:tcPr>
          <w:p w14:paraId="772EAD20" w14:textId="2DA5FEC4" w:rsidR="00DB050E" w:rsidRDefault="00DB050E" w:rsidP="00DB050E">
            <w:pPr>
              <w:jc w:val="center"/>
              <w:cnfStyle w:val="000000000000" w:firstRow="0" w:lastRow="0" w:firstColumn="0" w:lastColumn="0" w:oddVBand="0" w:evenVBand="0" w:oddHBand="0" w:evenHBand="0" w:firstRowFirstColumn="0" w:firstRowLastColumn="0" w:lastRowFirstColumn="0" w:lastRowLastColumn="0"/>
            </w:pPr>
            <w:r>
              <w:t>0.67</w:t>
            </w:r>
          </w:p>
        </w:tc>
        <w:tc>
          <w:tcPr>
            <w:tcW w:w="1942" w:type="dxa"/>
          </w:tcPr>
          <w:p w14:paraId="0A3705F2" w14:textId="0AB91EB7" w:rsidR="00DB050E" w:rsidRDefault="00DB050E" w:rsidP="00DB050E">
            <w:pPr>
              <w:jc w:val="center"/>
              <w:cnfStyle w:val="000000000000" w:firstRow="0" w:lastRow="0" w:firstColumn="0" w:lastColumn="0" w:oddVBand="0" w:evenVBand="0" w:oddHBand="0" w:evenHBand="0" w:firstRowFirstColumn="0" w:firstRowLastColumn="0" w:lastRowFirstColumn="0" w:lastRowLastColumn="0"/>
            </w:pPr>
            <w:r>
              <w:t xml:space="preserve">Similarly with K-NN regressor </w:t>
            </w:r>
            <w:r>
              <w:t>It is possible to obtain a good prediction, but the model looks quite underfitting</w:t>
            </w:r>
          </w:p>
        </w:tc>
      </w:tr>
      <w:tr w:rsidR="00DB050E" w14:paraId="75BD1C12" w14:textId="77777777" w:rsidTr="00DB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69CE640" w14:textId="2F77A4F6" w:rsidR="00DB050E" w:rsidRDefault="00DB050E" w:rsidP="00DB050E">
            <w:pPr>
              <w:jc w:val="center"/>
            </w:pPr>
            <w:r>
              <w:t>Random Forest Regressor</w:t>
            </w:r>
          </w:p>
        </w:tc>
        <w:tc>
          <w:tcPr>
            <w:tcW w:w="1698" w:type="dxa"/>
          </w:tcPr>
          <w:p w14:paraId="6C39DCEB" w14:textId="05AC4245" w:rsidR="00DB050E" w:rsidRDefault="00DB050E" w:rsidP="00DB050E">
            <w:pPr>
              <w:jc w:val="center"/>
              <w:cnfStyle w:val="000000100000" w:firstRow="0" w:lastRow="0" w:firstColumn="0" w:lastColumn="0" w:oddVBand="0" w:evenVBand="0" w:oddHBand="1" w:evenHBand="0" w:firstRowFirstColumn="0" w:firstRowLastColumn="0" w:lastRowFirstColumn="0" w:lastRowLastColumn="0"/>
            </w:pPr>
            <w:r>
              <w:t>0.76</w:t>
            </w:r>
          </w:p>
        </w:tc>
        <w:tc>
          <w:tcPr>
            <w:tcW w:w="1835" w:type="dxa"/>
          </w:tcPr>
          <w:p w14:paraId="02DD2201" w14:textId="428EF6DA" w:rsidR="00DB050E" w:rsidRDefault="00DB050E" w:rsidP="00DB050E">
            <w:pPr>
              <w:jc w:val="center"/>
              <w:cnfStyle w:val="000000100000" w:firstRow="0" w:lastRow="0" w:firstColumn="0" w:lastColumn="0" w:oddVBand="0" w:evenVBand="0" w:oddHBand="1" w:evenHBand="0" w:firstRowFirstColumn="0" w:firstRowLastColumn="0" w:lastRowFirstColumn="0" w:lastRowLastColumn="0"/>
            </w:pPr>
            <w:r>
              <w:t>0.68</w:t>
            </w:r>
          </w:p>
        </w:tc>
        <w:tc>
          <w:tcPr>
            <w:tcW w:w="1735" w:type="dxa"/>
          </w:tcPr>
          <w:p w14:paraId="786E32F0" w14:textId="176B1F58" w:rsidR="00DB050E" w:rsidRDefault="00DB050E" w:rsidP="00DB050E">
            <w:pPr>
              <w:jc w:val="center"/>
              <w:cnfStyle w:val="000000100000" w:firstRow="0" w:lastRow="0" w:firstColumn="0" w:lastColumn="0" w:oddVBand="0" w:evenVBand="0" w:oddHBand="1" w:evenHBand="0" w:firstRowFirstColumn="0" w:firstRowLastColumn="0" w:lastRowFirstColumn="0" w:lastRowLastColumn="0"/>
            </w:pPr>
            <w:r>
              <w:t>0.71</w:t>
            </w:r>
          </w:p>
        </w:tc>
        <w:tc>
          <w:tcPr>
            <w:tcW w:w="1942" w:type="dxa"/>
          </w:tcPr>
          <w:p w14:paraId="36A51255" w14:textId="3707404A" w:rsidR="00DB050E" w:rsidRDefault="00951D62" w:rsidP="00DB050E">
            <w:pPr>
              <w:jc w:val="center"/>
              <w:cnfStyle w:val="000000100000" w:firstRow="0" w:lastRow="0" w:firstColumn="0" w:lastColumn="0" w:oddVBand="0" w:evenVBand="0" w:oddHBand="1" w:evenHBand="0" w:firstRowFirstColumn="0" w:firstRowLastColumn="0" w:lastRowFirstColumn="0" w:lastRowLastColumn="0"/>
            </w:pPr>
            <w:r>
              <w:t>The performance between the 3 models, it does not show nether underfitting nor overfitting.</w:t>
            </w:r>
          </w:p>
        </w:tc>
      </w:tr>
    </w:tbl>
    <w:p w14:paraId="65B6EFF3" w14:textId="66CE930B" w:rsidR="005C74B3" w:rsidRDefault="00496CB8" w:rsidP="005C74B3">
      <w:pPr>
        <w:jc w:val="center"/>
      </w:pPr>
      <w:r>
        <w:t xml:space="preserve">Table 2. </w:t>
      </w:r>
      <w:r w:rsidR="00313455">
        <w:t>General Accuracy</w:t>
      </w:r>
      <w:r w:rsidR="005C74B3">
        <w:t xml:space="preserve"> results</w:t>
      </w:r>
      <w:r>
        <w:t xml:space="preserve"> for 3 Machine Learning Models</w:t>
      </w:r>
    </w:p>
    <w:p w14:paraId="29373171" w14:textId="77777777" w:rsidR="004437F5" w:rsidRDefault="004437F5" w:rsidP="005C15DC"/>
    <w:p w14:paraId="0A8F44E0" w14:textId="77777777" w:rsidR="004437F5" w:rsidRDefault="004437F5" w:rsidP="005C15DC"/>
    <w:p w14:paraId="25686D7F" w14:textId="77777777" w:rsidR="004437F5" w:rsidRDefault="004437F5" w:rsidP="005C15DC"/>
    <w:p w14:paraId="7ADD436A" w14:textId="77777777" w:rsidR="004437F5" w:rsidRDefault="004437F5" w:rsidP="005C15DC"/>
    <w:p w14:paraId="09F0547F" w14:textId="77777777" w:rsidR="004437F5" w:rsidRDefault="004437F5" w:rsidP="005C15DC"/>
    <w:p w14:paraId="12F25DE9" w14:textId="77777777" w:rsidR="004437F5" w:rsidRDefault="004437F5" w:rsidP="005C15DC"/>
    <w:p w14:paraId="3DB4CE38" w14:textId="77777777" w:rsidR="004437F5" w:rsidRDefault="004437F5" w:rsidP="005C15DC"/>
    <w:p w14:paraId="3B2A93D0" w14:textId="77777777" w:rsidR="004437F5" w:rsidRDefault="004437F5" w:rsidP="005C15DC"/>
    <w:p w14:paraId="1436ACCC" w14:textId="77777777" w:rsidR="004437F5" w:rsidRDefault="004437F5" w:rsidP="005C15DC"/>
    <w:p w14:paraId="789D4B28" w14:textId="77777777" w:rsidR="004437F5" w:rsidRDefault="004437F5" w:rsidP="005C15DC"/>
    <w:p w14:paraId="0C03E2A6" w14:textId="77777777" w:rsidR="004437F5" w:rsidRDefault="004437F5" w:rsidP="005C15DC"/>
    <w:p w14:paraId="5E05CD4C" w14:textId="77777777" w:rsidR="004437F5" w:rsidRDefault="004437F5" w:rsidP="005C15DC"/>
    <w:p w14:paraId="5832EC88" w14:textId="06FD37F4" w:rsidR="004437F5" w:rsidRDefault="004437F5" w:rsidP="005C15DC">
      <w:r>
        <w:lastRenderedPageBreak/>
        <w:t xml:space="preserve">These results can be seen in the figure 26, as well. It is possible to notice that Random Forest Regressor has the higher score and the distance between training set score and Cross validation shorter than in the other models, it </w:t>
      </w:r>
      <w:r w:rsidR="009751DE">
        <w:t>tells</w:t>
      </w:r>
      <w:r>
        <w:t xml:space="preserve"> us that this model is the most appropriate to predict the grades of the students in this </w:t>
      </w:r>
      <w:proofErr w:type="gramStart"/>
      <w:r>
        <w:t>particular context</w:t>
      </w:r>
      <w:proofErr w:type="gramEnd"/>
    </w:p>
    <w:p w14:paraId="5BCB6991" w14:textId="78524E96" w:rsidR="004437F5" w:rsidRDefault="004437F5" w:rsidP="005C15DC">
      <w:r w:rsidRPr="004437F5">
        <w:drawing>
          <wp:inline distT="0" distB="0" distL="0" distR="0" wp14:anchorId="089DC05D" wp14:editId="7A01AADC">
            <wp:extent cx="5731510" cy="3546475"/>
            <wp:effectExtent l="0" t="0" r="2540" b="0"/>
            <wp:docPr id="981930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3041" name="Imagen 1" descr="Gráfico, Gráfico de barras&#10;&#10;Descripción generada automáticamente"/>
                    <pic:cNvPicPr/>
                  </pic:nvPicPr>
                  <pic:blipFill>
                    <a:blip r:embed="rId38"/>
                    <a:stretch>
                      <a:fillRect/>
                    </a:stretch>
                  </pic:blipFill>
                  <pic:spPr>
                    <a:xfrm>
                      <a:off x="0" y="0"/>
                      <a:ext cx="5731510" cy="3546475"/>
                    </a:xfrm>
                    <a:prstGeom prst="rect">
                      <a:avLst/>
                    </a:prstGeom>
                  </pic:spPr>
                </pic:pic>
              </a:graphicData>
            </a:graphic>
          </wp:inline>
        </w:drawing>
      </w:r>
    </w:p>
    <w:p w14:paraId="2F83C762" w14:textId="39018A0D" w:rsidR="004437F5" w:rsidRDefault="00F72BA9" w:rsidP="00F72BA9">
      <w:pPr>
        <w:jc w:val="center"/>
      </w:pPr>
      <w:r>
        <w:t>Fig 26. Training set and cross validation scores</w:t>
      </w:r>
    </w:p>
    <w:p w14:paraId="636BEB41" w14:textId="1A0112A7" w:rsidR="00125C37" w:rsidRDefault="00902331" w:rsidP="005C15DC">
      <w:r>
        <w:t>After modelling both machine learning models, the best accuracy score was obtained by the</w:t>
      </w:r>
      <w:r w:rsidR="00DE6761">
        <w:t xml:space="preserve"> Random Forest Regressor</w:t>
      </w:r>
      <w:r>
        <w:t xml:space="preserve"> model, so this would be the model to follow in the next step of the project further in the future. However, the R2 score can still be improved.</w:t>
      </w:r>
    </w:p>
    <w:p w14:paraId="0C2E0B8F" w14:textId="77777777" w:rsidR="00A0464E" w:rsidRDefault="00A0464E" w:rsidP="005C15DC"/>
    <w:p w14:paraId="4A5E4AE4" w14:textId="77777777" w:rsidR="00A0464E" w:rsidRDefault="00A0464E" w:rsidP="005C15DC"/>
    <w:p w14:paraId="2C77400E" w14:textId="77777777" w:rsidR="00A0464E" w:rsidRDefault="00A0464E" w:rsidP="005C15DC"/>
    <w:p w14:paraId="56D6B489" w14:textId="77777777" w:rsidR="00A0464E" w:rsidRDefault="00A0464E" w:rsidP="005C15DC"/>
    <w:p w14:paraId="67194F3D" w14:textId="77777777" w:rsidR="00A0464E" w:rsidRDefault="00A0464E" w:rsidP="005C15DC"/>
    <w:p w14:paraId="4DF224FE" w14:textId="77777777" w:rsidR="00A0464E" w:rsidRDefault="00A0464E" w:rsidP="005C15DC"/>
    <w:p w14:paraId="5F716B08" w14:textId="77777777" w:rsidR="00A0464E" w:rsidRDefault="00A0464E" w:rsidP="005C15DC"/>
    <w:p w14:paraId="0A116248" w14:textId="77777777" w:rsidR="00A0464E" w:rsidRDefault="00A0464E" w:rsidP="005C15DC"/>
    <w:p w14:paraId="4A01F61C" w14:textId="77777777" w:rsidR="00A0464E" w:rsidRDefault="00A0464E" w:rsidP="005C15DC"/>
    <w:p w14:paraId="10F7FDB6" w14:textId="77777777" w:rsidR="00A0464E" w:rsidRDefault="00A0464E" w:rsidP="005C15DC"/>
    <w:p w14:paraId="15CF93DB" w14:textId="77777777" w:rsidR="00A0464E" w:rsidRDefault="00A0464E" w:rsidP="005C15DC"/>
    <w:p w14:paraId="4A07993C" w14:textId="77777777" w:rsidR="00A0464E" w:rsidRDefault="00A0464E" w:rsidP="005C15DC"/>
    <w:p w14:paraId="0FC26C8E" w14:textId="208E5D5A" w:rsidR="00123A24" w:rsidRDefault="009751DE" w:rsidP="005C15DC">
      <w:r>
        <w:lastRenderedPageBreak/>
        <w:t>Finally,</w:t>
      </w:r>
      <w:r w:rsidR="000F5043">
        <w:t xml:space="preserve"> a SHAP (</w:t>
      </w:r>
      <w:proofErr w:type="spellStart"/>
      <w:r w:rsidR="000F5043" w:rsidRPr="000F5043">
        <w:t>SHapley</w:t>
      </w:r>
      <w:proofErr w:type="spellEnd"/>
      <w:r w:rsidR="000F5043" w:rsidRPr="000F5043">
        <w:t xml:space="preserve"> Additive </w:t>
      </w:r>
      <w:proofErr w:type="spellStart"/>
      <w:r w:rsidR="000F5043" w:rsidRPr="000F5043">
        <w:t>exPlanations</w:t>
      </w:r>
      <w:proofErr w:type="spellEnd"/>
      <w:r w:rsidR="000F5043">
        <w:t>)</w:t>
      </w:r>
      <w:r>
        <w:t xml:space="preserve"> was done (Figure </w:t>
      </w:r>
      <w:r w:rsidR="00A0464E">
        <w:t>26)</w:t>
      </w:r>
    </w:p>
    <w:p w14:paraId="1A413D41" w14:textId="30E6EAEB" w:rsidR="00A0464E" w:rsidRDefault="00A0464E" w:rsidP="00A0464E">
      <w:pPr>
        <w:jc w:val="center"/>
      </w:pPr>
      <w:r w:rsidRPr="00A0464E">
        <w:drawing>
          <wp:inline distT="0" distB="0" distL="0" distR="0" wp14:anchorId="25CEF551" wp14:editId="109ACF31">
            <wp:extent cx="4279492" cy="4752754"/>
            <wp:effectExtent l="0" t="0" r="6985" b="0"/>
            <wp:docPr id="397471043"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71043" name="Imagen 1" descr="Gráfico&#10;&#10;Descripción generada automáticamente con confianza media"/>
                    <pic:cNvPicPr/>
                  </pic:nvPicPr>
                  <pic:blipFill>
                    <a:blip r:embed="rId39"/>
                    <a:stretch>
                      <a:fillRect/>
                    </a:stretch>
                  </pic:blipFill>
                  <pic:spPr>
                    <a:xfrm>
                      <a:off x="0" y="0"/>
                      <a:ext cx="4284295" cy="4758088"/>
                    </a:xfrm>
                    <a:prstGeom prst="rect">
                      <a:avLst/>
                    </a:prstGeom>
                  </pic:spPr>
                </pic:pic>
              </a:graphicData>
            </a:graphic>
          </wp:inline>
        </w:drawing>
      </w:r>
    </w:p>
    <w:p w14:paraId="7F9ECBE3" w14:textId="7DF530FD" w:rsidR="00123A24" w:rsidRDefault="00A0464E" w:rsidP="00A0464E">
      <w:pPr>
        <w:jc w:val="center"/>
      </w:pPr>
      <w:r>
        <w:t xml:space="preserve">Figure 26. </w:t>
      </w:r>
      <w:proofErr w:type="spellStart"/>
      <w:r w:rsidRPr="000F5043">
        <w:t>SHapley</w:t>
      </w:r>
      <w:proofErr w:type="spellEnd"/>
      <w:r w:rsidRPr="000F5043">
        <w:t xml:space="preserve"> Additive </w:t>
      </w:r>
      <w:proofErr w:type="spellStart"/>
      <w:r w:rsidRPr="000F5043">
        <w:t>exPlanations</w:t>
      </w:r>
      <w:proofErr w:type="spellEnd"/>
      <w:r w:rsidR="00AC0BB8">
        <w:t xml:space="preserve"> for Random Forest Regressor.</w:t>
      </w:r>
    </w:p>
    <w:p w14:paraId="2B8F9048" w14:textId="5D3C93DE" w:rsidR="00F743FD" w:rsidRDefault="00F743FD" w:rsidP="002022E9">
      <w:r>
        <w:t xml:space="preserve">This graph shows the impact of some of the features on the predictive performance of </w:t>
      </w:r>
      <w:r w:rsidRPr="00F743FD">
        <w:t>Random Forest Regressor</w:t>
      </w:r>
      <w:r>
        <w:t xml:space="preserve">, hence is a measurement of the importance and impact. </w:t>
      </w:r>
      <w:r w:rsidRPr="00F743FD">
        <w:t>The possibility of obtaining information about these specific characteristics can be of great help to teachers and administrators, allowing them to focus their efforts when making decisions aimed at improving the academic performance of their students.</w:t>
      </w:r>
    </w:p>
    <w:p w14:paraId="578DC941" w14:textId="23694556" w:rsidR="00123A24" w:rsidRDefault="00CE0C98" w:rsidP="00DD5FA9">
      <w:pPr>
        <w:tabs>
          <w:tab w:val="left" w:pos="4722"/>
        </w:tabs>
      </w:pPr>
      <w:r>
        <w:t xml:space="preserve">The result of this plot shows that the most impactful characteristics are </w:t>
      </w:r>
      <w:r w:rsidR="00DD5FA9">
        <w:t xml:space="preserve">sex, age and the school where students came from, probably this are features that cannot be controlled in any way, but in second place there are other features like level of absences that have a great impact on the prediction, hence this is a feature that might be focus with an specific strategy from the school staff. Afterwards </w:t>
      </w:r>
    </w:p>
    <w:p w14:paraId="34421AC2" w14:textId="2F509C2D" w:rsidR="00902331" w:rsidRDefault="00902331" w:rsidP="005C15DC">
      <w:pPr>
        <w:rPr>
          <w:rFonts w:ascii="Calibri" w:eastAsia="Calibri" w:hAnsi="Calibri" w:cs="Calibri"/>
          <w:color w:val="0E101A"/>
        </w:rPr>
      </w:pPr>
      <w:r>
        <w:t>To get better accuracy scores</w:t>
      </w:r>
      <w:r w:rsidR="00123A24">
        <w:t xml:space="preserve"> it </w:t>
      </w:r>
      <w:r>
        <w:t xml:space="preserve">should be necessary to do </w:t>
      </w:r>
      <w:r w:rsidR="00DE6761">
        <w:t>more</w:t>
      </w:r>
      <w:r>
        <w:t xml:space="preserve"> </w:t>
      </w:r>
      <w:r>
        <w:rPr>
          <w:rFonts w:ascii="Calibri" w:eastAsia="Calibri" w:hAnsi="Calibri" w:cs="Calibri"/>
          <w:color w:val="0E101A"/>
        </w:rPr>
        <w:t xml:space="preserve">CRISP-DM </w:t>
      </w:r>
      <w:r w:rsidR="00D35AB2">
        <w:rPr>
          <w:rFonts w:ascii="Calibri" w:eastAsia="Calibri" w:hAnsi="Calibri" w:cs="Calibri"/>
          <w:color w:val="0E101A"/>
        </w:rPr>
        <w:t>cycles with</w:t>
      </w:r>
      <w:r w:rsidR="00123A24">
        <w:rPr>
          <w:rFonts w:ascii="Calibri" w:eastAsia="Calibri" w:hAnsi="Calibri" w:cs="Calibri"/>
          <w:color w:val="0E101A"/>
        </w:rPr>
        <w:t xml:space="preserve"> the</w:t>
      </w:r>
      <w:r w:rsidR="00DE6761">
        <w:rPr>
          <w:rFonts w:ascii="Calibri" w:eastAsia="Calibri" w:hAnsi="Calibri" w:cs="Calibri"/>
          <w:color w:val="0E101A"/>
        </w:rPr>
        <w:t xml:space="preserve"> addition of new parameters could be useful, as it was said </w:t>
      </w:r>
      <w:r w:rsidR="00CE0C98">
        <w:rPr>
          <w:rFonts w:ascii="Calibri" w:eastAsia="Calibri" w:hAnsi="Calibri" w:cs="Calibri"/>
          <w:color w:val="0E101A"/>
        </w:rPr>
        <w:t>before, there</w:t>
      </w:r>
      <w:r w:rsidR="00123A24">
        <w:rPr>
          <w:rFonts w:ascii="Calibri" w:eastAsia="Calibri" w:hAnsi="Calibri" w:cs="Calibri"/>
          <w:color w:val="0E101A"/>
        </w:rPr>
        <w:t xml:space="preserve"> is</w:t>
      </w:r>
      <w:r w:rsidR="00CE0C98">
        <w:rPr>
          <w:rFonts w:ascii="Calibri" w:eastAsia="Calibri" w:hAnsi="Calibri" w:cs="Calibri"/>
          <w:color w:val="0E101A"/>
        </w:rPr>
        <w:t xml:space="preserve"> </w:t>
      </w:r>
      <w:r w:rsidR="00123A24">
        <w:rPr>
          <w:rFonts w:ascii="Calibri" w:eastAsia="Calibri" w:hAnsi="Calibri" w:cs="Calibri"/>
          <w:color w:val="0E101A"/>
        </w:rPr>
        <w:t xml:space="preserve">a context behind </w:t>
      </w:r>
      <w:r w:rsidR="00FC1CC1">
        <w:rPr>
          <w:rFonts w:ascii="Calibri" w:eastAsia="Calibri" w:hAnsi="Calibri" w:cs="Calibri"/>
          <w:color w:val="0E101A"/>
        </w:rPr>
        <w:t>the grades</w:t>
      </w:r>
      <w:r w:rsidR="00123A24">
        <w:rPr>
          <w:rFonts w:ascii="Calibri" w:eastAsia="Calibri" w:hAnsi="Calibri" w:cs="Calibri"/>
          <w:color w:val="0E101A"/>
        </w:rPr>
        <w:t>, and u</w:t>
      </w:r>
      <w:r w:rsidR="00123A24" w:rsidRPr="00123A24">
        <w:rPr>
          <w:rFonts w:ascii="Calibri" w:eastAsia="Calibri" w:hAnsi="Calibri" w:cs="Calibri"/>
          <w:color w:val="0E101A"/>
        </w:rPr>
        <w:t>nlike other predictions, here we are talking about students—developing human beings with all their complexities behind them</w:t>
      </w:r>
      <w:r w:rsidR="00FC1CC1">
        <w:rPr>
          <w:rFonts w:ascii="Calibri" w:eastAsia="Calibri" w:hAnsi="Calibri" w:cs="Calibri"/>
          <w:color w:val="0E101A"/>
        </w:rPr>
        <w:t>.</w:t>
      </w:r>
    </w:p>
    <w:p w14:paraId="13CED3BC" w14:textId="77777777" w:rsidR="00FC1CC1" w:rsidRPr="005C15DC" w:rsidRDefault="00FC1CC1" w:rsidP="005C15DC"/>
    <w:p w14:paraId="65BD2915" w14:textId="599C14BC" w:rsidR="00E14E9E" w:rsidRDefault="00FC41DC" w:rsidP="00F97903">
      <w:pPr>
        <w:pStyle w:val="Ttulo2"/>
      </w:pPr>
      <w:bookmarkStart w:id="26" w:name="_Toc182582390"/>
      <w:r>
        <w:lastRenderedPageBreak/>
        <w:t>Final conclusions and f</w:t>
      </w:r>
      <w:r w:rsidR="00F97903">
        <w:t>uture work</w:t>
      </w:r>
      <w:bookmarkEnd w:id="26"/>
    </w:p>
    <w:p w14:paraId="64B9AF0E" w14:textId="1ABC808A" w:rsidR="00FC41DC" w:rsidRDefault="00FC41DC" w:rsidP="00FC41DC">
      <w:r>
        <w:t xml:space="preserve">The educational context is a multidisciplinary field which includes the most diverse aspects and areas, in one hand there the students each one with their owns challenges, each one with unique circumstances and life experiences, this complexity is a layer that is very difficult to </w:t>
      </w:r>
      <w:r w:rsidR="00DB3F79">
        <w:t>unravel and</w:t>
      </w:r>
      <w:r>
        <w:t xml:space="preserve"> </w:t>
      </w:r>
      <w:r w:rsidR="00DB3F79">
        <w:t>is</w:t>
      </w:r>
      <w:r>
        <w:t xml:space="preserve"> one of the most challenge every day.</w:t>
      </w:r>
    </w:p>
    <w:p w14:paraId="6D9C2227" w14:textId="29B45389" w:rsidR="00FC41DC" w:rsidRDefault="00FC41DC" w:rsidP="00FC41DC">
      <w:r>
        <w:t xml:space="preserve">In the other hand there is the teacher </w:t>
      </w:r>
      <w:r w:rsidR="00DB3F79">
        <w:t>figure, humans as well, each of them carries their own personal stories which makes each teaching instance unique and hardly replicable.</w:t>
      </w:r>
    </w:p>
    <w:p w14:paraId="45251AF5" w14:textId="1690A010" w:rsidR="00DB3F79" w:rsidRDefault="00DB3F79" w:rsidP="00FC41DC">
      <w:r>
        <w:t xml:space="preserve">These are just two examples of the layer and layer of complexity behind students, and this scenario is becoming even more complex in the context of exams and standardized evaluation. </w:t>
      </w:r>
    </w:p>
    <w:p w14:paraId="0C730C7D" w14:textId="7F679289" w:rsidR="00DB3F79" w:rsidRDefault="00DB3F79" w:rsidP="00FC41DC">
      <w:r>
        <w:t xml:space="preserve">For all </w:t>
      </w:r>
      <w:r w:rsidR="00B645F2">
        <w:t>these reasons and ideas</w:t>
      </w:r>
      <w:r>
        <w:t>, a</w:t>
      </w:r>
      <w:r w:rsidRPr="00DB3F79">
        <w:t>ttempting to predict academic performance is quite demanding, and having achieved moderately high accuracy levels, I see it as an initial success.</w:t>
      </w:r>
    </w:p>
    <w:p w14:paraId="0B981CE9" w14:textId="77777777" w:rsidR="00560E9C" w:rsidRDefault="00C0292E" w:rsidP="00FC41DC">
      <w:r>
        <w:t xml:space="preserve">This analysis about the complexity of education context and therefore the machine learning techniques applies make us understand one of the probable reason of what Random Forest Regressor had a better performance than Linear Regression and K-NN regressor, this is because Random Forest due to his structure is able to capture more complex data in contrast to Linear regression which suppose a lineal relation between the variables, it makes the model unprecise. </w:t>
      </w:r>
    </w:p>
    <w:p w14:paraId="0534EED2" w14:textId="2BA076BE" w:rsidR="00C0292E" w:rsidRDefault="00C0292E" w:rsidP="00FC41DC">
      <w:r>
        <w:t>Random Forest which is based on decision trees can manage not lineal relation, or if the data has difficult patterns or interactions, Random Forest can manage it</w:t>
      </w:r>
      <w:r w:rsidR="00560E9C">
        <w:t xml:space="preserve">. Additionally, there is another characteristic of random forest that might be related with the better </w:t>
      </w:r>
      <w:r w:rsidR="00DC7D54">
        <w:t>performance,</w:t>
      </w:r>
      <w:r w:rsidR="00560E9C">
        <w:t xml:space="preserve"> and it is about the structure based on decision trees groups, it helps the model to decrease the impact of the noise of extreme value. We saw that between grades of first semester there were </w:t>
      </w:r>
      <w:r w:rsidR="00DC7D54">
        <w:t xml:space="preserve">extreme values going from 0 o to 20, also due to the range of features of two different schools, noise is </w:t>
      </w:r>
      <w:proofErr w:type="gramStart"/>
      <w:r w:rsidR="00DC7D54">
        <w:t>definitely something</w:t>
      </w:r>
      <w:proofErr w:type="gramEnd"/>
      <w:r w:rsidR="00DC7D54">
        <w:t xml:space="preserve"> that the model </w:t>
      </w:r>
      <w:r w:rsidR="00F05BD7">
        <w:t>needs</w:t>
      </w:r>
      <w:r w:rsidR="00DC7D54">
        <w:t xml:space="preserve"> to manage.</w:t>
      </w:r>
    </w:p>
    <w:p w14:paraId="58EE1434" w14:textId="77777777" w:rsidR="00F05BD7" w:rsidRDefault="00F05BD7" w:rsidP="00FC41DC"/>
    <w:p w14:paraId="263E4721" w14:textId="77777777" w:rsidR="00560E9C" w:rsidRDefault="00560E9C" w:rsidP="00FC41DC"/>
    <w:p w14:paraId="465D4271" w14:textId="77777777" w:rsidR="00F77F55" w:rsidRDefault="00F77F55" w:rsidP="00FC41DC"/>
    <w:p w14:paraId="7C25210F" w14:textId="77777777" w:rsidR="00C0292E" w:rsidRDefault="00C0292E" w:rsidP="00FC41DC"/>
    <w:p w14:paraId="32CD4421" w14:textId="77777777" w:rsidR="00C0292E" w:rsidRDefault="00C0292E" w:rsidP="00FC41DC"/>
    <w:p w14:paraId="3E912049" w14:textId="77777777" w:rsidR="00C0292E" w:rsidRPr="00FC41DC" w:rsidRDefault="00C0292E" w:rsidP="00FC41DC"/>
    <w:p w14:paraId="2111EABB" w14:textId="26A9943A" w:rsidR="00F97903" w:rsidRDefault="00F97903" w:rsidP="00F97903">
      <w:r>
        <w:t xml:space="preserve">Expanding the analysis of this kind of dataset to other educative realities like Chile and Ireland, will be useful to contrast and understand which variables are the most important predictors of academic outcomes in each reality. </w:t>
      </w:r>
    </w:p>
    <w:p w14:paraId="60F8B3FC" w14:textId="5F90326C" w:rsidR="00F97903" w:rsidRDefault="00F97903" w:rsidP="00F97903">
      <w:r>
        <w:t>Certainly, the next steps are to improve the accuracy of this analysis and apply it to a bigger dataset of different countries</w:t>
      </w:r>
      <w:r w:rsidR="0083602C">
        <w:t>.</w:t>
      </w:r>
    </w:p>
    <w:p w14:paraId="458FCDF4" w14:textId="77777777" w:rsidR="00613E6B" w:rsidRDefault="00613E6B" w:rsidP="00F97903"/>
    <w:p w14:paraId="41771654" w14:textId="77777777" w:rsidR="00613E6B" w:rsidRPr="00F97903" w:rsidRDefault="00613E6B" w:rsidP="00F97903"/>
    <w:p w14:paraId="24DDF0FC" w14:textId="77777777" w:rsidR="00E14E9E" w:rsidRDefault="00E14E9E" w:rsidP="00E61EDD">
      <w:pPr>
        <w:pStyle w:val="Ttulo1"/>
      </w:pPr>
      <w:bookmarkStart w:id="27" w:name="_Toc182582391"/>
      <w:r w:rsidRPr="00E61EDD">
        <w:lastRenderedPageBreak/>
        <w:t>References</w:t>
      </w:r>
      <w:bookmarkEnd w:id="27"/>
    </w:p>
    <w:p w14:paraId="3D78926B" w14:textId="77777777" w:rsidR="000473A0" w:rsidRDefault="000473A0" w:rsidP="000473A0"/>
    <w:p w14:paraId="6E0278C0" w14:textId="0886DF44" w:rsidR="00180F87" w:rsidRDefault="00180F87" w:rsidP="00180F87">
      <w:pPr>
        <w:pStyle w:val="Prrafodelista"/>
        <w:numPr>
          <w:ilvl w:val="0"/>
          <w:numId w:val="2"/>
        </w:numPr>
      </w:pPr>
      <w:r w:rsidRPr="00180F87">
        <w:t xml:space="preserve">Attaran, M., Stark, J. and Stotler, D. (2018). Opportunities and challenges for big data analytics in US higher education. Industry and Higher Education, 32(3), pp.169–182. </w:t>
      </w:r>
      <w:proofErr w:type="spellStart"/>
      <w:r w:rsidRPr="00180F87">
        <w:t>doi</w:t>
      </w:r>
      <w:proofErr w:type="spellEnd"/>
      <w:r w:rsidRPr="00180F87">
        <w:t>:</w:t>
      </w:r>
      <w:r w:rsidR="00333F49">
        <w:t xml:space="preserve"> </w:t>
      </w:r>
      <w:r w:rsidRPr="00180F87">
        <w:t>https:</w:t>
      </w:r>
      <w:r w:rsidR="00333F49">
        <w:t xml:space="preserve"> </w:t>
      </w:r>
      <w:r w:rsidRPr="00180F87">
        <w:t>//doi.org/10.1177/0950422218770937.</w:t>
      </w:r>
    </w:p>
    <w:p w14:paraId="7FA04C21" w14:textId="77777777" w:rsidR="00180F87" w:rsidRPr="000473A0" w:rsidRDefault="00180F87" w:rsidP="00180F87">
      <w:pPr>
        <w:pStyle w:val="Prrafodelista"/>
        <w:ind w:left="385"/>
      </w:pPr>
    </w:p>
    <w:p w14:paraId="63E242D6" w14:textId="473C7AA3" w:rsidR="00B52D0B" w:rsidRPr="00E329DC" w:rsidRDefault="3E872AAC" w:rsidP="00E329DC">
      <w:pPr>
        <w:pStyle w:val="Prrafodelista"/>
        <w:numPr>
          <w:ilvl w:val="0"/>
          <w:numId w:val="2"/>
        </w:numPr>
        <w:spacing w:after="0"/>
        <w:ind w:right="-20"/>
      </w:pPr>
      <w:r w:rsidRPr="000473A0">
        <w:rPr>
          <w:rFonts w:ascii="Calibri" w:eastAsia="Calibri" w:hAnsi="Calibri" w:cs="Calibri"/>
          <w:color w:val="0E101A"/>
        </w:rPr>
        <w:t xml:space="preserve"> </w:t>
      </w:r>
      <w:r w:rsidR="00E329DC" w:rsidRPr="00E329DC">
        <w:rPr>
          <w:rFonts w:ascii="Calibri" w:eastAsia="Calibri" w:hAnsi="Calibri" w:cs="Calibri"/>
          <w:color w:val="0E101A"/>
        </w:rPr>
        <w:t xml:space="preserve">OECD </w:t>
      </w:r>
      <w:proofErr w:type="spellStart"/>
      <w:r w:rsidR="00E329DC" w:rsidRPr="00E329DC">
        <w:rPr>
          <w:rFonts w:ascii="Calibri" w:eastAsia="Calibri" w:hAnsi="Calibri" w:cs="Calibri"/>
          <w:color w:val="0E101A"/>
        </w:rPr>
        <w:t>iLibrary</w:t>
      </w:r>
      <w:proofErr w:type="spellEnd"/>
      <w:r w:rsidR="00E329DC" w:rsidRPr="00E329DC">
        <w:rPr>
          <w:rFonts w:ascii="Calibri" w:eastAsia="Calibri" w:hAnsi="Calibri" w:cs="Calibri"/>
          <w:color w:val="0E101A"/>
        </w:rPr>
        <w:t xml:space="preserve"> (2024</w:t>
      </w:r>
      <w:proofErr w:type="gramStart"/>
      <w:r w:rsidR="00E329DC" w:rsidRPr="00E329DC">
        <w:rPr>
          <w:rFonts w:ascii="Calibri" w:eastAsia="Calibri" w:hAnsi="Calibri" w:cs="Calibri"/>
          <w:color w:val="0E101A"/>
        </w:rPr>
        <w:t>).|</w:t>
      </w:r>
      <w:proofErr w:type="gramEnd"/>
      <w:r w:rsidR="00E329DC" w:rsidRPr="00E329DC">
        <w:rPr>
          <w:rFonts w:ascii="Calibri" w:eastAsia="Calibri" w:hAnsi="Calibri" w:cs="Calibri"/>
          <w:color w:val="0E101A"/>
        </w:rPr>
        <w:t xml:space="preserve"> OECD </w:t>
      </w:r>
      <w:proofErr w:type="spellStart"/>
      <w:r w:rsidR="00E329DC" w:rsidRPr="00E329DC">
        <w:rPr>
          <w:rFonts w:ascii="Calibri" w:eastAsia="Calibri" w:hAnsi="Calibri" w:cs="Calibri"/>
          <w:color w:val="0E101A"/>
        </w:rPr>
        <w:t>iLibrary</w:t>
      </w:r>
      <w:proofErr w:type="spellEnd"/>
      <w:r w:rsidR="00E329DC" w:rsidRPr="00E329DC">
        <w:rPr>
          <w:rFonts w:ascii="Calibri" w:eastAsia="Calibri" w:hAnsi="Calibri" w:cs="Calibri"/>
          <w:color w:val="0E101A"/>
        </w:rPr>
        <w:t>. [online] www.oecd-ilibrary.org. Available at: https://www.oecd-ilibrary.org/sites/e2f6a260-en/index.html?itemId=/content/component/e2f6a260-en. [Accessed 29 Mar. 2024].</w:t>
      </w:r>
    </w:p>
    <w:p w14:paraId="4BD36A05" w14:textId="77777777" w:rsidR="00E329DC" w:rsidRPr="006A76BA" w:rsidRDefault="00E329DC" w:rsidP="00E329DC">
      <w:pPr>
        <w:pStyle w:val="Prrafodelista"/>
        <w:spacing w:after="0"/>
        <w:ind w:left="385" w:right="-20"/>
      </w:pPr>
    </w:p>
    <w:p w14:paraId="75B1E9E7" w14:textId="7C2174C6" w:rsidR="006C78E0" w:rsidRDefault="006C78E0" w:rsidP="006C78E0">
      <w:pPr>
        <w:pStyle w:val="Prrafodelista"/>
        <w:numPr>
          <w:ilvl w:val="0"/>
          <w:numId w:val="2"/>
        </w:numPr>
        <w:spacing w:after="0"/>
        <w:ind w:right="-20"/>
      </w:pPr>
      <w:bookmarkStart w:id="28" w:name="_Hlk162620480"/>
      <w:r>
        <w:t xml:space="preserve"> </w:t>
      </w:r>
      <w:r w:rsidR="001C2EB7" w:rsidRPr="001C2EB7">
        <w:t xml:space="preserve">Lye, C.-T., Ng, L.-N., Hassan, M.D., Goh, W.-W., Law, C.-Y. and Ismail, N. (2010). Predicting Pre-university Student’s Mathematics Achievement. Procedia - Social and </w:t>
      </w:r>
      <w:proofErr w:type="spellStart"/>
      <w:r w:rsidR="001C2EB7" w:rsidRPr="001C2EB7">
        <w:t>Behavioral</w:t>
      </w:r>
      <w:proofErr w:type="spellEnd"/>
      <w:r w:rsidR="001C2EB7" w:rsidRPr="001C2EB7">
        <w:t xml:space="preserve"> Sciences, 8, pp.299–306. </w:t>
      </w:r>
      <w:proofErr w:type="spellStart"/>
      <w:r w:rsidR="001C2EB7" w:rsidRPr="001C2EB7">
        <w:t>doi</w:t>
      </w:r>
      <w:proofErr w:type="spellEnd"/>
      <w:r w:rsidR="001C2EB7" w:rsidRPr="001C2EB7">
        <w:t>: https://doi.org/10.1016/j.sbspro.2010.12.041.</w:t>
      </w:r>
    </w:p>
    <w:bookmarkEnd w:id="28"/>
    <w:p w14:paraId="559F2A96" w14:textId="77777777" w:rsidR="001C2EB7" w:rsidRDefault="001C2EB7" w:rsidP="001C2EB7">
      <w:pPr>
        <w:spacing w:after="0"/>
        <w:ind w:right="-20"/>
      </w:pPr>
    </w:p>
    <w:p w14:paraId="4A8EFB3D" w14:textId="0C74511E" w:rsidR="00B029CA" w:rsidRDefault="006C78E0" w:rsidP="007A391A">
      <w:pPr>
        <w:pStyle w:val="Prrafodelista"/>
        <w:numPr>
          <w:ilvl w:val="0"/>
          <w:numId w:val="2"/>
        </w:numPr>
        <w:spacing w:after="0"/>
        <w:ind w:right="-20"/>
      </w:pPr>
      <w:r>
        <w:t xml:space="preserve">  </w:t>
      </w:r>
      <w:r w:rsidR="00B029CA" w:rsidRPr="00B029CA">
        <w:t xml:space="preserve">Singh, H.P. and </w:t>
      </w:r>
      <w:proofErr w:type="spellStart"/>
      <w:r w:rsidR="00B029CA" w:rsidRPr="00B029CA">
        <w:t>Alhulail</w:t>
      </w:r>
      <w:proofErr w:type="spellEnd"/>
      <w:r w:rsidR="00B029CA" w:rsidRPr="00B029CA">
        <w:t xml:space="preserve">, H.N. (2022). Predicting Student-Teachers Dropout Risk and Early Identification: A Four-Step Logistic Regression Approach. IEEE Access, 10, pp.6470–6482. </w:t>
      </w:r>
      <w:r w:rsidR="007A391A">
        <w:t xml:space="preserve">          </w:t>
      </w:r>
      <w:proofErr w:type="spellStart"/>
      <w:r w:rsidR="00B029CA" w:rsidRPr="00B029CA">
        <w:t>doi</w:t>
      </w:r>
      <w:proofErr w:type="spellEnd"/>
      <w:r w:rsidR="00B029CA" w:rsidRPr="00B029CA">
        <w:t>:</w:t>
      </w:r>
      <w:r w:rsidR="007A391A">
        <w:t xml:space="preserve"> </w:t>
      </w:r>
      <w:r w:rsidR="00B029CA" w:rsidRPr="00B029CA">
        <w:t>https://doi.org/10.1109/access.2022.3141992.</w:t>
      </w:r>
    </w:p>
    <w:p w14:paraId="5580D598" w14:textId="77777777" w:rsidR="00B029CA" w:rsidRDefault="00B029CA" w:rsidP="00B029CA">
      <w:pPr>
        <w:pStyle w:val="Prrafodelista"/>
        <w:spacing w:after="0"/>
        <w:ind w:left="385" w:right="-20"/>
      </w:pPr>
    </w:p>
    <w:p w14:paraId="0C8A8651" w14:textId="3CA2D962" w:rsidR="001B6A24" w:rsidRDefault="007A391A" w:rsidP="001B6A24">
      <w:pPr>
        <w:pStyle w:val="Prrafodelista"/>
        <w:numPr>
          <w:ilvl w:val="0"/>
          <w:numId w:val="2"/>
        </w:numPr>
      </w:pPr>
      <w:r w:rsidRPr="005C7265">
        <w:t xml:space="preserve">Nations, U. (2020). </w:t>
      </w:r>
      <w:r w:rsidRPr="001B6A24">
        <w:t>Human Development Report 2023</w:t>
      </w:r>
      <w:r w:rsidRPr="005C7265">
        <w:t xml:space="preserve">. </w:t>
      </w:r>
      <w:r>
        <w:t>United Nations.</w:t>
      </w:r>
    </w:p>
    <w:p w14:paraId="2A161BAE" w14:textId="0BF44D3D" w:rsidR="004C5525" w:rsidRDefault="006C78E0" w:rsidP="001B6A24">
      <w:pPr>
        <w:pStyle w:val="Prrafodelista"/>
        <w:numPr>
          <w:ilvl w:val="0"/>
          <w:numId w:val="2"/>
        </w:numPr>
      </w:pPr>
      <w:r w:rsidRPr="005163AF">
        <w:t xml:space="preserve"> </w:t>
      </w:r>
      <w:bookmarkStart w:id="29" w:name="_Hlk162620507"/>
      <w:r w:rsidR="00CA44AC" w:rsidRPr="005163AF">
        <w:t xml:space="preserve">Nations, U. (2024). Data </w:t>
      </w:r>
      <w:proofErr w:type="spellStart"/>
      <w:r w:rsidR="00CA44AC" w:rsidRPr="005163AF">
        <w:t>Center</w:t>
      </w:r>
      <w:proofErr w:type="spellEnd"/>
      <w:r w:rsidR="00CA44AC" w:rsidRPr="005163AF">
        <w:t xml:space="preserve">. [online] hdr.undp.org. Available at: https://hdr.undp.org/data-center/human-development-index1. </w:t>
      </w:r>
      <w:r w:rsidR="00CA44AC" w:rsidRPr="00CA44AC">
        <w:t>[Accessed 29 Mar. 2024].</w:t>
      </w:r>
    </w:p>
    <w:p w14:paraId="4649CF4B" w14:textId="77777777" w:rsidR="001B6A24" w:rsidRDefault="001B6A24" w:rsidP="001B6A24">
      <w:pPr>
        <w:pStyle w:val="Prrafodelista"/>
        <w:ind w:left="385"/>
      </w:pPr>
    </w:p>
    <w:p w14:paraId="6B742674" w14:textId="348A5B10" w:rsidR="000C327C" w:rsidRDefault="000C327C" w:rsidP="001B6A24">
      <w:pPr>
        <w:pStyle w:val="Prrafodelista"/>
        <w:numPr>
          <w:ilvl w:val="0"/>
          <w:numId w:val="2"/>
        </w:numPr>
      </w:pPr>
      <w:r w:rsidRPr="000C327C">
        <w:t>United Nations Development Programme (UNDP). (2024) Human Development Report 2023-24: Breaking the Gridlock: Reimagining Cooperation in a Polarized World. Available at: https://hdr.undp.org/content/human-development-report-2023-24 (Accessed: 19 May 2024).</w:t>
      </w:r>
    </w:p>
    <w:p w14:paraId="7BC38664" w14:textId="77777777" w:rsidR="001B6A24" w:rsidRPr="000C327C" w:rsidRDefault="001B6A24" w:rsidP="001B6A24">
      <w:pPr>
        <w:pStyle w:val="Prrafodelista"/>
        <w:ind w:left="385"/>
      </w:pPr>
    </w:p>
    <w:p w14:paraId="7CEF1ABD" w14:textId="0C5AF004" w:rsidR="00B42415" w:rsidRDefault="006C32D3" w:rsidP="00CA44AC">
      <w:pPr>
        <w:pStyle w:val="Prrafodelista"/>
        <w:numPr>
          <w:ilvl w:val="0"/>
          <w:numId w:val="2"/>
        </w:numPr>
        <w:spacing w:after="0"/>
        <w:ind w:right="-20"/>
        <w:rPr>
          <w:rFonts w:ascii="Calibri" w:eastAsia="Calibri" w:hAnsi="Calibri" w:cs="Calibri"/>
          <w:color w:val="0E101A"/>
        </w:rPr>
      </w:pPr>
      <w:r w:rsidRPr="006C32D3">
        <w:rPr>
          <w:rFonts w:ascii="Calibri" w:eastAsia="Calibri" w:hAnsi="Calibri" w:cs="Calibri"/>
          <w:color w:val="0E101A"/>
        </w:rPr>
        <w:t xml:space="preserve">Schröer, C., Kruse, F. y Gómez, J.M. (2021) ‘A Systematic Literature Review on Applying CRISP-DM Process Model’, Procedia Computer Science, 181(1), pp. 526–534. Disponible </w:t>
      </w:r>
      <w:proofErr w:type="spellStart"/>
      <w:r w:rsidRPr="006C32D3">
        <w:rPr>
          <w:rFonts w:ascii="Calibri" w:eastAsia="Calibri" w:hAnsi="Calibri" w:cs="Calibri"/>
          <w:color w:val="0E101A"/>
        </w:rPr>
        <w:t>en</w:t>
      </w:r>
      <w:proofErr w:type="spellEnd"/>
      <w:r w:rsidRPr="006C32D3">
        <w:rPr>
          <w:rFonts w:ascii="Calibri" w:eastAsia="Calibri" w:hAnsi="Calibri" w:cs="Calibri"/>
          <w:color w:val="0E101A"/>
        </w:rPr>
        <w:t xml:space="preserve">: </w:t>
      </w:r>
      <w:hyperlink r:id="rId40" w:history="1">
        <w:r w:rsidRPr="001C4070">
          <w:rPr>
            <w:rStyle w:val="Hipervnculo"/>
            <w:rFonts w:ascii="Calibri" w:eastAsia="Calibri" w:hAnsi="Calibri" w:cs="Calibri"/>
          </w:rPr>
          <w:t>https://www.sciencedirect.com/science/article/pii/S1877050921002416</w:t>
        </w:r>
      </w:hyperlink>
    </w:p>
    <w:p w14:paraId="47CFA7C1" w14:textId="77777777" w:rsidR="006C32D3" w:rsidRDefault="006C32D3" w:rsidP="006C32D3">
      <w:pPr>
        <w:pStyle w:val="Prrafodelista"/>
        <w:spacing w:after="0"/>
        <w:ind w:left="385" w:right="-20"/>
        <w:rPr>
          <w:rFonts w:ascii="Calibri" w:eastAsia="Calibri" w:hAnsi="Calibri" w:cs="Calibri"/>
          <w:color w:val="0E101A"/>
        </w:rPr>
      </w:pPr>
    </w:p>
    <w:p w14:paraId="3CFA110F" w14:textId="40E4BF07" w:rsidR="00A43890" w:rsidRDefault="002F095D" w:rsidP="00CA44AC">
      <w:pPr>
        <w:pStyle w:val="Prrafodelista"/>
        <w:numPr>
          <w:ilvl w:val="0"/>
          <w:numId w:val="2"/>
        </w:numPr>
        <w:spacing w:after="0"/>
        <w:ind w:right="-20"/>
        <w:rPr>
          <w:rFonts w:ascii="Calibri" w:eastAsia="Calibri" w:hAnsi="Calibri" w:cs="Calibri"/>
          <w:color w:val="0E101A"/>
        </w:rPr>
      </w:pPr>
      <w:r w:rsidRPr="002F095D">
        <w:rPr>
          <w:rFonts w:ascii="Calibri" w:eastAsia="Calibri" w:hAnsi="Calibri" w:cs="Calibri"/>
          <w:color w:val="0E101A"/>
          <w:lang w:val="es-ES"/>
        </w:rPr>
        <w:t xml:space="preserve">Cortez, P. y Silva, A. (2008) ‘Usando a </w:t>
      </w:r>
      <w:proofErr w:type="spellStart"/>
      <w:r w:rsidRPr="002F095D">
        <w:rPr>
          <w:rFonts w:ascii="Calibri" w:eastAsia="Calibri" w:hAnsi="Calibri" w:cs="Calibri"/>
          <w:color w:val="0E101A"/>
          <w:lang w:val="es-ES"/>
        </w:rPr>
        <w:t>Mineração</w:t>
      </w:r>
      <w:proofErr w:type="spellEnd"/>
      <w:r w:rsidRPr="002F095D">
        <w:rPr>
          <w:rFonts w:ascii="Calibri" w:eastAsia="Calibri" w:hAnsi="Calibri" w:cs="Calibri"/>
          <w:color w:val="0E101A"/>
          <w:lang w:val="es-ES"/>
        </w:rPr>
        <w:t xml:space="preserve"> de Dados para Prever o </w:t>
      </w:r>
      <w:proofErr w:type="spellStart"/>
      <w:r w:rsidRPr="002F095D">
        <w:rPr>
          <w:rFonts w:ascii="Calibri" w:eastAsia="Calibri" w:hAnsi="Calibri" w:cs="Calibri"/>
          <w:color w:val="0E101A"/>
          <w:lang w:val="es-ES"/>
        </w:rPr>
        <w:t>Desempenho</w:t>
      </w:r>
      <w:proofErr w:type="spellEnd"/>
      <w:r w:rsidRPr="002F095D">
        <w:rPr>
          <w:rFonts w:ascii="Calibri" w:eastAsia="Calibri" w:hAnsi="Calibri" w:cs="Calibri"/>
          <w:color w:val="0E101A"/>
          <w:lang w:val="es-ES"/>
        </w:rPr>
        <w:t xml:space="preserve"> do Aluno do </w:t>
      </w:r>
      <w:proofErr w:type="spellStart"/>
      <w:r w:rsidRPr="002F095D">
        <w:rPr>
          <w:rFonts w:ascii="Calibri" w:eastAsia="Calibri" w:hAnsi="Calibri" w:cs="Calibri"/>
          <w:color w:val="0E101A"/>
          <w:lang w:val="es-ES"/>
        </w:rPr>
        <w:t>Ensino</w:t>
      </w:r>
      <w:proofErr w:type="spellEnd"/>
      <w:r w:rsidRPr="002F095D">
        <w:rPr>
          <w:rFonts w:ascii="Calibri" w:eastAsia="Calibri" w:hAnsi="Calibri" w:cs="Calibri"/>
          <w:color w:val="0E101A"/>
          <w:lang w:val="es-ES"/>
        </w:rPr>
        <w:t xml:space="preserve"> </w:t>
      </w:r>
      <w:proofErr w:type="spellStart"/>
      <w:r w:rsidRPr="002F095D">
        <w:rPr>
          <w:rFonts w:ascii="Calibri" w:eastAsia="Calibri" w:hAnsi="Calibri" w:cs="Calibri"/>
          <w:color w:val="0E101A"/>
          <w:lang w:val="es-ES"/>
        </w:rPr>
        <w:t>Médio</w:t>
      </w:r>
      <w:proofErr w:type="spellEnd"/>
      <w:r w:rsidRPr="002F095D">
        <w:rPr>
          <w:rFonts w:ascii="Calibri" w:eastAsia="Calibri" w:hAnsi="Calibri" w:cs="Calibri"/>
          <w:color w:val="0E101A"/>
          <w:lang w:val="es-ES"/>
        </w:rPr>
        <w:t xml:space="preserve">’, en Brito, A. y Teixeira, J. (eds.) </w:t>
      </w:r>
      <w:r w:rsidRPr="002F095D">
        <w:rPr>
          <w:rFonts w:ascii="Calibri" w:eastAsia="Calibri" w:hAnsi="Calibri" w:cs="Calibri"/>
          <w:color w:val="0E101A"/>
        </w:rPr>
        <w:t>Proceedings of the 5th Future Business Technology Conference (FUBUTEC 2008). Porto, Portugal: EUROSIS, pp. 5-12. ISBN 978-9077381-39-7.</w:t>
      </w:r>
    </w:p>
    <w:p w14:paraId="3430C663" w14:textId="2EFEFEAF" w:rsidR="00551BD7" w:rsidRPr="00551BD7" w:rsidRDefault="00551BD7" w:rsidP="00CA44AC">
      <w:pPr>
        <w:pStyle w:val="Prrafodelista"/>
        <w:numPr>
          <w:ilvl w:val="0"/>
          <w:numId w:val="2"/>
        </w:numPr>
        <w:spacing w:after="0"/>
        <w:ind w:right="-20"/>
        <w:rPr>
          <w:rFonts w:ascii="Calibri" w:eastAsia="Calibri" w:hAnsi="Calibri" w:cs="Calibri"/>
          <w:color w:val="0E101A"/>
          <w:lang w:val="es-ES"/>
        </w:rPr>
      </w:pPr>
      <w:r w:rsidRPr="00551BD7">
        <w:rPr>
          <w:rFonts w:ascii="Calibri" w:eastAsia="Calibri" w:hAnsi="Calibri" w:cs="Calibri"/>
          <w:color w:val="0E101A"/>
        </w:rPr>
        <w:t xml:space="preserve">Scikit-learn (2023) </w:t>
      </w:r>
      <w:proofErr w:type="spellStart"/>
      <w:proofErr w:type="gramStart"/>
      <w:r w:rsidRPr="00551BD7">
        <w:rPr>
          <w:rFonts w:ascii="Calibri" w:eastAsia="Calibri" w:hAnsi="Calibri" w:cs="Calibri"/>
          <w:color w:val="0E101A"/>
        </w:rPr>
        <w:t>sklearn.neighbors</w:t>
      </w:r>
      <w:proofErr w:type="gramEnd"/>
      <w:r w:rsidRPr="00551BD7">
        <w:rPr>
          <w:rFonts w:ascii="Calibri" w:eastAsia="Calibri" w:hAnsi="Calibri" w:cs="Calibri"/>
          <w:color w:val="0E101A"/>
        </w:rPr>
        <w:t>.KNeighborsRegressor</w:t>
      </w:r>
      <w:proofErr w:type="spellEnd"/>
      <w:r w:rsidRPr="00551BD7">
        <w:rPr>
          <w:rFonts w:ascii="Calibri" w:eastAsia="Calibri" w:hAnsi="Calibri" w:cs="Calibri"/>
          <w:color w:val="0E101A"/>
        </w:rPr>
        <w:t xml:space="preserve">, scikit-learn 1.5. </w:t>
      </w:r>
      <w:r w:rsidRPr="00551BD7">
        <w:rPr>
          <w:rFonts w:ascii="Calibri" w:eastAsia="Calibri" w:hAnsi="Calibri" w:cs="Calibri"/>
          <w:color w:val="0E101A"/>
          <w:lang w:val="es-ES"/>
        </w:rPr>
        <w:t>Disponible en: https://scikit-learn.org/1.5/modules/generated/sklearn.neighbors.KNeighborsRegressor.html</w:t>
      </w:r>
    </w:p>
    <w:bookmarkEnd w:id="29"/>
    <w:p w14:paraId="5C1A07E2" w14:textId="3B025811" w:rsidR="00B52D0B" w:rsidRPr="00551BD7" w:rsidRDefault="00B52D0B" w:rsidP="3E872AAC">
      <w:pPr>
        <w:rPr>
          <w:rFonts w:ascii="Segoe UI Semibold" w:eastAsia="Segoe UI Semibold" w:hAnsi="Segoe UI Semibold" w:cs="Segoe UI Semibold"/>
          <w:b/>
          <w:bCs/>
          <w:color w:val="2A2A2A"/>
          <w:sz w:val="21"/>
          <w:szCs w:val="21"/>
          <w:lang w:val="es-ES"/>
        </w:rPr>
      </w:pPr>
    </w:p>
    <w:p w14:paraId="271654FD" w14:textId="1488A8B0" w:rsidR="00FB62DD" w:rsidRPr="00FB62DD" w:rsidRDefault="002557D6" w:rsidP="3E872AAC">
      <w:pPr>
        <w:rPr>
          <w:rFonts w:ascii="Segoe UI Semibold" w:eastAsia="Segoe UI Semibold" w:hAnsi="Segoe UI Semibold" w:cs="Segoe UI Semibold"/>
          <w:color w:val="2A2A2A"/>
          <w:sz w:val="21"/>
          <w:szCs w:val="21"/>
        </w:rPr>
      </w:pPr>
      <w:r w:rsidRPr="002557D6">
        <w:rPr>
          <w:rFonts w:ascii="Segoe UI Semibold" w:eastAsia="Segoe UI Semibold" w:hAnsi="Segoe UI Semibold" w:cs="Segoe UI Semibold"/>
          <w:color w:val="2A2A2A"/>
          <w:sz w:val="21"/>
          <w:szCs w:val="21"/>
        </w:rPr>
        <w:t>https://github.com/msotomayorpal/CA-2-Capstone-Report-Strategic-Thinking/blob/6616c84695d91af31fa5badafadd74271a0586f1/CA%202%20strategic%20thinking%20Capstone%20Report.ipynb</w:t>
      </w:r>
    </w:p>
    <w:sectPr w:rsidR="00FB62DD" w:rsidRPr="00FB62D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D4EBE" w14:textId="77777777" w:rsidR="00AD7617" w:rsidRPr="006A76BA" w:rsidRDefault="00AD7617" w:rsidP="004C5525">
      <w:pPr>
        <w:spacing w:after="0" w:line="240" w:lineRule="auto"/>
      </w:pPr>
      <w:r w:rsidRPr="006A76BA">
        <w:separator/>
      </w:r>
    </w:p>
  </w:endnote>
  <w:endnote w:type="continuationSeparator" w:id="0">
    <w:p w14:paraId="1BCC734E" w14:textId="77777777" w:rsidR="00AD7617" w:rsidRPr="006A76BA" w:rsidRDefault="00AD7617" w:rsidP="004C5525">
      <w:pPr>
        <w:spacing w:after="0" w:line="240" w:lineRule="auto"/>
      </w:pPr>
      <w:r w:rsidRPr="006A76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B964B" w14:textId="77777777" w:rsidR="00E14E9E" w:rsidRDefault="00E14E9E" w:rsidP="00F71028">
    <w:pPr>
      <w:pStyle w:val="Piedepgina"/>
      <w:jc w:val="center"/>
    </w:pPr>
  </w:p>
  <w:p w14:paraId="04518701" w14:textId="77777777" w:rsidR="00E14E9E" w:rsidRDefault="00E14E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D6BA7" w14:textId="77777777" w:rsidR="00AD7617" w:rsidRPr="006A76BA" w:rsidRDefault="00AD7617" w:rsidP="004C5525">
      <w:pPr>
        <w:spacing w:after="0" w:line="240" w:lineRule="auto"/>
      </w:pPr>
      <w:r w:rsidRPr="006A76BA">
        <w:separator/>
      </w:r>
    </w:p>
  </w:footnote>
  <w:footnote w:type="continuationSeparator" w:id="0">
    <w:p w14:paraId="5D5ED525" w14:textId="77777777" w:rsidR="00AD7617" w:rsidRPr="006A76BA" w:rsidRDefault="00AD7617" w:rsidP="004C5525">
      <w:pPr>
        <w:spacing w:after="0" w:line="240" w:lineRule="auto"/>
      </w:pPr>
      <w:r w:rsidRPr="006A76BA">
        <w:continuationSeparator/>
      </w:r>
    </w:p>
  </w:footnote>
  <w:footnote w:id="1">
    <w:p w14:paraId="22F7837C" w14:textId="3D4918CD" w:rsidR="00180F87" w:rsidRPr="00180F87" w:rsidRDefault="00180F87">
      <w:pPr>
        <w:pStyle w:val="Textonotapie"/>
      </w:pPr>
      <w:r>
        <w:rPr>
          <w:rStyle w:val="Refdenotaalpie"/>
        </w:rPr>
        <w:footnoteRef/>
      </w:r>
      <w:r>
        <w:t xml:space="preserve"> </w:t>
      </w:r>
      <w:r w:rsidRPr="00180F87">
        <w:t xml:space="preserve">Attaran, M., Stark, J. and Stotler, D. (2018). Opportunities and challenges for big data analytics in US higher education. Industry and Higher Education, 32(3), pp.169–182. </w:t>
      </w:r>
      <w:proofErr w:type="gramStart"/>
      <w:r w:rsidRPr="00180F87">
        <w:t>doi:https://doi.org/10.1177/0950422218770937</w:t>
      </w:r>
      <w:proofErr w:type="gramEnd"/>
      <w:r w:rsidRPr="00180F87">
        <w:t>.</w:t>
      </w:r>
    </w:p>
  </w:footnote>
  <w:footnote w:id="2">
    <w:p w14:paraId="74E990AF" w14:textId="4E8FF9B8" w:rsidR="000473A0" w:rsidRPr="005C7265" w:rsidRDefault="000473A0">
      <w:pPr>
        <w:pStyle w:val="Textonotapie"/>
      </w:pPr>
      <w:r>
        <w:rPr>
          <w:rStyle w:val="Refdenotaalpie"/>
        </w:rPr>
        <w:footnoteRef/>
      </w:r>
      <w:r>
        <w:t xml:space="preserve"> </w:t>
      </w:r>
      <w:r w:rsidR="00F86CB2" w:rsidRPr="00E329DC">
        <w:rPr>
          <w:rFonts w:ascii="Calibri" w:eastAsia="Calibri" w:hAnsi="Calibri" w:cs="Calibri"/>
          <w:color w:val="0E101A"/>
        </w:rPr>
        <w:t>OECD iLibrary (2024</w:t>
      </w:r>
      <w:proofErr w:type="gramStart"/>
      <w:r w:rsidR="00F86CB2" w:rsidRPr="00E329DC">
        <w:rPr>
          <w:rFonts w:ascii="Calibri" w:eastAsia="Calibri" w:hAnsi="Calibri" w:cs="Calibri"/>
          <w:color w:val="0E101A"/>
        </w:rPr>
        <w:t>).|</w:t>
      </w:r>
      <w:proofErr w:type="gramEnd"/>
      <w:r w:rsidR="00F86CB2" w:rsidRPr="00E329DC">
        <w:rPr>
          <w:rFonts w:ascii="Calibri" w:eastAsia="Calibri" w:hAnsi="Calibri" w:cs="Calibri"/>
          <w:color w:val="0E101A"/>
        </w:rPr>
        <w:t xml:space="preserve"> OECD iLibrary. [online] www.oecd-ilibrary.org. Available at: https://www.oecd-ilibrary.org/sites/e2f6a260-en/index.html?itemId=/content/component/e2f6a260-en. [Accessed 29 Mar. 2024].</w:t>
      </w:r>
    </w:p>
  </w:footnote>
  <w:footnote w:id="3">
    <w:p w14:paraId="64D4852B" w14:textId="1C6D5D03" w:rsidR="00320D1C" w:rsidRPr="006A76BA" w:rsidRDefault="00320D1C" w:rsidP="00320D1C">
      <w:pPr>
        <w:pStyle w:val="Textonotapie"/>
      </w:pPr>
      <w:r w:rsidRPr="006A76BA">
        <w:rPr>
          <w:rStyle w:val="Refdenotaalpie"/>
        </w:rPr>
        <w:footnoteRef/>
      </w:r>
      <w:r w:rsidRPr="006A76BA">
        <w:t xml:space="preserve"> </w:t>
      </w:r>
      <w:r w:rsidR="003A2764" w:rsidRPr="003A2764">
        <w:t>Lye, C.-T., Ng, L.-N., Hassan, M.D., Goh, W.-W., Law, C.-Y. and Ismail, N. (2010). Predicting Pre-university Student’s Mathematics Achievement. Procedia - Social and Behavioral Sciences, 8, pp.299–306. doi: https://doi.org/10.1016/j.sbspro.2010.12.041.</w:t>
      </w:r>
    </w:p>
  </w:footnote>
  <w:footnote w:id="4">
    <w:p w14:paraId="4805A633" w14:textId="77777777" w:rsidR="00320D1C" w:rsidRDefault="00320D1C" w:rsidP="00320D1C">
      <w:pPr>
        <w:pStyle w:val="Textonotapie"/>
      </w:pPr>
      <w:r w:rsidRPr="006A76BA">
        <w:rPr>
          <w:rStyle w:val="Refdenotaalpie"/>
        </w:rPr>
        <w:footnoteRef/>
      </w:r>
      <w:r w:rsidRPr="006A76BA">
        <w:t xml:space="preserve"> Singh, H. P. &amp; Alhulail, H. N. (2022). Predicting Student-Teachers Dropout Risk and Early Identification: A Four-Step Logistic Regression Approach. </w:t>
      </w:r>
      <w:r w:rsidRPr="006A76BA">
        <w:rPr>
          <w:i/>
          <w:iCs/>
        </w:rPr>
        <w:t>IEEE Access</w:t>
      </w:r>
      <w:r w:rsidRPr="006A76BA">
        <w:t>, Digital Object Identifier: 10.1109/ACCESS.2022.3141992.</w:t>
      </w:r>
    </w:p>
  </w:footnote>
  <w:footnote w:id="5">
    <w:p w14:paraId="2E0546F6" w14:textId="45AAC330" w:rsidR="005C711F" w:rsidRPr="005C7265" w:rsidRDefault="005C711F" w:rsidP="005C711F">
      <w:pPr>
        <w:pStyle w:val="Textonotapie"/>
      </w:pPr>
      <w:r>
        <w:rPr>
          <w:rStyle w:val="Refdenotaalpie"/>
        </w:rPr>
        <w:footnoteRef/>
      </w:r>
      <w:r>
        <w:t xml:space="preserve"> </w:t>
      </w:r>
      <w:r w:rsidR="007A391A" w:rsidRPr="007A391A">
        <w:t>Nations, U. (2020). Human Development Report 2020. United Nations.</w:t>
      </w:r>
    </w:p>
  </w:footnote>
  <w:footnote w:id="6">
    <w:p w14:paraId="1B8027C2" w14:textId="2380B40A" w:rsidR="005C711F" w:rsidRPr="005163AF" w:rsidRDefault="005C711F" w:rsidP="005C711F">
      <w:pPr>
        <w:pStyle w:val="Textonotapie"/>
      </w:pPr>
      <w:r>
        <w:rPr>
          <w:rStyle w:val="Refdenotaalpie"/>
        </w:rPr>
        <w:footnoteRef/>
      </w:r>
      <w:r>
        <w:t xml:space="preserve"> </w:t>
      </w:r>
      <w:r w:rsidR="003A2764" w:rsidRPr="003A2764">
        <w:t>Nations, U. (2024). Data Center. [online] hdr.undp.org. Available at: https://hdr.undp.org/data-center/human-development-index1. [Accessed 29 Mar. 2024].</w:t>
      </w:r>
    </w:p>
  </w:footnote>
  <w:footnote w:id="7">
    <w:p w14:paraId="4EBCEC5C" w14:textId="06E57B86" w:rsidR="002C2859" w:rsidRPr="002C2859" w:rsidRDefault="002C2859">
      <w:pPr>
        <w:pStyle w:val="Textonotapie"/>
      </w:pPr>
      <w:r>
        <w:rPr>
          <w:rStyle w:val="Refdenotaalpie"/>
        </w:rPr>
        <w:footnoteRef/>
      </w:r>
      <w:r>
        <w:t xml:space="preserve"> </w:t>
      </w:r>
      <w:r w:rsidRPr="002C2859">
        <w:t>United Nations Development Programme (UNDP). (2024) Human Development Report 2023-24: Breaking the Gridlock: Reimagining Cooperation in a Polarized World. Available at: https://hdr.undp.org/content/human-development-report-2023-24 (Accessed: 19 May 2024).</w:t>
      </w:r>
    </w:p>
  </w:footnote>
  <w:footnote w:id="8">
    <w:p w14:paraId="10EED384" w14:textId="7CFE2F4F" w:rsidR="009B194A" w:rsidRPr="00B42415" w:rsidRDefault="009B194A">
      <w:pPr>
        <w:pStyle w:val="Textonotapie"/>
      </w:pPr>
      <w:r>
        <w:rPr>
          <w:rStyle w:val="Refdenotaalpie"/>
        </w:rPr>
        <w:footnoteRef/>
      </w:r>
      <w:r>
        <w:t xml:space="preserve"> </w:t>
      </w:r>
      <w:r w:rsidR="00B42415" w:rsidRPr="00B42415">
        <w:t>Schröer, C., Kruse, F. and Gómez, J.M. (2021). A Systematic Literature Review on Applying CRISP-DM Process Model. Procedia Computer Science, [online] 181(1), pp.526–534. Available at: https://www.sciencedirect.com/science/article/pii/S1877050921002416.</w:t>
      </w:r>
    </w:p>
  </w:footnote>
  <w:footnote w:id="9">
    <w:p w14:paraId="6D4E8FE2" w14:textId="12C71961" w:rsidR="00A43890" w:rsidRPr="00F5361B" w:rsidRDefault="00A43890" w:rsidP="00A43890">
      <w:pPr>
        <w:spacing w:line="278" w:lineRule="auto"/>
        <w:rPr>
          <w:sz w:val="20"/>
          <w:szCs w:val="20"/>
        </w:rPr>
      </w:pPr>
      <w:r w:rsidRPr="00A43890">
        <w:rPr>
          <w:lang w:val="es-ES"/>
        </w:rPr>
        <w:t xml:space="preserve">2. </w:t>
      </w:r>
      <w:r>
        <w:rPr>
          <w:rStyle w:val="Refdenotaalpie"/>
        </w:rPr>
        <w:footnoteRef/>
      </w:r>
      <w:r w:rsidRPr="00A43890">
        <w:rPr>
          <w:lang w:val="es-ES"/>
        </w:rPr>
        <w:t xml:space="preserve"> </w:t>
      </w:r>
      <w:bookmarkStart w:id="10" w:name="_Hlk166987904"/>
      <w:r w:rsidR="002F095D" w:rsidRPr="002F095D">
        <w:rPr>
          <w:lang w:val="es-ES"/>
        </w:rPr>
        <w:t xml:space="preserve">Cortez, P. y Silva, A. (2008) ‘Usando a </w:t>
      </w:r>
      <w:proofErr w:type="spellStart"/>
      <w:r w:rsidR="002F095D" w:rsidRPr="002F095D">
        <w:rPr>
          <w:lang w:val="es-ES"/>
        </w:rPr>
        <w:t>Mineração</w:t>
      </w:r>
      <w:proofErr w:type="spellEnd"/>
      <w:r w:rsidR="002F095D" w:rsidRPr="002F095D">
        <w:rPr>
          <w:lang w:val="es-ES"/>
        </w:rPr>
        <w:t xml:space="preserve"> de Dados para Prever o </w:t>
      </w:r>
      <w:proofErr w:type="spellStart"/>
      <w:r w:rsidR="002F095D" w:rsidRPr="002F095D">
        <w:rPr>
          <w:lang w:val="es-ES"/>
        </w:rPr>
        <w:t>Desempenho</w:t>
      </w:r>
      <w:proofErr w:type="spellEnd"/>
      <w:r w:rsidR="002F095D" w:rsidRPr="002F095D">
        <w:rPr>
          <w:lang w:val="es-ES"/>
        </w:rPr>
        <w:t xml:space="preserve"> do Aluno do </w:t>
      </w:r>
      <w:proofErr w:type="spellStart"/>
      <w:r w:rsidR="002F095D" w:rsidRPr="002F095D">
        <w:rPr>
          <w:lang w:val="es-ES"/>
        </w:rPr>
        <w:t>Ensino</w:t>
      </w:r>
      <w:proofErr w:type="spellEnd"/>
      <w:r w:rsidR="002F095D" w:rsidRPr="002F095D">
        <w:rPr>
          <w:lang w:val="es-ES"/>
        </w:rPr>
        <w:t xml:space="preserve"> </w:t>
      </w:r>
      <w:proofErr w:type="spellStart"/>
      <w:r w:rsidR="002F095D" w:rsidRPr="002F095D">
        <w:rPr>
          <w:lang w:val="es-ES"/>
        </w:rPr>
        <w:t>Médio</w:t>
      </w:r>
      <w:proofErr w:type="spellEnd"/>
      <w:r w:rsidR="002F095D" w:rsidRPr="002F095D">
        <w:rPr>
          <w:lang w:val="es-ES"/>
        </w:rPr>
        <w:t xml:space="preserve">’, en Brito, A. y Teixeira, J. (eds.) </w:t>
      </w:r>
      <w:r w:rsidR="002F095D" w:rsidRPr="002F095D">
        <w:t xml:space="preserve">Proceedings of the 5th Future Business Technology Conference (FUBUTEC 2008). Porto, Portugal: EUROSIS, pp. 5-12. </w:t>
      </w:r>
      <w:r w:rsidR="002F095D" w:rsidRPr="002F095D">
        <w:rPr>
          <w:lang w:val="es-ES"/>
        </w:rPr>
        <w:t>ISBN 978-9077381-39-</w:t>
      </w:r>
      <w:proofErr w:type="gramStart"/>
      <w:r w:rsidR="002F095D" w:rsidRPr="002F095D">
        <w:rPr>
          <w:lang w:val="es-ES"/>
        </w:rPr>
        <w:t>7.</w:t>
      </w:r>
      <w:r w:rsidRPr="00F5361B">
        <w:rPr>
          <w:sz w:val="20"/>
          <w:szCs w:val="20"/>
        </w:rPr>
        <w:t>.</w:t>
      </w:r>
      <w:bookmarkEnd w:id="10"/>
      <w:proofErr w:type="gramEnd"/>
    </w:p>
    <w:p w14:paraId="79F2CEC1" w14:textId="77777777" w:rsidR="00A43890" w:rsidRPr="00644608" w:rsidRDefault="00A43890" w:rsidP="00A43890">
      <w:pPr>
        <w:pStyle w:val="Textonotapie"/>
      </w:pPr>
    </w:p>
  </w:footnote>
  <w:footnote w:id="10">
    <w:p w14:paraId="52633D0E" w14:textId="7CB32EAB" w:rsidR="00551BD7" w:rsidRPr="00551BD7" w:rsidRDefault="00551BD7">
      <w:pPr>
        <w:pStyle w:val="Textonotapie"/>
        <w:rPr>
          <w:lang w:val="es-ES"/>
        </w:rPr>
      </w:pPr>
      <w:r>
        <w:rPr>
          <w:rStyle w:val="Refdenotaalpie"/>
        </w:rPr>
        <w:footnoteRef/>
      </w:r>
      <w:r>
        <w:t xml:space="preserve"> </w:t>
      </w:r>
      <w:r w:rsidRPr="00551BD7">
        <w:t xml:space="preserve">Scikit-learn (2023) </w:t>
      </w:r>
      <w:proofErr w:type="spellStart"/>
      <w:proofErr w:type="gramStart"/>
      <w:r w:rsidRPr="00551BD7">
        <w:t>sklearn.neighbors</w:t>
      </w:r>
      <w:proofErr w:type="gramEnd"/>
      <w:r w:rsidRPr="00551BD7">
        <w:t>.KNeighborsRegressor</w:t>
      </w:r>
      <w:proofErr w:type="spellEnd"/>
      <w:r w:rsidRPr="00551BD7">
        <w:t xml:space="preserve">, scikit-learn 1.5. </w:t>
      </w:r>
      <w:r w:rsidRPr="00551BD7">
        <w:rPr>
          <w:lang w:val="es-ES"/>
        </w:rPr>
        <w:t>Disponible en: https://scikit-learn.org/1.5/modules/generated/sklearn.neighbors.KNeighborsRegressor.html</w:t>
      </w:r>
    </w:p>
  </w:footnote>
</w:footnotes>
</file>

<file path=word/intelligence2.xml><?xml version="1.0" encoding="utf-8"?>
<int2:intelligence xmlns:int2="http://schemas.microsoft.com/office/intelligence/2020/intelligence" xmlns:oel="http://schemas.microsoft.com/office/2019/extlst">
  <int2:observations>
    <int2:entireDocument int2:id="NlwMiY7t">
      <int2:extLst>
        <oel:ext uri="E302BA01-7950-474C-9AD3-286E660C40A8">
          <int2:similaritySummary int2:version="1" int2:runId="1711012346989" int2:tilesCheckedInThisRun="10" int2:totalNumOfTiles="10" int2:similarityAnnotationCount="1" int2:numWords="113" int2:numFlaggedWords="13"/>
        </oel:ext>
      </int2:extLst>
    </int2:entireDocument>
  </int2:observations>
  <int2:intelligenceSettings/>
  <int2:onDemandWorkflows>
    <int2:onDemandWorkflow int2:type="SimilarityCheck" int2:paragraphVersions="6B062112-0031FE58 188B298B-74FBE019 5B251D47-2B1BB9EE 5D32C620-767123AC 3E957082-15E696C7 55600E88-3BCC136F 615DFBEC-0B0FAF10 61B80E24-09C3406A 062B2318-28F86D46 14E0DD88-3BEC23DD 47D3A798-65E2250C 0256CEC3-3FB1125C 015BCED7-55B3A3BC 7707CAD3-0E55F158 0A0DE006-31A46DAF 5C1A07E2-51B757B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DED"/>
    <w:multiLevelType w:val="hybridMultilevel"/>
    <w:tmpl w:val="B1A83150"/>
    <w:lvl w:ilvl="0" w:tplc="F04AF1D8">
      <w:start w:val="1"/>
      <w:numFmt w:val="decimal"/>
      <w:lvlText w:val="%1."/>
      <w:lvlJc w:val="left"/>
      <w:pPr>
        <w:ind w:left="385" w:hanging="360"/>
      </w:pPr>
      <w:rPr>
        <w:rFonts w:hint="default"/>
      </w:rPr>
    </w:lvl>
    <w:lvl w:ilvl="1" w:tplc="0C0A0019" w:tentative="1">
      <w:start w:val="1"/>
      <w:numFmt w:val="lowerLetter"/>
      <w:lvlText w:val="%2."/>
      <w:lvlJc w:val="left"/>
      <w:pPr>
        <w:ind w:left="1105" w:hanging="360"/>
      </w:pPr>
    </w:lvl>
    <w:lvl w:ilvl="2" w:tplc="0C0A001B" w:tentative="1">
      <w:start w:val="1"/>
      <w:numFmt w:val="lowerRoman"/>
      <w:lvlText w:val="%3."/>
      <w:lvlJc w:val="right"/>
      <w:pPr>
        <w:ind w:left="1825" w:hanging="180"/>
      </w:pPr>
    </w:lvl>
    <w:lvl w:ilvl="3" w:tplc="0C0A000F" w:tentative="1">
      <w:start w:val="1"/>
      <w:numFmt w:val="decimal"/>
      <w:lvlText w:val="%4."/>
      <w:lvlJc w:val="left"/>
      <w:pPr>
        <w:ind w:left="2545" w:hanging="360"/>
      </w:pPr>
    </w:lvl>
    <w:lvl w:ilvl="4" w:tplc="0C0A0019" w:tentative="1">
      <w:start w:val="1"/>
      <w:numFmt w:val="lowerLetter"/>
      <w:lvlText w:val="%5."/>
      <w:lvlJc w:val="left"/>
      <w:pPr>
        <w:ind w:left="3265" w:hanging="360"/>
      </w:pPr>
    </w:lvl>
    <w:lvl w:ilvl="5" w:tplc="0C0A001B" w:tentative="1">
      <w:start w:val="1"/>
      <w:numFmt w:val="lowerRoman"/>
      <w:lvlText w:val="%6."/>
      <w:lvlJc w:val="right"/>
      <w:pPr>
        <w:ind w:left="3985" w:hanging="180"/>
      </w:pPr>
    </w:lvl>
    <w:lvl w:ilvl="6" w:tplc="0C0A000F" w:tentative="1">
      <w:start w:val="1"/>
      <w:numFmt w:val="decimal"/>
      <w:lvlText w:val="%7."/>
      <w:lvlJc w:val="left"/>
      <w:pPr>
        <w:ind w:left="4705" w:hanging="360"/>
      </w:pPr>
    </w:lvl>
    <w:lvl w:ilvl="7" w:tplc="0C0A0019" w:tentative="1">
      <w:start w:val="1"/>
      <w:numFmt w:val="lowerLetter"/>
      <w:lvlText w:val="%8."/>
      <w:lvlJc w:val="left"/>
      <w:pPr>
        <w:ind w:left="5425" w:hanging="360"/>
      </w:pPr>
    </w:lvl>
    <w:lvl w:ilvl="8" w:tplc="0C0A001B" w:tentative="1">
      <w:start w:val="1"/>
      <w:numFmt w:val="lowerRoman"/>
      <w:lvlText w:val="%9."/>
      <w:lvlJc w:val="right"/>
      <w:pPr>
        <w:ind w:left="6145" w:hanging="180"/>
      </w:pPr>
    </w:lvl>
  </w:abstractNum>
  <w:abstractNum w:abstractNumId="1" w15:restartNumberingAfterBreak="0">
    <w:nsid w:val="06FD519B"/>
    <w:multiLevelType w:val="hybridMultilevel"/>
    <w:tmpl w:val="FD2AE4B8"/>
    <w:lvl w:ilvl="0" w:tplc="0B74BAC6">
      <w:start w:val="1"/>
      <w:numFmt w:val="bullet"/>
      <w:lvlText w:val="•"/>
      <w:lvlJc w:val="left"/>
      <w:pPr>
        <w:tabs>
          <w:tab w:val="num" w:pos="720"/>
        </w:tabs>
        <w:ind w:left="720" w:hanging="360"/>
      </w:pPr>
      <w:rPr>
        <w:rFonts w:ascii="Times New Roman" w:hAnsi="Times New Roman" w:hint="default"/>
      </w:rPr>
    </w:lvl>
    <w:lvl w:ilvl="1" w:tplc="EF8A2AE6" w:tentative="1">
      <w:start w:val="1"/>
      <w:numFmt w:val="bullet"/>
      <w:lvlText w:val="•"/>
      <w:lvlJc w:val="left"/>
      <w:pPr>
        <w:tabs>
          <w:tab w:val="num" w:pos="1440"/>
        </w:tabs>
        <w:ind w:left="1440" w:hanging="360"/>
      </w:pPr>
      <w:rPr>
        <w:rFonts w:ascii="Times New Roman" w:hAnsi="Times New Roman" w:hint="default"/>
      </w:rPr>
    </w:lvl>
    <w:lvl w:ilvl="2" w:tplc="32DA5750" w:tentative="1">
      <w:start w:val="1"/>
      <w:numFmt w:val="bullet"/>
      <w:lvlText w:val="•"/>
      <w:lvlJc w:val="left"/>
      <w:pPr>
        <w:tabs>
          <w:tab w:val="num" w:pos="2160"/>
        </w:tabs>
        <w:ind w:left="2160" w:hanging="360"/>
      </w:pPr>
      <w:rPr>
        <w:rFonts w:ascii="Times New Roman" w:hAnsi="Times New Roman" w:hint="default"/>
      </w:rPr>
    </w:lvl>
    <w:lvl w:ilvl="3" w:tplc="EA52EED2" w:tentative="1">
      <w:start w:val="1"/>
      <w:numFmt w:val="bullet"/>
      <w:lvlText w:val="•"/>
      <w:lvlJc w:val="left"/>
      <w:pPr>
        <w:tabs>
          <w:tab w:val="num" w:pos="2880"/>
        </w:tabs>
        <w:ind w:left="2880" w:hanging="360"/>
      </w:pPr>
      <w:rPr>
        <w:rFonts w:ascii="Times New Roman" w:hAnsi="Times New Roman" w:hint="default"/>
      </w:rPr>
    </w:lvl>
    <w:lvl w:ilvl="4" w:tplc="7E8C4FC4" w:tentative="1">
      <w:start w:val="1"/>
      <w:numFmt w:val="bullet"/>
      <w:lvlText w:val="•"/>
      <w:lvlJc w:val="left"/>
      <w:pPr>
        <w:tabs>
          <w:tab w:val="num" w:pos="3600"/>
        </w:tabs>
        <w:ind w:left="3600" w:hanging="360"/>
      </w:pPr>
      <w:rPr>
        <w:rFonts w:ascii="Times New Roman" w:hAnsi="Times New Roman" w:hint="default"/>
      </w:rPr>
    </w:lvl>
    <w:lvl w:ilvl="5" w:tplc="7898C63E" w:tentative="1">
      <w:start w:val="1"/>
      <w:numFmt w:val="bullet"/>
      <w:lvlText w:val="•"/>
      <w:lvlJc w:val="left"/>
      <w:pPr>
        <w:tabs>
          <w:tab w:val="num" w:pos="4320"/>
        </w:tabs>
        <w:ind w:left="4320" w:hanging="360"/>
      </w:pPr>
      <w:rPr>
        <w:rFonts w:ascii="Times New Roman" w:hAnsi="Times New Roman" w:hint="default"/>
      </w:rPr>
    </w:lvl>
    <w:lvl w:ilvl="6" w:tplc="CF4C4034" w:tentative="1">
      <w:start w:val="1"/>
      <w:numFmt w:val="bullet"/>
      <w:lvlText w:val="•"/>
      <w:lvlJc w:val="left"/>
      <w:pPr>
        <w:tabs>
          <w:tab w:val="num" w:pos="5040"/>
        </w:tabs>
        <w:ind w:left="5040" w:hanging="360"/>
      </w:pPr>
      <w:rPr>
        <w:rFonts w:ascii="Times New Roman" w:hAnsi="Times New Roman" w:hint="default"/>
      </w:rPr>
    </w:lvl>
    <w:lvl w:ilvl="7" w:tplc="6180C766" w:tentative="1">
      <w:start w:val="1"/>
      <w:numFmt w:val="bullet"/>
      <w:lvlText w:val="•"/>
      <w:lvlJc w:val="left"/>
      <w:pPr>
        <w:tabs>
          <w:tab w:val="num" w:pos="5760"/>
        </w:tabs>
        <w:ind w:left="5760" w:hanging="360"/>
      </w:pPr>
      <w:rPr>
        <w:rFonts w:ascii="Times New Roman" w:hAnsi="Times New Roman" w:hint="default"/>
      </w:rPr>
    </w:lvl>
    <w:lvl w:ilvl="8" w:tplc="3ED837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8F138A"/>
    <w:multiLevelType w:val="hybridMultilevel"/>
    <w:tmpl w:val="50E4AF60"/>
    <w:lvl w:ilvl="0" w:tplc="A572ACD0">
      <w:start w:val="9"/>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D51A6D"/>
    <w:multiLevelType w:val="hybridMultilevel"/>
    <w:tmpl w:val="8DD80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F413DA"/>
    <w:multiLevelType w:val="hybridMultilevel"/>
    <w:tmpl w:val="600C180C"/>
    <w:lvl w:ilvl="0" w:tplc="FEA247C2">
      <w:start w:val="1"/>
      <w:numFmt w:val="decimal"/>
      <w:lvlText w:val="%1."/>
      <w:lvlJc w:val="left"/>
      <w:pPr>
        <w:ind w:left="340" w:hanging="360"/>
      </w:pPr>
      <w:rPr>
        <w:rFonts w:ascii="Calibri" w:eastAsia="Calibri" w:hAnsi="Calibri" w:cs="Calibri" w:hint="default"/>
        <w:color w:val="0E101A"/>
      </w:rPr>
    </w:lvl>
    <w:lvl w:ilvl="1" w:tplc="0C0A0019" w:tentative="1">
      <w:start w:val="1"/>
      <w:numFmt w:val="lowerLetter"/>
      <w:lvlText w:val="%2."/>
      <w:lvlJc w:val="left"/>
      <w:pPr>
        <w:ind w:left="1060" w:hanging="360"/>
      </w:pPr>
    </w:lvl>
    <w:lvl w:ilvl="2" w:tplc="0C0A001B" w:tentative="1">
      <w:start w:val="1"/>
      <w:numFmt w:val="lowerRoman"/>
      <w:lvlText w:val="%3."/>
      <w:lvlJc w:val="right"/>
      <w:pPr>
        <w:ind w:left="1780" w:hanging="180"/>
      </w:pPr>
    </w:lvl>
    <w:lvl w:ilvl="3" w:tplc="0C0A000F" w:tentative="1">
      <w:start w:val="1"/>
      <w:numFmt w:val="decimal"/>
      <w:lvlText w:val="%4."/>
      <w:lvlJc w:val="left"/>
      <w:pPr>
        <w:ind w:left="2500" w:hanging="360"/>
      </w:pPr>
    </w:lvl>
    <w:lvl w:ilvl="4" w:tplc="0C0A0019" w:tentative="1">
      <w:start w:val="1"/>
      <w:numFmt w:val="lowerLetter"/>
      <w:lvlText w:val="%5."/>
      <w:lvlJc w:val="left"/>
      <w:pPr>
        <w:ind w:left="3220" w:hanging="360"/>
      </w:pPr>
    </w:lvl>
    <w:lvl w:ilvl="5" w:tplc="0C0A001B" w:tentative="1">
      <w:start w:val="1"/>
      <w:numFmt w:val="lowerRoman"/>
      <w:lvlText w:val="%6."/>
      <w:lvlJc w:val="right"/>
      <w:pPr>
        <w:ind w:left="3940" w:hanging="180"/>
      </w:pPr>
    </w:lvl>
    <w:lvl w:ilvl="6" w:tplc="0C0A000F" w:tentative="1">
      <w:start w:val="1"/>
      <w:numFmt w:val="decimal"/>
      <w:lvlText w:val="%7."/>
      <w:lvlJc w:val="left"/>
      <w:pPr>
        <w:ind w:left="4660" w:hanging="360"/>
      </w:pPr>
    </w:lvl>
    <w:lvl w:ilvl="7" w:tplc="0C0A0019" w:tentative="1">
      <w:start w:val="1"/>
      <w:numFmt w:val="lowerLetter"/>
      <w:lvlText w:val="%8."/>
      <w:lvlJc w:val="left"/>
      <w:pPr>
        <w:ind w:left="5380" w:hanging="360"/>
      </w:pPr>
    </w:lvl>
    <w:lvl w:ilvl="8" w:tplc="0C0A001B" w:tentative="1">
      <w:start w:val="1"/>
      <w:numFmt w:val="lowerRoman"/>
      <w:lvlText w:val="%9."/>
      <w:lvlJc w:val="right"/>
      <w:pPr>
        <w:ind w:left="6100" w:hanging="180"/>
      </w:pPr>
    </w:lvl>
  </w:abstractNum>
  <w:num w:numId="1" w16cid:durableId="1338968237">
    <w:abstractNumId w:val="4"/>
  </w:num>
  <w:num w:numId="2" w16cid:durableId="1481920533">
    <w:abstractNumId w:val="0"/>
  </w:num>
  <w:num w:numId="3" w16cid:durableId="2093963187">
    <w:abstractNumId w:val="3"/>
  </w:num>
  <w:num w:numId="4" w16cid:durableId="927495080">
    <w:abstractNumId w:val="2"/>
  </w:num>
  <w:num w:numId="5" w16cid:durableId="321548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CFC32"/>
    <w:rsid w:val="0000394A"/>
    <w:rsid w:val="00003C1E"/>
    <w:rsid w:val="00024736"/>
    <w:rsid w:val="000473A0"/>
    <w:rsid w:val="000537BD"/>
    <w:rsid w:val="00056598"/>
    <w:rsid w:val="00060E60"/>
    <w:rsid w:val="00060EDD"/>
    <w:rsid w:val="00062673"/>
    <w:rsid w:val="00073165"/>
    <w:rsid w:val="00076706"/>
    <w:rsid w:val="000831C9"/>
    <w:rsid w:val="000945FA"/>
    <w:rsid w:val="000B2D33"/>
    <w:rsid w:val="000C327C"/>
    <w:rsid w:val="000C6BA3"/>
    <w:rsid w:val="000D772C"/>
    <w:rsid w:val="000E57EA"/>
    <w:rsid w:val="000E5D45"/>
    <w:rsid w:val="000F5043"/>
    <w:rsid w:val="000F59B5"/>
    <w:rsid w:val="000F5ABC"/>
    <w:rsid w:val="00123A24"/>
    <w:rsid w:val="001242A8"/>
    <w:rsid w:val="00125C37"/>
    <w:rsid w:val="00126354"/>
    <w:rsid w:val="00127C1E"/>
    <w:rsid w:val="00145154"/>
    <w:rsid w:val="00156F60"/>
    <w:rsid w:val="00164AA3"/>
    <w:rsid w:val="00171151"/>
    <w:rsid w:val="00171714"/>
    <w:rsid w:val="00172198"/>
    <w:rsid w:val="00180F87"/>
    <w:rsid w:val="001848F9"/>
    <w:rsid w:val="00186C3B"/>
    <w:rsid w:val="00194AB6"/>
    <w:rsid w:val="00197188"/>
    <w:rsid w:val="001A67B8"/>
    <w:rsid w:val="001A7512"/>
    <w:rsid w:val="001B6A24"/>
    <w:rsid w:val="001C2EB7"/>
    <w:rsid w:val="002022E9"/>
    <w:rsid w:val="00210D1A"/>
    <w:rsid w:val="0021384D"/>
    <w:rsid w:val="00213BED"/>
    <w:rsid w:val="00235B4A"/>
    <w:rsid w:val="00236520"/>
    <w:rsid w:val="00240544"/>
    <w:rsid w:val="00250961"/>
    <w:rsid w:val="002557D6"/>
    <w:rsid w:val="002577B0"/>
    <w:rsid w:val="0026548D"/>
    <w:rsid w:val="002709D1"/>
    <w:rsid w:val="00277F79"/>
    <w:rsid w:val="002808EC"/>
    <w:rsid w:val="00296938"/>
    <w:rsid w:val="002B53B5"/>
    <w:rsid w:val="002B6B34"/>
    <w:rsid w:val="002C2859"/>
    <w:rsid w:val="002D2B02"/>
    <w:rsid w:val="002D7A78"/>
    <w:rsid w:val="002F095D"/>
    <w:rsid w:val="002F745B"/>
    <w:rsid w:val="002F7641"/>
    <w:rsid w:val="003001F6"/>
    <w:rsid w:val="00313455"/>
    <w:rsid w:val="003206C1"/>
    <w:rsid w:val="00320B70"/>
    <w:rsid w:val="00320D1C"/>
    <w:rsid w:val="00325E90"/>
    <w:rsid w:val="00333F49"/>
    <w:rsid w:val="003420D0"/>
    <w:rsid w:val="00352DBA"/>
    <w:rsid w:val="00356CF3"/>
    <w:rsid w:val="00385EC1"/>
    <w:rsid w:val="00390D09"/>
    <w:rsid w:val="003A2764"/>
    <w:rsid w:val="003C0A85"/>
    <w:rsid w:val="003C2463"/>
    <w:rsid w:val="003E108D"/>
    <w:rsid w:val="003E203B"/>
    <w:rsid w:val="003F7175"/>
    <w:rsid w:val="00400D4D"/>
    <w:rsid w:val="00412FEC"/>
    <w:rsid w:val="00413443"/>
    <w:rsid w:val="00433B59"/>
    <w:rsid w:val="00433DB3"/>
    <w:rsid w:val="004437F5"/>
    <w:rsid w:val="00446813"/>
    <w:rsid w:val="00463831"/>
    <w:rsid w:val="004738B7"/>
    <w:rsid w:val="00494B37"/>
    <w:rsid w:val="0049617F"/>
    <w:rsid w:val="00496CB8"/>
    <w:rsid w:val="004A257B"/>
    <w:rsid w:val="004C5525"/>
    <w:rsid w:val="004C6144"/>
    <w:rsid w:val="0051148A"/>
    <w:rsid w:val="005163AF"/>
    <w:rsid w:val="00524740"/>
    <w:rsid w:val="00542EE6"/>
    <w:rsid w:val="00551BD7"/>
    <w:rsid w:val="00560E9C"/>
    <w:rsid w:val="00565296"/>
    <w:rsid w:val="00566271"/>
    <w:rsid w:val="00586B3E"/>
    <w:rsid w:val="00591C5D"/>
    <w:rsid w:val="005B4F90"/>
    <w:rsid w:val="005C15DC"/>
    <w:rsid w:val="005C2A54"/>
    <w:rsid w:val="005C711F"/>
    <w:rsid w:val="005C7265"/>
    <w:rsid w:val="005C74B3"/>
    <w:rsid w:val="005D6040"/>
    <w:rsid w:val="005E4118"/>
    <w:rsid w:val="005E74D5"/>
    <w:rsid w:val="005F2609"/>
    <w:rsid w:val="00607AFE"/>
    <w:rsid w:val="00613E6B"/>
    <w:rsid w:val="00614ABA"/>
    <w:rsid w:val="00617DBF"/>
    <w:rsid w:val="00625DAC"/>
    <w:rsid w:val="00633D67"/>
    <w:rsid w:val="00651A79"/>
    <w:rsid w:val="00651BA4"/>
    <w:rsid w:val="00652C38"/>
    <w:rsid w:val="0066331C"/>
    <w:rsid w:val="00680B8E"/>
    <w:rsid w:val="006A234D"/>
    <w:rsid w:val="006A76BA"/>
    <w:rsid w:val="006B7626"/>
    <w:rsid w:val="006C13DD"/>
    <w:rsid w:val="006C27E3"/>
    <w:rsid w:val="006C32D3"/>
    <w:rsid w:val="006C78E0"/>
    <w:rsid w:val="006E4121"/>
    <w:rsid w:val="006F5364"/>
    <w:rsid w:val="006F7138"/>
    <w:rsid w:val="00706961"/>
    <w:rsid w:val="007103E3"/>
    <w:rsid w:val="00714821"/>
    <w:rsid w:val="00720F64"/>
    <w:rsid w:val="00722DD0"/>
    <w:rsid w:val="00725558"/>
    <w:rsid w:val="007322AC"/>
    <w:rsid w:val="00742CC2"/>
    <w:rsid w:val="007601FC"/>
    <w:rsid w:val="00766102"/>
    <w:rsid w:val="007713C9"/>
    <w:rsid w:val="00792E4C"/>
    <w:rsid w:val="00797B1C"/>
    <w:rsid w:val="007A220E"/>
    <w:rsid w:val="007A391A"/>
    <w:rsid w:val="007C1531"/>
    <w:rsid w:val="007D0E11"/>
    <w:rsid w:val="007E1BFD"/>
    <w:rsid w:val="007E6E86"/>
    <w:rsid w:val="007F224B"/>
    <w:rsid w:val="00821558"/>
    <w:rsid w:val="00834172"/>
    <w:rsid w:val="00834188"/>
    <w:rsid w:val="0083602C"/>
    <w:rsid w:val="008374B1"/>
    <w:rsid w:val="00842A19"/>
    <w:rsid w:val="008522FF"/>
    <w:rsid w:val="008525F5"/>
    <w:rsid w:val="008548C8"/>
    <w:rsid w:val="00855BB8"/>
    <w:rsid w:val="00864B7D"/>
    <w:rsid w:val="008672B9"/>
    <w:rsid w:val="008767FB"/>
    <w:rsid w:val="008847EB"/>
    <w:rsid w:val="008905C4"/>
    <w:rsid w:val="0089590C"/>
    <w:rsid w:val="00896675"/>
    <w:rsid w:val="008A360D"/>
    <w:rsid w:val="008A3F6E"/>
    <w:rsid w:val="008B0872"/>
    <w:rsid w:val="008B57F2"/>
    <w:rsid w:val="008C0EC1"/>
    <w:rsid w:val="008C6749"/>
    <w:rsid w:val="008D31B9"/>
    <w:rsid w:val="008F2AB5"/>
    <w:rsid w:val="008F593B"/>
    <w:rsid w:val="00902331"/>
    <w:rsid w:val="009142F0"/>
    <w:rsid w:val="00924AD9"/>
    <w:rsid w:val="0093529D"/>
    <w:rsid w:val="0094400E"/>
    <w:rsid w:val="00951D62"/>
    <w:rsid w:val="009576D9"/>
    <w:rsid w:val="009751DE"/>
    <w:rsid w:val="009A1D0F"/>
    <w:rsid w:val="009B1231"/>
    <w:rsid w:val="009B194A"/>
    <w:rsid w:val="009B3AB9"/>
    <w:rsid w:val="009B3E3C"/>
    <w:rsid w:val="009D789A"/>
    <w:rsid w:val="009E64F9"/>
    <w:rsid w:val="00A0464E"/>
    <w:rsid w:val="00A22961"/>
    <w:rsid w:val="00A24F92"/>
    <w:rsid w:val="00A33AB8"/>
    <w:rsid w:val="00A35C18"/>
    <w:rsid w:val="00A43890"/>
    <w:rsid w:val="00A55B00"/>
    <w:rsid w:val="00A55B18"/>
    <w:rsid w:val="00A560D3"/>
    <w:rsid w:val="00A56DE3"/>
    <w:rsid w:val="00A72655"/>
    <w:rsid w:val="00A773A1"/>
    <w:rsid w:val="00A8032D"/>
    <w:rsid w:val="00A81586"/>
    <w:rsid w:val="00A91AED"/>
    <w:rsid w:val="00A93E57"/>
    <w:rsid w:val="00A93E97"/>
    <w:rsid w:val="00AA086C"/>
    <w:rsid w:val="00AC0BB8"/>
    <w:rsid w:val="00AD7617"/>
    <w:rsid w:val="00AE168F"/>
    <w:rsid w:val="00AE6A90"/>
    <w:rsid w:val="00AF343E"/>
    <w:rsid w:val="00B029CA"/>
    <w:rsid w:val="00B31732"/>
    <w:rsid w:val="00B33EF2"/>
    <w:rsid w:val="00B42415"/>
    <w:rsid w:val="00B52D0B"/>
    <w:rsid w:val="00B645F2"/>
    <w:rsid w:val="00B7030D"/>
    <w:rsid w:val="00B96DCD"/>
    <w:rsid w:val="00BA387E"/>
    <w:rsid w:val="00BB2C50"/>
    <w:rsid w:val="00BD06D1"/>
    <w:rsid w:val="00BD2B5A"/>
    <w:rsid w:val="00BD4D00"/>
    <w:rsid w:val="00BD7367"/>
    <w:rsid w:val="00BE14A7"/>
    <w:rsid w:val="00BF1C58"/>
    <w:rsid w:val="00C0292E"/>
    <w:rsid w:val="00C146E6"/>
    <w:rsid w:val="00C219DA"/>
    <w:rsid w:val="00C359EE"/>
    <w:rsid w:val="00C4596A"/>
    <w:rsid w:val="00C55B81"/>
    <w:rsid w:val="00C5605A"/>
    <w:rsid w:val="00C57D33"/>
    <w:rsid w:val="00C66A4C"/>
    <w:rsid w:val="00C81677"/>
    <w:rsid w:val="00C8707F"/>
    <w:rsid w:val="00C94569"/>
    <w:rsid w:val="00CA44AC"/>
    <w:rsid w:val="00CB266F"/>
    <w:rsid w:val="00CB670B"/>
    <w:rsid w:val="00CE0C98"/>
    <w:rsid w:val="00CE45C7"/>
    <w:rsid w:val="00D04AC5"/>
    <w:rsid w:val="00D06AEC"/>
    <w:rsid w:val="00D14C1F"/>
    <w:rsid w:val="00D243F3"/>
    <w:rsid w:val="00D26526"/>
    <w:rsid w:val="00D26EF5"/>
    <w:rsid w:val="00D3190F"/>
    <w:rsid w:val="00D322DD"/>
    <w:rsid w:val="00D35AB2"/>
    <w:rsid w:val="00D35AD7"/>
    <w:rsid w:val="00D65154"/>
    <w:rsid w:val="00D82557"/>
    <w:rsid w:val="00D922E6"/>
    <w:rsid w:val="00DA113E"/>
    <w:rsid w:val="00DB050E"/>
    <w:rsid w:val="00DB1BC0"/>
    <w:rsid w:val="00DB3F79"/>
    <w:rsid w:val="00DB6D31"/>
    <w:rsid w:val="00DC784B"/>
    <w:rsid w:val="00DC7D54"/>
    <w:rsid w:val="00DD5FA9"/>
    <w:rsid w:val="00DE0E12"/>
    <w:rsid w:val="00DE6761"/>
    <w:rsid w:val="00DF21E4"/>
    <w:rsid w:val="00DF2350"/>
    <w:rsid w:val="00E010E6"/>
    <w:rsid w:val="00E14E9E"/>
    <w:rsid w:val="00E239CA"/>
    <w:rsid w:val="00E2746F"/>
    <w:rsid w:val="00E3020F"/>
    <w:rsid w:val="00E329DC"/>
    <w:rsid w:val="00E32D4C"/>
    <w:rsid w:val="00E43D1D"/>
    <w:rsid w:val="00E5655B"/>
    <w:rsid w:val="00E70887"/>
    <w:rsid w:val="00E75589"/>
    <w:rsid w:val="00E808AD"/>
    <w:rsid w:val="00EA7F65"/>
    <w:rsid w:val="00EB5B77"/>
    <w:rsid w:val="00EB6829"/>
    <w:rsid w:val="00EC0EA8"/>
    <w:rsid w:val="00EC4290"/>
    <w:rsid w:val="00EC6F31"/>
    <w:rsid w:val="00ED05F3"/>
    <w:rsid w:val="00ED44AE"/>
    <w:rsid w:val="00F02700"/>
    <w:rsid w:val="00F05BD7"/>
    <w:rsid w:val="00F10956"/>
    <w:rsid w:val="00F45CCE"/>
    <w:rsid w:val="00F506A6"/>
    <w:rsid w:val="00F55087"/>
    <w:rsid w:val="00F61668"/>
    <w:rsid w:val="00F6255E"/>
    <w:rsid w:val="00F70C80"/>
    <w:rsid w:val="00F72BA9"/>
    <w:rsid w:val="00F743FD"/>
    <w:rsid w:val="00F77F55"/>
    <w:rsid w:val="00F81676"/>
    <w:rsid w:val="00F830AE"/>
    <w:rsid w:val="00F858BB"/>
    <w:rsid w:val="00F86CB2"/>
    <w:rsid w:val="00F97903"/>
    <w:rsid w:val="00FA0412"/>
    <w:rsid w:val="00FA6D65"/>
    <w:rsid w:val="00FB4709"/>
    <w:rsid w:val="00FB62DD"/>
    <w:rsid w:val="00FC1CC1"/>
    <w:rsid w:val="00FC41DC"/>
    <w:rsid w:val="00FC737E"/>
    <w:rsid w:val="3E872AAC"/>
    <w:rsid w:val="447CF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FC32"/>
  <w15:chartTrackingRefBased/>
  <w15:docId w15:val="{6B881C58-7C72-4BA9-AB79-6502D6F5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Ttulo"/>
    <w:next w:val="Normal"/>
    <w:link w:val="Ttulo1Car"/>
    <w:uiPriority w:val="9"/>
    <w:qFormat/>
    <w:rsid w:val="00E14E9E"/>
    <w:pPr>
      <w:keepNext/>
      <w:keepLines/>
      <w:spacing w:before="360" w:after="80"/>
      <w:outlineLvl w:val="0"/>
    </w:pPr>
    <w:rPr>
      <w:rFonts w:ascii="Calibri" w:hAnsi="Calibri"/>
      <w:color w:val="3B3838" w:themeColor="background2" w:themeShade="40"/>
      <w:sz w:val="40"/>
      <w:szCs w:val="40"/>
      <w14:ligatures w14:val="standardContextual"/>
    </w:rPr>
  </w:style>
  <w:style w:type="paragraph" w:styleId="Ttulo2">
    <w:name w:val="heading 2"/>
    <w:basedOn w:val="Ttulo"/>
    <w:next w:val="Normal"/>
    <w:link w:val="Ttulo2Car"/>
    <w:uiPriority w:val="9"/>
    <w:unhideWhenUsed/>
    <w:qFormat/>
    <w:rsid w:val="00E14E9E"/>
    <w:pPr>
      <w:keepNext/>
      <w:keepLines/>
      <w:spacing w:before="160" w:after="80"/>
      <w:outlineLvl w:val="1"/>
    </w:pPr>
    <w:rPr>
      <w:rFonts w:ascii="Calibri" w:hAnsi="Calibri"/>
      <w:color w:val="3B3838" w:themeColor="background2" w:themeShade="40"/>
      <w:sz w:val="32"/>
      <w:szCs w:val="32"/>
      <w14:ligatures w14:val="standardContextual"/>
    </w:rPr>
  </w:style>
  <w:style w:type="paragraph" w:styleId="Ttulo3">
    <w:name w:val="heading 3"/>
    <w:basedOn w:val="Ttulo"/>
    <w:next w:val="Normal"/>
    <w:link w:val="Ttulo3Car"/>
    <w:uiPriority w:val="9"/>
    <w:unhideWhenUsed/>
    <w:qFormat/>
    <w:rsid w:val="00E14E9E"/>
    <w:pPr>
      <w:keepNext/>
      <w:keepLines/>
      <w:spacing w:before="160" w:after="80"/>
      <w:outlineLvl w:val="2"/>
    </w:pPr>
    <w:rPr>
      <w:rFonts w:ascii="Calibri" w:hAnsi="Calibri"/>
      <w:color w:val="3B3838" w:themeColor="background2" w:themeShade="40"/>
      <w:sz w:val="28"/>
      <w:szCs w:val="28"/>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rsid w:val="00296938"/>
    <w:pPr>
      <w:ind w:left="720"/>
      <w:contextualSpacing/>
    </w:pPr>
  </w:style>
  <w:style w:type="paragraph" w:styleId="Textonotapie">
    <w:name w:val="footnote text"/>
    <w:basedOn w:val="Normal"/>
    <w:link w:val="TextonotapieCar"/>
    <w:uiPriority w:val="99"/>
    <w:semiHidden/>
    <w:unhideWhenUsed/>
    <w:rsid w:val="004C55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5525"/>
    <w:rPr>
      <w:sz w:val="20"/>
      <w:szCs w:val="20"/>
    </w:rPr>
  </w:style>
  <w:style w:type="character" w:styleId="Refdenotaalpie">
    <w:name w:val="footnote reference"/>
    <w:basedOn w:val="Fuentedeprrafopredeter"/>
    <w:uiPriority w:val="99"/>
    <w:semiHidden/>
    <w:unhideWhenUsed/>
    <w:rsid w:val="004C5525"/>
    <w:rPr>
      <w:vertAlign w:val="superscript"/>
    </w:rPr>
  </w:style>
  <w:style w:type="character" w:styleId="nfasis">
    <w:name w:val="Emphasis"/>
    <w:basedOn w:val="Fuentedeprrafopredeter"/>
    <w:uiPriority w:val="20"/>
    <w:qFormat/>
    <w:rsid w:val="00062673"/>
    <w:rPr>
      <w:i/>
      <w:iCs/>
    </w:rPr>
  </w:style>
  <w:style w:type="character" w:customStyle="1" w:styleId="Ttulo1Car">
    <w:name w:val="Título 1 Car"/>
    <w:basedOn w:val="Fuentedeprrafopredeter"/>
    <w:link w:val="Ttulo1"/>
    <w:uiPriority w:val="9"/>
    <w:rsid w:val="00E14E9E"/>
    <w:rPr>
      <w:rFonts w:ascii="Calibri" w:eastAsiaTheme="majorEastAsia" w:hAnsi="Calibri" w:cstheme="majorBidi"/>
      <w:color w:val="3B3838" w:themeColor="background2" w:themeShade="40"/>
      <w:spacing w:val="-10"/>
      <w:kern w:val="28"/>
      <w:sz w:val="40"/>
      <w:szCs w:val="40"/>
      <w:lang w:val="en-IE"/>
      <w14:ligatures w14:val="standardContextual"/>
    </w:rPr>
  </w:style>
  <w:style w:type="character" w:customStyle="1" w:styleId="Ttulo2Car">
    <w:name w:val="Título 2 Car"/>
    <w:basedOn w:val="Fuentedeprrafopredeter"/>
    <w:link w:val="Ttulo2"/>
    <w:uiPriority w:val="9"/>
    <w:rsid w:val="00E14E9E"/>
    <w:rPr>
      <w:rFonts w:ascii="Calibri" w:eastAsiaTheme="majorEastAsia" w:hAnsi="Calibri" w:cstheme="majorBidi"/>
      <w:color w:val="3B3838" w:themeColor="background2" w:themeShade="40"/>
      <w:spacing w:val="-10"/>
      <w:kern w:val="28"/>
      <w:sz w:val="32"/>
      <w:szCs w:val="32"/>
      <w:lang w:val="en-IE"/>
      <w14:ligatures w14:val="standardContextual"/>
    </w:rPr>
  </w:style>
  <w:style w:type="character" w:customStyle="1" w:styleId="Ttulo3Car">
    <w:name w:val="Título 3 Car"/>
    <w:basedOn w:val="Fuentedeprrafopredeter"/>
    <w:link w:val="Ttulo3"/>
    <w:uiPriority w:val="9"/>
    <w:rsid w:val="00E14E9E"/>
    <w:rPr>
      <w:rFonts w:ascii="Calibri" w:eastAsiaTheme="majorEastAsia" w:hAnsi="Calibri" w:cstheme="majorBidi"/>
      <w:color w:val="3B3838" w:themeColor="background2" w:themeShade="40"/>
      <w:spacing w:val="-10"/>
      <w:kern w:val="28"/>
      <w:sz w:val="28"/>
      <w:szCs w:val="28"/>
      <w:lang w:val="en-IE"/>
      <w14:ligatures w14:val="standardContextual"/>
    </w:rPr>
  </w:style>
  <w:style w:type="paragraph" w:styleId="Piedepgina">
    <w:name w:val="footer"/>
    <w:basedOn w:val="Normal"/>
    <w:link w:val="PiedepginaCar"/>
    <w:uiPriority w:val="99"/>
    <w:unhideWhenUsed/>
    <w:rsid w:val="00E14E9E"/>
    <w:pPr>
      <w:tabs>
        <w:tab w:val="center" w:pos="4513"/>
        <w:tab w:val="right" w:pos="9026"/>
      </w:tabs>
      <w:spacing w:after="0" w:line="240" w:lineRule="auto"/>
    </w:pPr>
    <w:rPr>
      <w:rFonts w:ascii="Calibri" w:hAnsi="Calibri"/>
      <w:kern w:val="2"/>
      <w14:ligatures w14:val="standardContextual"/>
    </w:rPr>
  </w:style>
  <w:style w:type="character" w:customStyle="1" w:styleId="PiedepginaCar">
    <w:name w:val="Pie de página Car"/>
    <w:basedOn w:val="Fuentedeprrafopredeter"/>
    <w:link w:val="Piedepgina"/>
    <w:uiPriority w:val="99"/>
    <w:rsid w:val="00E14E9E"/>
    <w:rPr>
      <w:rFonts w:ascii="Calibri" w:hAnsi="Calibri"/>
      <w:kern w:val="2"/>
      <w:lang w:val="en-IE"/>
      <w14:ligatures w14:val="standardContextual"/>
    </w:rPr>
  </w:style>
  <w:style w:type="character" w:styleId="Referenciasutil">
    <w:name w:val="Subtle Reference"/>
    <w:basedOn w:val="Fuentedeprrafopredeter"/>
    <w:uiPriority w:val="31"/>
    <w:qFormat/>
    <w:rsid w:val="00E14E9E"/>
    <w:rPr>
      <w:smallCaps/>
      <w:color w:val="5A5A5A" w:themeColor="text1" w:themeTint="A5"/>
    </w:rPr>
  </w:style>
  <w:style w:type="paragraph" w:styleId="TtuloTDC">
    <w:name w:val="TOC Heading"/>
    <w:basedOn w:val="Ttulo1"/>
    <w:next w:val="Normal"/>
    <w:uiPriority w:val="39"/>
    <w:unhideWhenUsed/>
    <w:qFormat/>
    <w:rsid w:val="00E14E9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E14E9E"/>
    <w:pPr>
      <w:spacing w:after="100"/>
    </w:pPr>
    <w:rPr>
      <w:rFonts w:ascii="Calibri" w:hAnsi="Calibri"/>
      <w:kern w:val="2"/>
      <w14:ligatures w14:val="standardContextual"/>
    </w:rPr>
  </w:style>
  <w:style w:type="paragraph" w:styleId="TDC2">
    <w:name w:val="toc 2"/>
    <w:basedOn w:val="Normal"/>
    <w:next w:val="Normal"/>
    <w:autoRedefine/>
    <w:uiPriority w:val="39"/>
    <w:unhideWhenUsed/>
    <w:rsid w:val="00E14E9E"/>
    <w:pPr>
      <w:spacing w:after="100"/>
      <w:ind w:left="220"/>
    </w:pPr>
    <w:rPr>
      <w:rFonts w:ascii="Calibri" w:hAnsi="Calibri"/>
      <w:kern w:val="2"/>
      <w14:ligatures w14:val="standardContextual"/>
    </w:rPr>
  </w:style>
  <w:style w:type="paragraph" w:styleId="TDC3">
    <w:name w:val="toc 3"/>
    <w:basedOn w:val="Normal"/>
    <w:next w:val="Normal"/>
    <w:autoRedefine/>
    <w:uiPriority w:val="39"/>
    <w:unhideWhenUsed/>
    <w:rsid w:val="00E14E9E"/>
    <w:pPr>
      <w:spacing w:after="100"/>
      <w:ind w:left="440"/>
    </w:pPr>
    <w:rPr>
      <w:rFonts w:ascii="Calibri" w:hAnsi="Calibri"/>
      <w:kern w:val="2"/>
      <w14:ligatures w14:val="standardContextual"/>
    </w:rPr>
  </w:style>
  <w:style w:type="paragraph" w:styleId="Sinespaciado">
    <w:name w:val="No Spacing"/>
    <w:link w:val="SinespaciadoCar"/>
    <w:uiPriority w:val="1"/>
    <w:qFormat/>
    <w:rsid w:val="00E14E9E"/>
    <w:pPr>
      <w:spacing w:after="0" w:line="240" w:lineRule="auto"/>
    </w:pPr>
    <w:rPr>
      <w:rFonts w:ascii="Calibri" w:hAnsi="Calibri"/>
      <w:kern w:val="2"/>
      <w:lang w:val="en-IE"/>
      <w14:ligatures w14:val="standardContextual"/>
    </w:rPr>
  </w:style>
  <w:style w:type="character" w:customStyle="1" w:styleId="SinespaciadoCar">
    <w:name w:val="Sin espaciado Car"/>
    <w:basedOn w:val="Fuentedeprrafopredeter"/>
    <w:link w:val="Sinespaciado"/>
    <w:uiPriority w:val="1"/>
    <w:rsid w:val="00E14E9E"/>
    <w:rPr>
      <w:rFonts w:ascii="Calibri" w:hAnsi="Calibri"/>
      <w:kern w:val="2"/>
      <w:lang w:val="en-IE"/>
      <w14:ligatures w14:val="standardContextual"/>
    </w:rPr>
  </w:style>
  <w:style w:type="table" w:styleId="Tablaconcuadrcula">
    <w:name w:val="Table Grid"/>
    <w:basedOn w:val="Tablanormal"/>
    <w:uiPriority w:val="39"/>
    <w:rsid w:val="00E14E9E"/>
    <w:pPr>
      <w:spacing w:after="0" w:line="240" w:lineRule="auto"/>
    </w:pPr>
    <w:rPr>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14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4E9E"/>
    <w:rPr>
      <w:rFonts w:asciiTheme="majorHAnsi" w:eastAsiaTheme="majorEastAsia" w:hAnsiTheme="majorHAnsi" w:cstheme="majorBidi"/>
      <w:spacing w:val="-10"/>
      <w:kern w:val="28"/>
      <w:sz w:val="56"/>
      <w:szCs w:val="56"/>
      <w:lang w:val="en-IE"/>
    </w:rPr>
  </w:style>
  <w:style w:type="character" w:styleId="Mencinsinresolver">
    <w:name w:val="Unresolved Mention"/>
    <w:basedOn w:val="Fuentedeprrafopredeter"/>
    <w:uiPriority w:val="99"/>
    <w:semiHidden/>
    <w:unhideWhenUsed/>
    <w:rsid w:val="006C78E0"/>
    <w:rPr>
      <w:color w:val="605E5C"/>
      <w:shd w:val="clear" w:color="auto" w:fill="E1DFDD"/>
    </w:rPr>
  </w:style>
  <w:style w:type="paragraph" w:styleId="NormalWeb">
    <w:name w:val="Normal (Web)"/>
    <w:basedOn w:val="Normal"/>
    <w:uiPriority w:val="99"/>
    <w:unhideWhenUsed/>
    <w:rsid w:val="007A391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7A391A"/>
    <w:rPr>
      <w:color w:val="954F72" w:themeColor="followedHyperlink"/>
      <w:u w:val="single"/>
    </w:rPr>
  </w:style>
  <w:style w:type="paragraph" w:styleId="Encabezado">
    <w:name w:val="header"/>
    <w:basedOn w:val="Normal"/>
    <w:link w:val="EncabezadoCar"/>
    <w:uiPriority w:val="99"/>
    <w:unhideWhenUsed/>
    <w:rsid w:val="00A229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961"/>
    <w:rPr>
      <w:lang w:val="en-IE"/>
    </w:rPr>
  </w:style>
  <w:style w:type="table" w:styleId="Tablanormal1">
    <w:name w:val="Plain Table 1"/>
    <w:basedOn w:val="Tablanormal"/>
    <w:uiPriority w:val="41"/>
    <w:rsid w:val="005C74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9287">
      <w:bodyDiv w:val="1"/>
      <w:marLeft w:val="0"/>
      <w:marRight w:val="0"/>
      <w:marTop w:val="0"/>
      <w:marBottom w:val="0"/>
      <w:divBdr>
        <w:top w:val="none" w:sz="0" w:space="0" w:color="auto"/>
        <w:left w:val="none" w:sz="0" w:space="0" w:color="auto"/>
        <w:bottom w:val="none" w:sz="0" w:space="0" w:color="auto"/>
        <w:right w:val="none" w:sz="0" w:space="0" w:color="auto"/>
      </w:divBdr>
    </w:div>
    <w:div w:id="400951135">
      <w:bodyDiv w:val="1"/>
      <w:marLeft w:val="0"/>
      <w:marRight w:val="0"/>
      <w:marTop w:val="0"/>
      <w:marBottom w:val="0"/>
      <w:divBdr>
        <w:top w:val="none" w:sz="0" w:space="0" w:color="auto"/>
        <w:left w:val="none" w:sz="0" w:space="0" w:color="auto"/>
        <w:bottom w:val="none" w:sz="0" w:space="0" w:color="auto"/>
        <w:right w:val="none" w:sz="0" w:space="0" w:color="auto"/>
      </w:divBdr>
    </w:div>
    <w:div w:id="405109081">
      <w:bodyDiv w:val="1"/>
      <w:marLeft w:val="0"/>
      <w:marRight w:val="0"/>
      <w:marTop w:val="0"/>
      <w:marBottom w:val="0"/>
      <w:divBdr>
        <w:top w:val="none" w:sz="0" w:space="0" w:color="auto"/>
        <w:left w:val="none" w:sz="0" w:space="0" w:color="auto"/>
        <w:bottom w:val="none" w:sz="0" w:space="0" w:color="auto"/>
        <w:right w:val="none" w:sz="0" w:space="0" w:color="auto"/>
      </w:divBdr>
      <w:divsChild>
        <w:div w:id="666829992">
          <w:marLeft w:val="0"/>
          <w:marRight w:val="0"/>
          <w:marTop w:val="0"/>
          <w:marBottom w:val="0"/>
          <w:divBdr>
            <w:top w:val="none" w:sz="0" w:space="0" w:color="auto"/>
            <w:left w:val="none" w:sz="0" w:space="0" w:color="auto"/>
            <w:bottom w:val="none" w:sz="0" w:space="0" w:color="auto"/>
            <w:right w:val="none" w:sz="0" w:space="0" w:color="auto"/>
          </w:divBdr>
        </w:div>
      </w:divsChild>
    </w:div>
    <w:div w:id="588003356">
      <w:bodyDiv w:val="1"/>
      <w:marLeft w:val="0"/>
      <w:marRight w:val="0"/>
      <w:marTop w:val="0"/>
      <w:marBottom w:val="0"/>
      <w:divBdr>
        <w:top w:val="none" w:sz="0" w:space="0" w:color="auto"/>
        <w:left w:val="none" w:sz="0" w:space="0" w:color="auto"/>
        <w:bottom w:val="none" w:sz="0" w:space="0" w:color="auto"/>
        <w:right w:val="none" w:sz="0" w:space="0" w:color="auto"/>
      </w:divBdr>
      <w:divsChild>
        <w:div w:id="622018">
          <w:marLeft w:val="0"/>
          <w:marRight w:val="0"/>
          <w:marTop w:val="0"/>
          <w:marBottom w:val="0"/>
          <w:divBdr>
            <w:top w:val="none" w:sz="0" w:space="0" w:color="auto"/>
            <w:left w:val="none" w:sz="0" w:space="0" w:color="auto"/>
            <w:bottom w:val="none" w:sz="0" w:space="0" w:color="auto"/>
            <w:right w:val="none" w:sz="0" w:space="0" w:color="auto"/>
          </w:divBdr>
        </w:div>
      </w:divsChild>
    </w:div>
    <w:div w:id="784036764">
      <w:bodyDiv w:val="1"/>
      <w:marLeft w:val="0"/>
      <w:marRight w:val="0"/>
      <w:marTop w:val="0"/>
      <w:marBottom w:val="0"/>
      <w:divBdr>
        <w:top w:val="none" w:sz="0" w:space="0" w:color="auto"/>
        <w:left w:val="none" w:sz="0" w:space="0" w:color="auto"/>
        <w:bottom w:val="none" w:sz="0" w:space="0" w:color="auto"/>
        <w:right w:val="none" w:sz="0" w:space="0" w:color="auto"/>
      </w:divBdr>
    </w:div>
    <w:div w:id="1008213117">
      <w:bodyDiv w:val="1"/>
      <w:marLeft w:val="0"/>
      <w:marRight w:val="0"/>
      <w:marTop w:val="0"/>
      <w:marBottom w:val="0"/>
      <w:divBdr>
        <w:top w:val="none" w:sz="0" w:space="0" w:color="auto"/>
        <w:left w:val="none" w:sz="0" w:space="0" w:color="auto"/>
        <w:bottom w:val="none" w:sz="0" w:space="0" w:color="auto"/>
        <w:right w:val="none" w:sz="0" w:space="0" w:color="auto"/>
      </w:divBdr>
      <w:divsChild>
        <w:div w:id="332803954">
          <w:marLeft w:val="0"/>
          <w:marRight w:val="0"/>
          <w:marTop w:val="0"/>
          <w:marBottom w:val="0"/>
          <w:divBdr>
            <w:top w:val="none" w:sz="0" w:space="0" w:color="auto"/>
            <w:left w:val="none" w:sz="0" w:space="0" w:color="auto"/>
            <w:bottom w:val="none" w:sz="0" w:space="0" w:color="auto"/>
            <w:right w:val="none" w:sz="0" w:space="0" w:color="auto"/>
          </w:divBdr>
        </w:div>
      </w:divsChild>
    </w:div>
    <w:div w:id="1117212310">
      <w:bodyDiv w:val="1"/>
      <w:marLeft w:val="0"/>
      <w:marRight w:val="0"/>
      <w:marTop w:val="0"/>
      <w:marBottom w:val="0"/>
      <w:divBdr>
        <w:top w:val="none" w:sz="0" w:space="0" w:color="auto"/>
        <w:left w:val="none" w:sz="0" w:space="0" w:color="auto"/>
        <w:bottom w:val="none" w:sz="0" w:space="0" w:color="auto"/>
        <w:right w:val="none" w:sz="0" w:space="0" w:color="auto"/>
      </w:divBdr>
    </w:div>
    <w:div w:id="1306081787">
      <w:bodyDiv w:val="1"/>
      <w:marLeft w:val="0"/>
      <w:marRight w:val="0"/>
      <w:marTop w:val="0"/>
      <w:marBottom w:val="0"/>
      <w:divBdr>
        <w:top w:val="none" w:sz="0" w:space="0" w:color="auto"/>
        <w:left w:val="none" w:sz="0" w:space="0" w:color="auto"/>
        <w:bottom w:val="none" w:sz="0" w:space="0" w:color="auto"/>
        <w:right w:val="none" w:sz="0" w:space="0" w:color="auto"/>
      </w:divBdr>
    </w:div>
    <w:div w:id="1433013742">
      <w:bodyDiv w:val="1"/>
      <w:marLeft w:val="0"/>
      <w:marRight w:val="0"/>
      <w:marTop w:val="0"/>
      <w:marBottom w:val="0"/>
      <w:divBdr>
        <w:top w:val="none" w:sz="0" w:space="0" w:color="auto"/>
        <w:left w:val="none" w:sz="0" w:space="0" w:color="auto"/>
        <w:bottom w:val="none" w:sz="0" w:space="0" w:color="auto"/>
        <w:right w:val="none" w:sz="0" w:space="0" w:color="auto"/>
      </w:divBdr>
      <w:divsChild>
        <w:div w:id="250085495">
          <w:marLeft w:val="547"/>
          <w:marRight w:val="0"/>
          <w:marTop w:val="0"/>
          <w:marBottom w:val="0"/>
          <w:divBdr>
            <w:top w:val="none" w:sz="0" w:space="0" w:color="auto"/>
            <w:left w:val="none" w:sz="0" w:space="0" w:color="auto"/>
            <w:bottom w:val="none" w:sz="0" w:space="0" w:color="auto"/>
            <w:right w:val="none" w:sz="0" w:space="0" w:color="auto"/>
          </w:divBdr>
        </w:div>
      </w:divsChild>
    </w:div>
    <w:div w:id="1887831091">
      <w:bodyDiv w:val="1"/>
      <w:marLeft w:val="0"/>
      <w:marRight w:val="0"/>
      <w:marTop w:val="0"/>
      <w:marBottom w:val="0"/>
      <w:divBdr>
        <w:top w:val="none" w:sz="0" w:space="0" w:color="auto"/>
        <w:left w:val="none" w:sz="0" w:space="0" w:color="auto"/>
        <w:bottom w:val="none" w:sz="0" w:space="0" w:color="auto"/>
        <w:right w:val="none" w:sz="0" w:space="0" w:color="auto"/>
      </w:divBdr>
    </w:div>
    <w:div w:id="20065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sciencedirect.com/science/article/pii/S187705092100241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20/10/relationships/intelligence" Target="intelligence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116EC8-4541-4E4B-84AD-F77FCCA6AC84}"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s-ES"/>
        </a:p>
      </dgm:t>
    </dgm:pt>
    <dgm:pt modelId="{6EB4F2B4-6BF0-4792-9888-5DC633F5BDB7}">
      <dgm:prSet phldrT="[Texto]" custT="1"/>
      <dgm:spPr/>
      <dgm:t>
        <a:bodyPr/>
        <a:lstStyle/>
        <a:p>
          <a:r>
            <a:rPr lang="es-ES" sz="600"/>
            <a:t>1. </a:t>
          </a:r>
          <a:r>
            <a:rPr lang="es-ES" sz="900"/>
            <a:t>Understanding of the educative context</a:t>
          </a:r>
          <a:endParaRPr lang="es-ES" sz="600"/>
        </a:p>
      </dgm:t>
    </dgm:pt>
    <dgm:pt modelId="{08985CA7-15F5-43CB-B536-EDBB9071F965}" type="parTrans" cxnId="{53A0D57B-4BFA-4531-A369-322366774D8E}">
      <dgm:prSet/>
      <dgm:spPr/>
      <dgm:t>
        <a:bodyPr/>
        <a:lstStyle/>
        <a:p>
          <a:endParaRPr lang="es-ES"/>
        </a:p>
      </dgm:t>
    </dgm:pt>
    <dgm:pt modelId="{6094DCAB-032C-4DA7-B386-876BEF44D782}" type="sibTrans" cxnId="{53A0D57B-4BFA-4531-A369-322366774D8E}">
      <dgm:prSet/>
      <dgm:spPr/>
      <dgm:t>
        <a:bodyPr/>
        <a:lstStyle/>
        <a:p>
          <a:endParaRPr lang="es-ES"/>
        </a:p>
      </dgm:t>
    </dgm:pt>
    <dgm:pt modelId="{577D60BB-813A-4EE3-A8A7-15D2B4A8F132}">
      <dgm:prSet phldrT="[Texto]" custT="1"/>
      <dgm:spPr/>
      <dgm:t>
        <a:bodyPr/>
        <a:lstStyle/>
        <a:p>
          <a:r>
            <a:rPr lang="es-ES" sz="1000"/>
            <a:t>2. Data Understanding</a:t>
          </a:r>
          <a:r>
            <a:rPr lang="es-ES" sz="800"/>
            <a:t>. </a:t>
          </a:r>
        </a:p>
      </dgm:t>
    </dgm:pt>
    <dgm:pt modelId="{9723280E-7DE3-4660-83C7-429769D59060}" type="parTrans" cxnId="{4A88A13B-99D5-4EE7-9643-2EF81BE534B5}">
      <dgm:prSet/>
      <dgm:spPr/>
      <dgm:t>
        <a:bodyPr/>
        <a:lstStyle/>
        <a:p>
          <a:endParaRPr lang="es-ES"/>
        </a:p>
      </dgm:t>
    </dgm:pt>
    <dgm:pt modelId="{B970F33E-2EF3-472C-81C4-A89A1F9087FF}" type="sibTrans" cxnId="{4A88A13B-99D5-4EE7-9643-2EF81BE534B5}">
      <dgm:prSet/>
      <dgm:spPr/>
      <dgm:t>
        <a:bodyPr/>
        <a:lstStyle/>
        <a:p>
          <a:endParaRPr lang="es-ES"/>
        </a:p>
      </dgm:t>
    </dgm:pt>
    <dgm:pt modelId="{8274F05D-A0CA-4DC9-B867-EC6D7FB792E1}">
      <dgm:prSet phldrT="[Texto]" custT="1"/>
      <dgm:spPr/>
      <dgm:t>
        <a:bodyPr/>
        <a:lstStyle/>
        <a:p>
          <a:r>
            <a:rPr lang="es-ES" sz="1000"/>
            <a:t>3. Data Preparation </a:t>
          </a:r>
        </a:p>
      </dgm:t>
    </dgm:pt>
    <dgm:pt modelId="{D3DB055B-C616-40B0-B753-A86B34A4400F}" type="parTrans" cxnId="{6D09A0A9-37CE-488B-A20F-1F549FEB937D}">
      <dgm:prSet/>
      <dgm:spPr/>
      <dgm:t>
        <a:bodyPr/>
        <a:lstStyle/>
        <a:p>
          <a:endParaRPr lang="es-ES"/>
        </a:p>
      </dgm:t>
    </dgm:pt>
    <dgm:pt modelId="{074008D8-8A66-4361-9A23-2DF9E7D093F6}" type="sibTrans" cxnId="{6D09A0A9-37CE-488B-A20F-1F549FEB937D}">
      <dgm:prSet/>
      <dgm:spPr/>
      <dgm:t>
        <a:bodyPr/>
        <a:lstStyle/>
        <a:p>
          <a:endParaRPr lang="es-ES"/>
        </a:p>
      </dgm:t>
    </dgm:pt>
    <dgm:pt modelId="{0131DDA9-16F1-4DE4-97A5-B5ACA16B1095}">
      <dgm:prSet phldrT="[Texto]" custT="1"/>
      <dgm:spPr/>
      <dgm:t>
        <a:bodyPr/>
        <a:lstStyle/>
        <a:p>
          <a:r>
            <a:rPr lang="es-ES" sz="800"/>
            <a:t>4. </a:t>
          </a:r>
          <a:r>
            <a:rPr lang="es-ES" sz="1000"/>
            <a:t>Selection of several posible Models</a:t>
          </a:r>
          <a:endParaRPr lang="es-ES" sz="800"/>
        </a:p>
      </dgm:t>
    </dgm:pt>
    <dgm:pt modelId="{56C5AFFB-C0F1-481B-8C02-3E696AE7C00B}" type="parTrans" cxnId="{C33607CC-412D-4016-AAC7-4DA09AAFDD0C}">
      <dgm:prSet/>
      <dgm:spPr/>
      <dgm:t>
        <a:bodyPr/>
        <a:lstStyle/>
        <a:p>
          <a:endParaRPr lang="es-ES"/>
        </a:p>
      </dgm:t>
    </dgm:pt>
    <dgm:pt modelId="{3AA22ACB-0F61-4C10-BAE3-95A70EFAABBF}" type="sibTrans" cxnId="{C33607CC-412D-4016-AAC7-4DA09AAFDD0C}">
      <dgm:prSet/>
      <dgm:spPr/>
      <dgm:t>
        <a:bodyPr/>
        <a:lstStyle/>
        <a:p>
          <a:endParaRPr lang="es-ES"/>
        </a:p>
      </dgm:t>
    </dgm:pt>
    <dgm:pt modelId="{B31A96A5-92B6-4C1B-ABB5-51AE1246102A}">
      <dgm:prSet phldrT="[Texto]"/>
      <dgm:spPr/>
      <dgm:t>
        <a:bodyPr/>
        <a:lstStyle/>
        <a:p>
          <a:r>
            <a:rPr lang="es-ES"/>
            <a:t>5. Evaluation of results, determine next steps and iterate if is necesary</a:t>
          </a:r>
        </a:p>
      </dgm:t>
    </dgm:pt>
    <dgm:pt modelId="{90EA2CA6-6622-4FF5-9C64-37581E1875CA}" type="parTrans" cxnId="{B7AC9386-9E12-4161-BC2C-2EB526AB45A3}">
      <dgm:prSet/>
      <dgm:spPr/>
      <dgm:t>
        <a:bodyPr/>
        <a:lstStyle/>
        <a:p>
          <a:endParaRPr lang="es-ES"/>
        </a:p>
      </dgm:t>
    </dgm:pt>
    <dgm:pt modelId="{79C49CCB-9397-450C-8594-20CF980F501D}" type="sibTrans" cxnId="{B7AC9386-9E12-4161-BC2C-2EB526AB45A3}">
      <dgm:prSet/>
      <dgm:spPr/>
      <dgm:t>
        <a:bodyPr/>
        <a:lstStyle/>
        <a:p>
          <a:endParaRPr lang="es-ES"/>
        </a:p>
      </dgm:t>
    </dgm:pt>
    <dgm:pt modelId="{1C438107-BDA4-429A-A744-CEC8740F2D92}" type="pres">
      <dgm:prSet presAssocID="{96116EC8-4541-4E4B-84AD-F77FCCA6AC84}" presName="cycle" presStyleCnt="0">
        <dgm:presLayoutVars>
          <dgm:dir/>
          <dgm:resizeHandles val="exact"/>
        </dgm:presLayoutVars>
      </dgm:prSet>
      <dgm:spPr/>
    </dgm:pt>
    <dgm:pt modelId="{433A5607-8137-4497-B29B-04C464605BE1}" type="pres">
      <dgm:prSet presAssocID="{6EB4F2B4-6BF0-4792-9888-5DC633F5BDB7}" presName="node" presStyleLbl="node1" presStyleIdx="0" presStyleCnt="5">
        <dgm:presLayoutVars>
          <dgm:bulletEnabled val="1"/>
        </dgm:presLayoutVars>
      </dgm:prSet>
      <dgm:spPr/>
    </dgm:pt>
    <dgm:pt modelId="{7A6D64B2-F7D2-40A2-BC9D-C0FD308AB3AE}" type="pres">
      <dgm:prSet presAssocID="{6EB4F2B4-6BF0-4792-9888-5DC633F5BDB7}" presName="spNode" presStyleCnt="0"/>
      <dgm:spPr/>
    </dgm:pt>
    <dgm:pt modelId="{BE0AB9EC-C071-4B84-99D6-E4069251B9CB}" type="pres">
      <dgm:prSet presAssocID="{6094DCAB-032C-4DA7-B386-876BEF44D782}" presName="sibTrans" presStyleLbl="sibTrans1D1" presStyleIdx="0" presStyleCnt="5"/>
      <dgm:spPr/>
    </dgm:pt>
    <dgm:pt modelId="{52A0CDE3-EFE6-4A08-8D70-47D86D1FCED8}" type="pres">
      <dgm:prSet presAssocID="{577D60BB-813A-4EE3-A8A7-15D2B4A8F132}" presName="node" presStyleLbl="node1" presStyleIdx="1" presStyleCnt="5">
        <dgm:presLayoutVars>
          <dgm:bulletEnabled val="1"/>
        </dgm:presLayoutVars>
      </dgm:prSet>
      <dgm:spPr/>
    </dgm:pt>
    <dgm:pt modelId="{C719FB66-6D67-4460-81BB-05DD1675BD08}" type="pres">
      <dgm:prSet presAssocID="{577D60BB-813A-4EE3-A8A7-15D2B4A8F132}" presName="spNode" presStyleCnt="0"/>
      <dgm:spPr/>
    </dgm:pt>
    <dgm:pt modelId="{043BD175-1EEF-4054-B510-F3133A560119}" type="pres">
      <dgm:prSet presAssocID="{B970F33E-2EF3-472C-81C4-A89A1F9087FF}" presName="sibTrans" presStyleLbl="sibTrans1D1" presStyleIdx="1" presStyleCnt="5"/>
      <dgm:spPr/>
    </dgm:pt>
    <dgm:pt modelId="{C08CD7F3-3B1C-4A89-828E-08F8BBF46E36}" type="pres">
      <dgm:prSet presAssocID="{8274F05D-A0CA-4DC9-B867-EC6D7FB792E1}" presName="node" presStyleLbl="node1" presStyleIdx="2" presStyleCnt="5">
        <dgm:presLayoutVars>
          <dgm:bulletEnabled val="1"/>
        </dgm:presLayoutVars>
      </dgm:prSet>
      <dgm:spPr/>
    </dgm:pt>
    <dgm:pt modelId="{C9E96B09-C755-40E3-A8E3-F52FD99627A3}" type="pres">
      <dgm:prSet presAssocID="{8274F05D-A0CA-4DC9-B867-EC6D7FB792E1}" presName="spNode" presStyleCnt="0"/>
      <dgm:spPr/>
    </dgm:pt>
    <dgm:pt modelId="{E99C4B46-72EB-4B07-BD86-3B8949729E8B}" type="pres">
      <dgm:prSet presAssocID="{074008D8-8A66-4361-9A23-2DF9E7D093F6}" presName="sibTrans" presStyleLbl="sibTrans1D1" presStyleIdx="2" presStyleCnt="5"/>
      <dgm:spPr/>
    </dgm:pt>
    <dgm:pt modelId="{68280DAB-CFF1-45A5-8202-61BB108634D6}" type="pres">
      <dgm:prSet presAssocID="{0131DDA9-16F1-4DE4-97A5-B5ACA16B1095}" presName="node" presStyleLbl="node1" presStyleIdx="3" presStyleCnt="5">
        <dgm:presLayoutVars>
          <dgm:bulletEnabled val="1"/>
        </dgm:presLayoutVars>
      </dgm:prSet>
      <dgm:spPr/>
    </dgm:pt>
    <dgm:pt modelId="{BF7B76AC-3996-47EA-ADF3-D629350DA319}" type="pres">
      <dgm:prSet presAssocID="{0131DDA9-16F1-4DE4-97A5-B5ACA16B1095}" presName="spNode" presStyleCnt="0"/>
      <dgm:spPr/>
    </dgm:pt>
    <dgm:pt modelId="{C90F5B4F-AFC8-4B53-9A3A-6A25B588D920}" type="pres">
      <dgm:prSet presAssocID="{3AA22ACB-0F61-4C10-BAE3-95A70EFAABBF}" presName="sibTrans" presStyleLbl="sibTrans1D1" presStyleIdx="3" presStyleCnt="5"/>
      <dgm:spPr/>
    </dgm:pt>
    <dgm:pt modelId="{C20F99C5-94DB-44CC-9F64-1E397B574D8F}" type="pres">
      <dgm:prSet presAssocID="{B31A96A5-92B6-4C1B-ABB5-51AE1246102A}" presName="node" presStyleLbl="node1" presStyleIdx="4" presStyleCnt="5">
        <dgm:presLayoutVars>
          <dgm:bulletEnabled val="1"/>
        </dgm:presLayoutVars>
      </dgm:prSet>
      <dgm:spPr/>
    </dgm:pt>
    <dgm:pt modelId="{F9C3DF14-AC23-48A5-87C0-982F61A930B9}" type="pres">
      <dgm:prSet presAssocID="{B31A96A5-92B6-4C1B-ABB5-51AE1246102A}" presName="spNode" presStyleCnt="0"/>
      <dgm:spPr/>
    </dgm:pt>
    <dgm:pt modelId="{1F18F867-1F11-46D9-A788-D8B2A409FFE5}" type="pres">
      <dgm:prSet presAssocID="{79C49CCB-9397-450C-8594-20CF980F501D}" presName="sibTrans" presStyleLbl="sibTrans1D1" presStyleIdx="4" presStyleCnt="5"/>
      <dgm:spPr/>
    </dgm:pt>
  </dgm:ptLst>
  <dgm:cxnLst>
    <dgm:cxn modelId="{92E42408-F9F0-45D5-8A4F-A87E3D9FAA99}" type="presOf" srcId="{6EB4F2B4-6BF0-4792-9888-5DC633F5BDB7}" destId="{433A5607-8137-4497-B29B-04C464605BE1}" srcOrd="0" destOrd="0" presId="urn:microsoft.com/office/officeart/2005/8/layout/cycle5"/>
    <dgm:cxn modelId="{EAA91628-FDC9-468A-BD40-A0EEFE45D0EE}" type="presOf" srcId="{0131DDA9-16F1-4DE4-97A5-B5ACA16B1095}" destId="{68280DAB-CFF1-45A5-8202-61BB108634D6}" srcOrd="0" destOrd="0" presId="urn:microsoft.com/office/officeart/2005/8/layout/cycle5"/>
    <dgm:cxn modelId="{B813BC32-AFE4-4B4A-A5D8-811F5AB1C0F9}" type="presOf" srcId="{79C49CCB-9397-450C-8594-20CF980F501D}" destId="{1F18F867-1F11-46D9-A788-D8B2A409FFE5}" srcOrd="0" destOrd="0" presId="urn:microsoft.com/office/officeart/2005/8/layout/cycle5"/>
    <dgm:cxn modelId="{4A88A13B-99D5-4EE7-9643-2EF81BE534B5}" srcId="{96116EC8-4541-4E4B-84AD-F77FCCA6AC84}" destId="{577D60BB-813A-4EE3-A8A7-15D2B4A8F132}" srcOrd="1" destOrd="0" parTransId="{9723280E-7DE3-4660-83C7-429769D59060}" sibTransId="{B970F33E-2EF3-472C-81C4-A89A1F9087FF}"/>
    <dgm:cxn modelId="{0D2E8C64-3C9B-4594-B508-F4EC1FA9D461}" type="presOf" srcId="{577D60BB-813A-4EE3-A8A7-15D2B4A8F132}" destId="{52A0CDE3-EFE6-4A08-8D70-47D86D1FCED8}" srcOrd="0" destOrd="0" presId="urn:microsoft.com/office/officeart/2005/8/layout/cycle5"/>
    <dgm:cxn modelId="{D38FFE6C-89E7-4CF0-B3CB-DA9984202490}" type="presOf" srcId="{8274F05D-A0CA-4DC9-B867-EC6D7FB792E1}" destId="{C08CD7F3-3B1C-4A89-828E-08F8BBF46E36}" srcOrd="0" destOrd="0" presId="urn:microsoft.com/office/officeart/2005/8/layout/cycle5"/>
    <dgm:cxn modelId="{29083770-2F9A-485C-B984-0EEA08865ADC}" type="presOf" srcId="{B970F33E-2EF3-472C-81C4-A89A1F9087FF}" destId="{043BD175-1EEF-4054-B510-F3133A560119}" srcOrd="0" destOrd="0" presId="urn:microsoft.com/office/officeart/2005/8/layout/cycle5"/>
    <dgm:cxn modelId="{53A0D57B-4BFA-4531-A369-322366774D8E}" srcId="{96116EC8-4541-4E4B-84AD-F77FCCA6AC84}" destId="{6EB4F2B4-6BF0-4792-9888-5DC633F5BDB7}" srcOrd="0" destOrd="0" parTransId="{08985CA7-15F5-43CB-B536-EDBB9071F965}" sibTransId="{6094DCAB-032C-4DA7-B386-876BEF44D782}"/>
    <dgm:cxn modelId="{B7AC9386-9E12-4161-BC2C-2EB526AB45A3}" srcId="{96116EC8-4541-4E4B-84AD-F77FCCA6AC84}" destId="{B31A96A5-92B6-4C1B-ABB5-51AE1246102A}" srcOrd="4" destOrd="0" parTransId="{90EA2CA6-6622-4FF5-9C64-37581E1875CA}" sibTransId="{79C49CCB-9397-450C-8594-20CF980F501D}"/>
    <dgm:cxn modelId="{F0430890-7DE2-4937-B1E0-CB1274204324}" type="presOf" srcId="{B31A96A5-92B6-4C1B-ABB5-51AE1246102A}" destId="{C20F99C5-94DB-44CC-9F64-1E397B574D8F}" srcOrd="0" destOrd="0" presId="urn:microsoft.com/office/officeart/2005/8/layout/cycle5"/>
    <dgm:cxn modelId="{31853893-33EE-4739-9004-DE00449CA396}" type="presOf" srcId="{074008D8-8A66-4361-9A23-2DF9E7D093F6}" destId="{E99C4B46-72EB-4B07-BD86-3B8949729E8B}" srcOrd="0" destOrd="0" presId="urn:microsoft.com/office/officeart/2005/8/layout/cycle5"/>
    <dgm:cxn modelId="{6D09A0A9-37CE-488B-A20F-1F549FEB937D}" srcId="{96116EC8-4541-4E4B-84AD-F77FCCA6AC84}" destId="{8274F05D-A0CA-4DC9-B867-EC6D7FB792E1}" srcOrd="2" destOrd="0" parTransId="{D3DB055B-C616-40B0-B753-A86B34A4400F}" sibTransId="{074008D8-8A66-4361-9A23-2DF9E7D093F6}"/>
    <dgm:cxn modelId="{563A9CB9-CBA1-4C57-BE0F-E5E146869C75}" type="presOf" srcId="{96116EC8-4541-4E4B-84AD-F77FCCA6AC84}" destId="{1C438107-BDA4-429A-A744-CEC8740F2D92}" srcOrd="0" destOrd="0" presId="urn:microsoft.com/office/officeart/2005/8/layout/cycle5"/>
    <dgm:cxn modelId="{C33607CC-412D-4016-AAC7-4DA09AAFDD0C}" srcId="{96116EC8-4541-4E4B-84AD-F77FCCA6AC84}" destId="{0131DDA9-16F1-4DE4-97A5-B5ACA16B1095}" srcOrd="3" destOrd="0" parTransId="{56C5AFFB-C0F1-481B-8C02-3E696AE7C00B}" sibTransId="{3AA22ACB-0F61-4C10-BAE3-95A70EFAABBF}"/>
    <dgm:cxn modelId="{D27A36D9-1644-4AF8-87EC-BD322F5D02DE}" type="presOf" srcId="{6094DCAB-032C-4DA7-B386-876BEF44D782}" destId="{BE0AB9EC-C071-4B84-99D6-E4069251B9CB}" srcOrd="0" destOrd="0" presId="urn:microsoft.com/office/officeart/2005/8/layout/cycle5"/>
    <dgm:cxn modelId="{1488CCEA-E304-4317-A949-C24473EDBE42}" type="presOf" srcId="{3AA22ACB-0F61-4C10-BAE3-95A70EFAABBF}" destId="{C90F5B4F-AFC8-4B53-9A3A-6A25B588D920}" srcOrd="0" destOrd="0" presId="urn:microsoft.com/office/officeart/2005/8/layout/cycle5"/>
    <dgm:cxn modelId="{160B37A8-539A-4B86-9F1C-00C8E62A67CE}" type="presParOf" srcId="{1C438107-BDA4-429A-A744-CEC8740F2D92}" destId="{433A5607-8137-4497-B29B-04C464605BE1}" srcOrd="0" destOrd="0" presId="urn:microsoft.com/office/officeart/2005/8/layout/cycle5"/>
    <dgm:cxn modelId="{B47A049A-9346-427B-914B-970F0BB79576}" type="presParOf" srcId="{1C438107-BDA4-429A-A744-CEC8740F2D92}" destId="{7A6D64B2-F7D2-40A2-BC9D-C0FD308AB3AE}" srcOrd="1" destOrd="0" presId="urn:microsoft.com/office/officeart/2005/8/layout/cycle5"/>
    <dgm:cxn modelId="{AD955969-15B5-4674-9DC5-75475D61D680}" type="presParOf" srcId="{1C438107-BDA4-429A-A744-CEC8740F2D92}" destId="{BE0AB9EC-C071-4B84-99D6-E4069251B9CB}" srcOrd="2" destOrd="0" presId="urn:microsoft.com/office/officeart/2005/8/layout/cycle5"/>
    <dgm:cxn modelId="{36DE95C5-257E-4E68-81F0-2B77501E4747}" type="presParOf" srcId="{1C438107-BDA4-429A-A744-CEC8740F2D92}" destId="{52A0CDE3-EFE6-4A08-8D70-47D86D1FCED8}" srcOrd="3" destOrd="0" presId="urn:microsoft.com/office/officeart/2005/8/layout/cycle5"/>
    <dgm:cxn modelId="{35314C09-ED8C-45E6-B6CA-F4A6BD05286C}" type="presParOf" srcId="{1C438107-BDA4-429A-A744-CEC8740F2D92}" destId="{C719FB66-6D67-4460-81BB-05DD1675BD08}" srcOrd="4" destOrd="0" presId="urn:microsoft.com/office/officeart/2005/8/layout/cycle5"/>
    <dgm:cxn modelId="{C3C3E5D1-2835-41D6-B430-9B9F5AFE4734}" type="presParOf" srcId="{1C438107-BDA4-429A-A744-CEC8740F2D92}" destId="{043BD175-1EEF-4054-B510-F3133A560119}" srcOrd="5" destOrd="0" presId="urn:microsoft.com/office/officeart/2005/8/layout/cycle5"/>
    <dgm:cxn modelId="{12C0F26E-901D-438F-A1BF-D81B018A71D8}" type="presParOf" srcId="{1C438107-BDA4-429A-A744-CEC8740F2D92}" destId="{C08CD7F3-3B1C-4A89-828E-08F8BBF46E36}" srcOrd="6" destOrd="0" presId="urn:microsoft.com/office/officeart/2005/8/layout/cycle5"/>
    <dgm:cxn modelId="{61995C6D-C8F9-42FA-83BB-E32EC089EA59}" type="presParOf" srcId="{1C438107-BDA4-429A-A744-CEC8740F2D92}" destId="{C9E96B09-C755-40E3-A8E3-F52FD99627A3}" srcOrd="7" destOrd="0" presId="urn:microsoft.com/office/officeart/2005/8/layout/cycle5"/>
    <dgm:cxn modelId="{0BE744C3-1043-40A4-9561-3B3DBF83726D}" type="presParOf" srcId="{1C438107-BDA4-429A-A744-CEC8740F2D92}" destId="{E99C4B46-72EB-4B07-BD86-3B8949729E8B}" srcOrd="8" destOrd="0" presId="urn:microsoft.com/office/officeart/2005/8/layout/cycle5"/>
    <dgm:cxn modelId="{6D47C592-5372-439F-8061-0FE3EACA6650}" type="presParOf" srcId="{1C438107-BDA4-429A-A744-CEC8740F2D92}" destId="{68280DAB-CFF1-45A5-8202-61BB108634D6}" srcOrd="9" destOrd="0" presId="urn:microsoft.com/office/officeart/2005/8/layout/cycle5"/>
    <dgm:cxn modelId="{02983323-A1AD-4A03-888B-E4C6E259FF93}" type="presParOf" srcId="{1C438107-BDA4-429A-A744-CEC8740F2D92}" destId="{BF7B76AC-3996-47EA-ADF3-D629350DA319}" srcOrd="10" destOrd="0" presId="urn:microsoft.com/office/officeart/2005/8/layout/cycle5"/>
    <dgm:cxn modelId="{FF34B8D2-E9CC-4B00-9753-A2F2E5599C5B}" type="presParOf" srcId="{1C438107-BDA4-429A-A744-CEC8740F2D92}" destId="{C90F5B4F-AFC8-4B53-9A3A-6A25B588D920}" srcOrd="11" destOrd="0" presId="urn:microsoft.com/office/officeart/2005/8/layout/cycle5"/>
    <dgm:cxn modelId="{A67A4119-3611-4761-AB8C-D90D148DC83D}" type="presParOf" srcId="{1C438107-BDA4-429A-A744-CEC8740F2D92}" destId="{C20F99C5-94DB-44CC-9F64-1E397B574D8F}" srcOrd="12" destOrd="0" presId="urn:microsoft.com/office/officeart/2005/8/layout/cycle5"/>
    <dgm:cxn modelId="{C3DF48AB-DC1C-4A95-8DD3-201DCA1AE931}" type="presParOf" srcId="{1C438107-BDA4-429A-A744-CEC8740F2D92}" destId="{F9C3DF14-AC23-48A5-87C0-982F61A930B9}" srcOrd="13" destOrd="0" presId="urn:microsoft.com/office/officeart/2005/8/layout/cycle5"/>
    <dgm:cxn modelId="{9FE1ED86-0B56-454F-877F-F6082FCF6758}" type="presParOf" srcId="{1C438107-BDA4-429A-A744-CEC8740F2D92}" destId="{1F18F867-1F11-46D9-A788-D8B2A409FFE5}" srcOrd="14"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A5607-8137-4497-B29B-04C464605BE1}">
      <dsp:nvSpPr>
        <dsp:cNvPr id="0" name=""/>
        <dsp:cNvSpPr/>
      </dsp:nvSpPr>
      <dsp:spPr>
        <a:xfrm>
          <a:off x="2218134" y="1154"/>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1. </a:t>
          </a:r>
          <a:r>
            <a:rPr lang="es-ES" sz="900" kern="1200"/>
            <a:t>Understanding of the educative context</a:t>
          </a:r>
          <a:endParaRPr lang="es-ES" sz="600" kern="1200"/>
        </a:p>
      </dsp:txBody>
      <dsp:txXfrm>
        <a:off x="2251455" y="34475"/>
        <a:ext cx="983489" cy="615943"/>
      </dsp:txXfrm>
    </dsp:sp>
    <dsp:sp modelId="{BE0AB9EC-C071-4B84-99D6-E4069251B9CB}">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2A0CDE3-EFE6-4A08-8D70-47D86D1FCED8}">
      <dsp:nvSpPr>
        <dsp:cNvPr id="0" name=""/>
        <dsp:cNvSpPr/>
      </dsp:nvSpPr>
      <dsp:spPr>
        <a:xfrm>
          <a:off x="3516699" y="944616"/>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2. Data Understanding</a:t>
          </a:r>
          <a:r>
            <a:rPr lang="es-ES" sz="800" kern="1200"/>
            <a:t>. </a:t>
          </a:r>
        </a:p>
      </dsp:txBody>
      <dsp:txXfrm>
        <a:off x="3550020" y="977937"/>
        <a:ext cx="983489" cy="615943"/>
      </dsp:txXfrm>
    </dsp:sp>
    <dsp:sp modelId="{043BD175-1EEF-4054-B510-F3133A560119}">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08CD7F3-3B1C-4A89-828E-08F8BBF46E36}">
      <dsp:nvSpPr>
        <dsp:cNvPr id="0" name=""/>
        <dsp:cNvSpPr/>
      </dsp:nvSpPr>
      <dsp:spPr>
        <a:xfrm>
          <a:off x="3020691" y="2471170"/>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3. Data Preparation </a:t>
          </a:r>
        </a:p>
      </dsp:txBody>
      <dsp:txXfrm>
        <a:off x="3054012" y="2504491"/>
        <a:ext cx="983489" cy="615943"/>
      </dsp:txXfrm>
    </dsp:sp>
    <dsp:sp modelId="{E99C4B46-72EB-4B07-BD86-3B8949729E8B}">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8280DAB-CFF1-45A5-8202-61BB108634D6}">
      <dsp:nvSpPr>
        <dsp:cNvPr id="0" name=""/>
        <dsp:cNvSpPr/>
      </dsp:nvSpPr>
      <dsp:spPr>
        <a:xfrm>
          <a:off x="1415577" y="2471170"/>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4. </a:t>
          </a:r>
          <a:r>
            <a:rPr lang="es-ES" sz="1000" kern="1200"/>
            <a:t>Selection of several posible Models</a:t>
          </a:r>
          <a:endParaRPr lang="es-ES" sz="800" kern="1200"/>
        </a:p>
      </dsp:txBody>
      <dsp:txXfrm>
        <a:off x="1448898" y="2504491"/>
        <a:ext cx="983489" cy="615943"/>
      </dsp:txXfrm>
    </dsp:sp>
    <dsp:sp modelId="{C90F5B4F-AFC8-4B53-9A3A-6A25B588D920}">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20F99C5-94DB-44CC-9F64-1E397B574D8F}">
      <dsp:nvSpPr>
        <dsp:cNvPr id="0" name=""/>
        <dsp:cNvSpPr/>
      </dsp:nvSpPr>
      <dsp:spPr>
        <a:xfrm>
          <a:off x="919569" y="944616"/>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5. Evaluation of results, determine next steps and iterate if is necesary</a:t>
          </a:r>
        </a:p>
      </dsp:txBody>
      <dsp:txXfrm>
        <a:off x="952890" y="977937"/>
        <a:ext cx="983489" cy="615943"/>
      </dsp:txXfrm>
    </dsp:sp>
    <dsp:sp modelId="{1F18F867-1F11-46D9-A788-D8B2A409FFE5}">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75B1-56F1-49BE-83A3-BF36DF94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4876</Words>
  <Characters>27550</Characters>
  <Application>Microsoft Office Word</Application>
  <DocSecurity>0</DocSecurity>
  <Lines>888</Lines>
  <Paragraphs>415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sotomayor palacios</dc:creator>
  <cp:keywords/>
  <dc:description/>
  <cp:lastModifiedBy>marcelo sotomayor palacios</cp:lastModifiedBy>
  <cp:revision>2</cp:revision>
  <dcterms:created xsi:type="dcterms:W3CDTF">2024-11-15T17:03:00Z</dcterms:created>
  <dcterms:modified xsi:type="dcterms:W3CDTF">2024-11-15T17:03:00Z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47e203b9c15e376005fe3e0438a7eb29c5964a3c85c67db2169c28f82487a9be</vt:lpwstr>
  </property>
</Properties>
</file>