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646" w14:textId="36C62AC1" w:rsidR="002E03F2" w:rsidRPr="00FB1D6D" w:rsidRDefault="000E5E61" w:rsidP="00FB1D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Serial Interface</w:t>
      </w:r>
      <w:r w:rsidR="006207AB" w:rsidRPr="00FB1D6D">
        <w:rPr>
          <w:b/>
          <w:bCs/>
          <w:sz w:val="32"/>
          <w:szCs w:val="32"/>
        </w:rPr>
        <w:t xml:space="preserve"> on Cmod-S7</w:t>
      </w:r>
    </w:p>
    <w:p w14:paraId="4FA1C632" w14:textId="77777777" w:rsidR="00FB1D6D" w:rsidRDefault="00FB1D6D"/>
    <w:p w14:paraId="3BFC4357" w14:textId="77777777" w:rsidR="00B0075D" w:rsidRDefault="00B0075D"/>
    <w:sdt>
      <w:sdtPr>
        <w:rPr>
          <w:rFonts w:ascii="Source Sans Pro" w:eastAsia="Times New Roman" w:hAnsi="Source Sans Pro" w:cs="Times New Roman"/>
          <w:b w:val="0"/>
          <w:bCs w:val="0"/>
          <w:color w:val="auto"/>
          <w:sz w:val="22"/>
          <w:szCs w:val="22"/>
          <w:lang w:eastAsia="en-US"/>
        </w:rPr>
        <w:id w:val="-9665780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14287D" w14:textId="6E0F8DC9" w:rsidR="00B0075D" w:rsidRDefault="00B0075D">
          <w:pPr>
            <w:pStyle w:val="TOCHeading"/>
          </w:pPr>
          <w:r>
            <w:t>Contents</w:t>
          </w:r>
        </w:p>
        <w:p w14:paraId="1CD37EE6" w14:textId="24AE0F13" w:rsidR="00BD6DC4" w:rsidRDefault="00B0075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40868" w:history="1">
            <w:r w:rsidR="00BD6DC4" w:rsidRPr="00FA72E4">
              <w:rPr>
                <w:rStyle w:val="Hyperlink"/>
                <w:lang w:val="uk-UA"/>
              </w:rPr>
              <w:t>1</w:t>
            </w:r>
            <w:r w:rsidR="00BD6DC4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="00BD6DC4" w:rsidRPr="00FA72E4">
              <w:rPr>
                <w:rStyle w:val="Hyperlink"/>
                <w:lang w:val="uk-UA"/>
              </w:rPr>
              <w:t>Мета та завдання</w:t>
            </w:r>
            <w:r w:rsidR="00BD6DC4">
              <w:rPr>
                <w:webHidden/>
              </w:rPr>
              <w:tab/>
            </w:r>
            <w:r w:rsidR="00BD6DC4">
              <w:rPr>
                <w:webHidden/>
              </w:rPr>
              <w:fldChar w:fldCharType="begin"/>
            </w:r>
            <w:r w:rsidR="00BD6DC4">
              <w:rPr>
                <w:webHidden/>
              </w:rPr>
              <w:instrText xml:space="preserve"> PAGEREF _Toc234940868 \h </w:instrText>
            </w:r>
            <w:r w:rsidR="00BD6DC4">
              <w:rPr>
                <w:webHidden/>
              </w:rPr>
            </w:r>
            <w:r w:rsidR="00BD6DC4">
              <w:rPr>
                <w:webHidden/>
              </w:rPr>
              <w:fldChar w:fldCharType="separate"/>
            </w:r>
            <w:r w:rsidR="00BD6DC4">
              <w:rPr>
                <w:webHidden/>
              </w:rPr>
              <w:t>2</w:t>
            </w:r>
            <w:r w:rsidR="00BD6DC4">
              <w:rPr>
                <w:webHidden/>
              </w:rPr>
              <w:fldChar w:fldCharType="end"/>
            </w:r>
          </w:hyperlink>
        </w:p>
        <w:p w14:paraId="78B7F333" w14:textId="40A4571D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69" w:history="1">
            <w:r w:rsidRPr="00FA72E4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</w:rPr>
              <w:t>Theory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3F9EDD4" w14:textId="7AAAFD52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70" w:history="1">
            <w:r w:rsidRPr="00FA72E4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</w:rPr>
              <w:t>Simulation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25B30F" w14:textId="04CC05D1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71" w:history="1">
            <w:r w:rsidRPr="00FA72E4">
              <w:rPr>
                <w:rStyle w:val="Hyperlink"/>
                <w:lang w:val="uk-UA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  <w:lang w:val="uk-UA"/>
              </w:rPr>
              <w:t>Індивідуальні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62135B" w14:textId="4F532682" w:rsidR="00B0075D" w:rsidRDefault="00B0075D">
          <w:r>
            <w:rPr>
              <w:b/>
              <w:bCs/>
              <w:noProof/>
            </w:rPr>
            <w:fldChar w:fldCharType="end"/>
          </w:r>
        </w:p>
      </w:sdtContent>
    </w:sdt>
    <w:p w14:paraId="580AA63C" w14:textId="77777777" w:rsidR="00B0075D" w:rsidRDefault="00B0075D"/>
    <w:p w14:paraId="68573A8F" w14:textId="1A5B7012" w:rsidR="008B32CF" w:rsidRDefault="008B32CF" w:rsidP="00B0075D">
      <w:pPr>
        <w:pStyle w:val="Heading1"/>
        <w:rPr>
          <w:lang w:val="uk-UA"/>
        </w:rPr>
      </w:pPr>
      <w:bookmarkStart w:id="0" w:name="_Toc234940868"/>
      <w:r>
        <w:rPr>
          <w:lang w:val="uk-UA"/>
        </w:rPr>
        <w:lastRenderedPageBreak/>
        <w:t>Мета та завдання</w:t>
      </w:r>
      <w:bookmarkEnd w:id="0"/>
    </w:p>
    <w:p w14:paraId="7ECE0BE5" w14:textId="77777777" w:rsidR="008B32CF" w:rsidRDefault="008B32CF" w:rsidP="008B32CF">
      <w:pPr>
        <w:pStyle w:val="Body"/>
      </w:pPr>
    </w:p>
    <w:p w14:paraId="496F1A2B" w14:textId="77777777" w:rsidR="00BD6DC4" w:rsidRDefault="00BD6DC4" w:rsidP="008B32CF">
      <w:pPr>
        <w:pStyle w:val="Body"/>
      </w:pPr>
    </w:p>
    <w:p w14:paraId="72D37C98" w14:textId="5FAFE741" w:rsidR="000E5E61" w:rsidRPr="000E5E61" w:rsidRDefault="000E5E61" w:rsidP="000E5E61">
      <w:pPr>
        <w:rPr>
          <w:b/>
          <w:bCs/>
          <w:lang w:val="uk-UA"/>
        </w:rPr>
      </w:pPr>
      <w:bookmarkStart w:id="1" w:name="_Toc93516741"/>
      <w:r w:rsidRPr="000E5E61">
        <w:rPr>
          <w:b/>
          <w:bCs/>
          <w:sz w:val="28"/>
          <w:szCs w:val="28"/>
          <w:lang w:val="uk-UA"/>
        </w:rPr>
        <w:t>Мета</w:t>
      </w:r>
      <w:bookmarkEnd w:id="1"/>
    </w:p>
    <w:p w14:paraId="365FCC87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 xml:space="preserve">Закріпити попередньо засвоїний матеріал по вивченню </w:t>
      </w:r>
      <w:r w:rsidRPr="005C4A60">
        <w:rPr>
          <w:rFonts w:ascii="Times New Roman" w:hAnsi="Times New Roman"/>
        </w:rPr>
        <w:t>HDL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</w:rPr>
        <w:t>Verilog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та реалізувати перетворювачі інтерфейсів, а саме паралельного в послідовний та послідовного в паралельний.</w:t>
      </w:r>
    </w:p>
    <w:p w14:paraId="143633E2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</w:p>
    <w:p w14:paraId="031E5780" w14:textId="634A1AA6" w:rsidR="00BD6DC4" w:rsidRPr="000E5E61" w:rsidRDefault="00BD6DC4" w:rsidP="00BD6DC4">
      <w:pPr>
        <w:pStyle w:val="Body"/>
        <w:rPr>
          <w:lang w:val="uk-UA"/>
        </w:rPr>
      </w:pPr>
    </w:p>
    <w:p w14:paraId="1B917DB0" w14:textId="7890DC10" w:rsidR="00B0075D" w:rsidRDefault="00B0075D" w:rsidP="00B0075D">
      <w:pPr>
        <w:pStyle w:val="Heading1"/>
      </w:pPr>
      <w:bookmarkStart w:id="2" w:name="_Toc234940869"/>
      <w:r>
        <w:lastRenderedPageBreak/>
        <w:t>Theory</w:t>
      </w:r>
      <w:bookmarkEnd w:id="2"/>
    </w:p>
    <w:p w14:paraId="457935BB" w14:textId="77777777" w:rsidR="00FB1D6D" w:rsidRDefault="00FB1D6D"/>
    <w:p w14:paraId="797C86D1" w14:textId="124B87EA" w:rsidR="00E03AEF" w:rsidRDefault="00E03AEF"/>
    <w:p w14:paraId="331A5242" w14:textId="77777777" w:rsidR="000E5E61" w:rsidRPr="005C4A60" w:rsidRDefault="000E5E61" w:rsidP="000E5E61">
      <w:pPr>
        <w:pStyle w:val="Heading2"/>
        <w:numPr>
          <w:ilvl w:val="0"/>
          <w:numId w:val="0"/>
        </w:numPr>
        <w:ind w:left="1418" w:hanging="1418"/>
        <w:rPr>
          <w:b w:val="0"/>
          <w:lang w:val="uk-UA"/>
        </w:rPr>
      </w:pPr>
      <w:bookmarkStart w:id="3" w:name="_Toc93516742"/>
      <w:r w:rsidRPr="005C4A60">
        <w:rPr>
          <w:lang w:val="uk-UA"/>
        </w:rPr>
        <w:t>Теоретичні відомості.</w:t>
      </w:r>
      <w:bookmarkEnd w:id="3"/>
      <w:r w:rsidRPr="005C4A60">
        <w:rPr>
          <w:lang w:val="uk-UA"/>
        </w:rPr>
        <w:t xml:space="preserve"> </w:t>
      </w:r>
    </w:p>
    <w:p w14:paraId="13D276A9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</w:p>
    <w:p w14:paraId="0C1EEC37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>Перетворювач паралельного інтерфейсу в послідовний (</w:t>
      </w:r>
      <w:r w:rsidRPr="005C4A60">
        <w:rPr>
          <w:rFonts w:ascii="Times New Roman" w:hAnsi="Times New Roman"/>
        </w:rPr>
        <w:t>Transmitter</w:t>
      </w:r>
      <w:r w:rsidRPr="005C4A60">
        <w:rPr>
          <w:rFonts w:ascii="Times New Roman" w:hAnsi="Times New Roman"/>
          <w:lang w:val="uk-UA"/>
        </w:rPr>
        <w:t>)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та перетворювач послідовного інтерфейсу в паралельний (</w:t>
      </w:r>
      <w:r w:rsidRPr="005C4A60">
        <w:rPr>
          <w:rFonts w:ascii="Times New Roman" w:hAnsi="Times New Roman"/>
        </w:rPr>
        <w:t>Receiver</w:t>
      </w:r>
      <w:r w:rsidRPr="005C4A60">
        <w:rPr>
          <w:rFonts w:ascii="Times New Roman" w:hAnsi="Times New Roman"/>
          <w:lang w:val="uk-UA"/>
        </w:rPr>
        <w:t>)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показані на рисунку нижче:</w:t>
      </w:r>
    </w:p>
    <w:p w14:paraId="1958C403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noProof/>
          <w:lang w:val="uk-UA"/>
        </w:rPr>
        <w:drawing>
          <wp:inline distT="0" distB="0" distL="0" distR="0" wp14:anchorId="2BC6F807" wp14:editId="0B25F518">
            <wp:extent cx="5731510" cy="20300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ransmitte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6C3F" w14:textId="77777777" w:rsidR="000E5E61" w:rsidRPr="005C4A60" w:rsidRDefault="000E5E61" w:rsidP="000E5E61">
      <w:pPr>
        <w:jc w:val="both"/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b/>
        </w:rPr>
        <w:t>Transmitter</w:t>
      </w:r>
      <w:r w:rsidRPr="000E5E61">
        <w:rPr>
          <w:rFonts w:ascii="Times New Roman" w:hAnsi="Times New Roman"/>
          <w:b/>
          <w:lang w:val="uk-UA"/>
        </w:rPr>
        <w:t>: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вхід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 xml:space="preserve"> – </w:t>
      </w:r>
      <w:r w:rsidRPr="005C4A60">
        <w:rPr>
          <w:rFonts w:ascii="Times New Roman" w:hAnsi="Times New Roman"/>
          <w:lang w:val="uk-UA"/>
        </w:rPr>
        <w:t xml:space="preserve">шина даних довжиною 8 біт на яку подають дані, які потрібно передати. Вхід </w:t>
      </w:r>
      <w:r w:rsidRPr="005C4A60">
        <w:rPr>
          <w:rFonts w:ascii="Times New Roman" w:hAnsi="Times New Roman"/>
        </w:rPr>
        <w:t>load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встановлюють в 1, якщо дані на шині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готові. Вхід </w:t>
      </w:r>
      <w:r w:rsidRPr="005C4A60">
        <w:rPr>
          <w:rFonts w:ascii="Times New Roman" w:hAnsi="Times New Roman"/>
        </w:rPr>
        <w:t>clk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– вхід періодичних тактових імпульсів. Записування даних з входу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відбувається по наявності зростаючого фронту входу </w:t>
      </w:r>
      <w:r w:rsidRPr="005C4A60">
        <w:rPr>
          <w:rFonts w:ascii="Times New Roman" w:hAnsi="Times New Roman"/>
        </w:rPr>
        <w:t>clk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та високому рівні на вході </w:t>
      </w:r>
      <w:r w:rsidRPr="005C4A60">
        <w:rPr>
          <w:rFonts w:ascii="Times New Roman" w:hAnsi="Times New Roman"/>
        </w:rPr>
        <w:t>load</w:t>
      </w:r>
      <w:r w:rsidRPr="000E5E61">
        <w:rPr>
          <w:rFonts w:ascii="Times New Roman" w:hAnsi="Times New Roman"/>
          <w:lang w:val="uk-UA"/>
        </w:rPr>
        <w:t xml:space="preserve">.  </w:t>
      </w:r>
      <w:r w:rsidRPr="005C4A60">
        <w:rPr>
          <w:rFonts w:ascii="Times New Roman" w:hAnsi="Times New Roman"/>
          <w:lang w:val="uk-UA"/>
        </w:rPr>
        <w:t xml:space="preserve">Далі після успішного завантаження даних відбувається побітова передача даних на вихід передавача, а саме дані виставляються на лінію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>_</w:t>
      </w:r>
      <w:r w:rsidRPr="005C4A60">
        <w:rPr>
          <w:rFonts w:ascii="Times New Roman" w:hAnsi="Times New Roman"/>
        </w:rPr>
        <w:t>out</w:t>
      </w:r>
      <w:r w:rsidRPr="005C4A60">
        <w:rPr>
          <w:rFonts w:ascii="Times New Roman" w:hAnsi="Times New Roman"/>
          <w:lang w:val="uk-UA"/>
        </w:rPr>
        <w:t xml:space="preserve">, а на виході </w:t>
      </w:r>
      <w:r w:rsidRPr="005C4A60">
        <w:rPr>
          <w:rFonts w:ascii="Times New Roman" w:hAnsi="Times New Roman"/>
        </w:rPr>
        <w:t>clk</w:t>
      </w:r>
      <w:r w:rsidRPr="000E5E61">
        <w:rPr>
          <w:rFonts w:ascii="Times New Roman" w:hAnsi="Times New Roman"/>
          <w:lang w:val="uk-UA"/>
        </w:rPr>
        <w:t>_</w:t>
      </w:r>
      <w:r w:rsidRPr="005C4A60">
        <w:rPr>
          <w:rFonts w:ascii="Times New Roman" w:hAnsi="Times New Roman"/>
        </w:rPr>
        <w:t>out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відбувається їх тактування наростаючим фронтом на кожен біт переданих даних.</w:t>
      </w:r>
    </w:p>
    <w:p w14:paraId="10999FD4" w14:textId="77777777" w:rsidR="000E5E61" w:rsidRPr="005C4A60" w:rsidRDefault="000E5E61" w:rsidP="000E5E61">
      <w:pPr>
        <w:jc w:val="both"/>
        <w:rPr>
          <w:rFonts w:ascii="Times New Roman" w:hAnsi="Times New Roman"/>
          <w:lang w:val="uk-UA"/>
        </w:rPr>
      </w:pPr>
    </w:p>
    <w:p w14:paraId="70955411" w14:textId="06518712" w:rsidR="000E5E61" w:rsidRPr="005C4A60" w:rsidRDefault="000E5E61" w:rsidP="000E5E61">
      <w:pPr>
        <w:jc w:val="both"/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 xml:space="preserve">Роботу передавача доцільно розглянути як цифровий автомат, який має два стани </w:t>
      </w:r>
      <w:r w:rsidRPr="005C4A60">
        <w:rPr>
          <w:rFonts w:ascii="Times New Roman" w:hAnsi="Times New Roman"/>
        </w:rPr>
        <w:t>IDLE</w:t>
      </w:r>
      <w:r w:rsidRPr="005C4A60">
        <w:rPr>
          <w:rFonts w:ascii="Times New Roman" w:hAnsi="Times New Roman"/>
          <w:lang w:val="uk-UA"/>
        </w:rPr>
        <w:t xml:space="preserve"> та </w:t>
      </w:r>
      <w:r w:rsidRPr="005C4A60">
        <w:rPr>
          <w:rFonts w:ascii="Times New Roman" w:hAnsi="Times New Roman"/>
        </w:rPr>
        <w:t>SEND</w:t>
      </w:r>
      <w:r w:rsidRPr="000E5E61">
        <w:rPr>
          <w:rFonts w:ascii="Times New Roman" w:hAnsi="Times New Roman"/>
          <w:lang w:val="uk-UA"/>
        </w:rPr>
        <w:t>_</w:t>
      </w:r>
      <w:r>
        <w:rPr>
          <w:rFonts w:ascii="Times New Roman" w:hAnsi="Times New Roman"/>
        </w:rPr>
        <w:t>HIGH</w:t>
      </w:r>
      <w:r w:rsidRPr="000E5E61">
        <w:rPr>
          <w:rFonts w:ascii="Times New Roman" w:hAnsi="Times New Roman"/>
          <w:lang w:val="uk-UA"/>
        </w:rPr>
        <w:t xml:space="preserve"> </w:t>
      </w:r>
      <w:r>
        <w:rPr>
          <w:rFonts w:ascii="Times New Roman" w:hAnsi="Times New Roman"/>
          <w:lang w:val="uk-UA"/>
        </w:rPr>
        <w:t xml:space="preserve">та </w:t>
      </w:r>
      <w:r>
        <w:rPr>
          <w:rFonts w:ascii="Times New Roman" w:hAnsi="Times New Roman"/>
        </w:rPr>
        <w:t>SEND</w:t>
      </w:r>
      <w:r w:rsidRPr="000E5E61">
        <w:rPr>
          <w:rFonts w:ascii="Times New Roman" w:hAnsi="Times New Roman"/>
          <w:lang w:val="uk-UA"/>
        </w:rPr>
        <w:t>_</w:t>
      </w:r>
      <w:r>
        <w:rPr>
          <w:rFonts w:ascii="Times New Roman" w:hAnsi="Times New Roman"/>
        </w:rPr>
        <w:t>LOW</w:t>
      </w:r>
      <w:r w:rsidRPr="000E5E61">
        <w:rPr>
          <w:rFonts w:ascii="Times New Roman" w:hAnsi="Times New Roman"/>
          <w:lang w:val="uk-UA"/>
        </w:rPr>
        <w:t xml:space="preserve">. </w:t>
      </w:r>
      <w:r w:rsidRPr="005C4A60">
        <w:rPr>
          <w:rFonts w:ascii="Times New Roman" w:hAnsi="Times New Roman"/>
          <w:lang w:val="uk-UA"/>
        </w:rPr>
        <w:t xml:space="preserve">В стані </w:t>
      </w:r>
      <w:r w:rsidRPr="005C4A60">
        <w:rPr>
          <w:rFonts w:ascii="Times New Roman" w:hAnsi="Times New Roman"/>
        </w:rPr>
        <w:t>IDLE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автомат нічого не виконує, а лише очікує на запис наступних даних у внітрішній буфер. В стані </w:t>
      </w:r>
      <w:r w:rsidRPr="005C4A60">
        <w:rPr>
          <w:rFonts w:ascii="Times New Roman" w:hAnsi="Times New Roman"/>
        </w:rPr>
        <w:t>SEND</w:t>
      </w:r>
      <w:r w:rsidRPr="000E5E61">
        <w:rPr>
          <w:rFonts w:ascii="Times New Roman" w:hAnsi="Times New Roman"/>
          <w:lang w:val="uk-UA"/>
        </w:rPr>
        <w:t>_</w:t>
      </w:r>
      <w:r>
        <w:rPr>
          <w:rFonts w:ascii="Times New Roman" w:hAnsi="Times New Roman"/>
        </w:rPr>
        <w:t>HIGH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відбувається </w:t>
      </w:r>
      <w:r>
        <w:rPr>
          <w:rFonts w:ascii="Times New Roman" w:hAnsi="Times New Roman"/>
          <w:lang w:val="uk-UA"/>
        </w:rPr>
        <w:t>встановлення сигналу тактування у високий рівень</w:t>
      </w:r>
      <w:r w:rsidR="00841547">
        <w:rPr>
          <w:rFonts w:ascii="Times New Roman" w:hAnsi="Times New Roman"/>
          <w:lang w:val="uk-UA"/>
        </w:rPr>
        <w:t xml:space="preserve">. В стані </w:t>
      </w:r>
      <w:r w:rsidR="00841547" w:rsidRPr="005C4A60">
        <w:rPr>
          <w:rFonts w:ascii="Times New Roman" w:hAnsi="Times New Roman"/>
        </w:rPr>
        <w:t>SEND</w:t>
      </w:r>
      <w:r w:rsidR="00841547" w:rsidRPr="000E5E61">
        <w:rPr>
          <w:rFonts w:ascii="Times New Roman" w:hAnsi="Times New Roman"/>
          <w:lang w:val="uk-UA"/>
        </w:rPr>
        <w:t>_</w:t>
      </w:r>
      <w:r w:rsidR="00841547">
        <w:rPr>
          <w:rFonts w:ascii="Times New Roman" w:hAnsi="Times New Roman"/>
        </w:rPr>
        <w:t>LOW</w:t>
      </w:r>
      <w:r w:rsidR="00841547" w:rsidRPr="00841547">
        <w:rPr>
          <w:rFonts w:ascii="Times New Roman" w:hAnsi="Times New Roman"/>
          <w:lang w:val="uk-UA"/>
        </w:rPr>
        <w:t xml:space="preserve"> </w:t>
      </w:r>
      <w:r w:rsidR="00841547">
        <w:rPr>
          <w:rFonts w:ascii="Times New Roman" w:hAnsi="Times New Roman"/>
          <w:lang w:val="uk-UA"/>
        </w:rPr>
        <w:t xml:space="preserve">сигнал тактуваня повертається в низький стан, а також відбувається зсув на один біт регістра з даними, які передаються, для того, щоб підготувати черговий біт для передачі. </w:t>
      </w:r>
      <w:r w:rsidRPr="005C4A60">
        <w:rPr>
          <w:rFonts w:ascii="Times New Roman" w:hAnsi="Times New Roman"/>
          <w:lang w:val="uk-UA"/>
        </w:rPr>
        <w:t xml:space="preserve">Щойно останній біт </w:t>
      </w:r>
      <w:r w:rsidR="00841547">
        <w:rPr>
          <w:rFonts w:ascii="Times New Roman" w:hAnsi="Times New Roman"/>
          <w:lang w:val="uk-UA"/>
        </w:rPr>
        <w:t xml:space="preserve">із зсувного регістру </w:t>
      </w:r>
      <w:r w:rsidRPr="005C4A60">
        <w:rPr>
          <w:rFonts w:ascii="Times New Roman" w:hAnsi="Times New Roman"/>
          <w:lang w:val="uk-UA"/>
        </w:rPr>
        <w:t xml:space="preserve">буде передано, цифровий автомат повертається в стан очікування </w:t>
      </w:r>
      <w:r w:rsidRPr="005C4A60">
        <w:rPr>
          <w:rFonts w:ascii="Times New Roman" w:hAnsi="Times New Roman"/>
        </w:rPr>
        <w:t>IDLE</w:t>
      </w:r>
      <w:r w:rsidRPr="000E5E61">
        <w:rPr>
          <w:rFonts w:ascii="Times New Roman" w:hAnsi="Times New Roman"/>
          <w:lang w:val="uk-UA"/>
        </w:rPr>
        <w:t>.</w:t>
      </w:r>
      <w:r w:rsidRPr="005C4A60">
        <w:rPr>
          <w:rFonts w:ascii="Times New Roman" w:hAnsi="Times New Roman"/>
          <w:lang w:val="uk-UA"/>
        </w:rPr>
        <w:t xml:space="preserve"> </w:t>
      </w:r>
    </w:p>
    <w:p w14:paraId="313AAD62" w14:textId="77777777" w:rsidR="000E5E61" w:rsidRPr="000E5E61" w:rsidRDefault="000E5E61">
      <w:pPr>
        <w:rPr>
          <w:lang w:val="uk-UA"/>
        </w:rPr>
      </w:pPr>
    </w:p>
    <w:p w14:paraId="0D38B2FD" w14:textId="77777777" w:rsidR="00B0075D" w:rsidRPr="000E5E61" w:rsidRDefault="00B0075D">
      <w:pPr>
        <w:rPr>
          <w:lang w:val="uk-UA"/>
        </w:rPr>
      </w:pPr>
    </w:p>
    <w:p w14:paraId="0B27ADBA" w14:textId="77777777" w:rsidR="00B0075D" w:rsidRPr="000E5E61" w:rsidRDefault="00B0075D">
      <w:pPr>
        <w:rPr>
          <w:lang w:val="uk-UA"/>
        </w:rPr>
      </w:pPr>
    </w:p>
    <w:p w14:paraId="349F54DC" w14:textId="77777777" w:rsidR="00B0075D" w:rsidRPr="000E5E61" w:rsidRDefault="00B0075D" w:rsidP="00B0075D">
      <w:pPr>
        <w:pStyle w:val="Body"/>
        <w:rPr>
          <w:lang w:val="uk-UA"/>
        </w:rPr>
      </w:pPr>
    </w:p>
    <w:p w14:paraId="2AC93450" w14:textId="77777777" w:rsidR="00AE3464" w:rsidRPr="000E5E61" w:rsidRDefault="00AE3464" w:rsidP="00B0075D">
      <w:pPr>
        <w:pStyle w:val="Body"/>
        <w:rPr>
          <w:lang w:val="uk-UA"/>
        </w:rPr>
      </w:pPr>
    </w:p>
    <w:p w14:paraId="127F3FC8" w14:textId="77777777" w:rsidR="00AE3464" w:rsidRPr="000E5E61" w:rsidRDefault="00AE3464" w:rsidP="00B0075D">
      <w:pPr>
        <w:pStyle w:val="Body"/>
        <w:rPr>
          <w:lang w:val="uk-UA"/>
        </w:rPr>
      </w:pPr>
    </w:p>
    <w:p w14:paraId="4A4EBCF3" w14:textId="77777777" w:rsidR="00AE3464" w:rsidRPr="000E5E61" w:rsidRDefault="00AE3464" w:rsidP="00B0075D">
      <w:pPr>
        <w:pStyle w:val="Body"/>
        <w:rPr>
          <w:lang w:val="uk-UA"/>
        </w:rPr>
      </w:pPr>
    </w:p>
    <w:p w14:paraId="0AAC498E" w14:textId="312F31F9" w:rsidR="00AE3464" w:rsidRDefault="00AE3464" w:rsidP="00AE3464">
      <w:pPr>
        <w:pStyle w:val="Heading1"/>
      </w:pPr>
      <w:bookmarkStart w:id="4" w:name="_Toc234940870"/>
      <w:r>
        <w:lastRenderedPageBreak/>
        <w:t>Simulation results</w:t>
      </w:r>
      <w:bookmarkEnd w:id="4"/>
    </w:p>
    <w:p w14:paraId="59764171" w14:textId="77777777" w:rsidR="00AE3464" w:rsidRDefault="00AE3464" w:rsidP="00AE3464">
      <w:pPr>
        <w:pStyle w:val="Body"/>
      </w:pPr>
    </w:p>
    <w:p w14:paraId="6FE1FB52" w14:textId="76A9D164" w:rsidR="00AE3464" w:rsidRDefault="00AE3464" w:rsidP="00AE3464">
      <w:pPr>
        <w:pStyle w:val="Body"/>
      </w:pPr>
    </w:p>
    <w:p w14:paraId="7EC5D307" w14:textId="74941048" w:rsidR="00AE3464" w:rsidRDefault="000E5E61" w:rsidP="00AE3464">
      <w:pPr>
        <w:pStyle w:val="Body"/>
      </w:pPr>
      <w:r w:rsidRPr="000E5E61">
        <w:rPr>
          <w:noProof/>
        </w:rPr>
        <w:drawing>
          <wp:inline distT="0" distB="0" distL="0" distR="0" wp14:anchorId="6F4189DF" wp14:editId="23071455">
            <wp:extent cx="5731510" cy="2563495"/>
            <wp:effectExtent l="0" t="0" r="2540" b="8255"/>
            <wp:docPr id="12849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0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A2EE" w14:textId="77777777" w:rsidR="000E5E61" w:rsidRDefault="000E5E61" w:rsidP="00AE3464">
      <w:pPr>
        <w:pStyle w:val="Body"/>
      </w:pPr>
    </w:p>
    <w:p w14:paraId="6A4A2DBA" w14:textId="5E459A5D" w:rsidR="000E5E61" w:rsidRDefault="000E5E61" w:rsidP="00AE3464">
      <w:pPr>
        <w:pStyle w:val="Body"/>
      </w:pPr>
      <w:r w:rsidRPr="000E5E61">
        <w:rPr>
          <w:noProof/>
        </w:rPr>
        <w:drawing>
          <wp:inline distT="0" distB="0" distL="0" distR="0" wp14:anchorId="2F3FC657" wp14:editId="010587C1">
            <wp:extent cx="5731510" cy="2363470"/>
            <wp:effectExtent l="0" t="0" r="2540" b="0"/>
            <wp:docPr id="11608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7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3B0" w14:textId="14DE8D7C" w:rsidR="00AE3464" w:rsidRDefault="00AE3464" w:rsidP="00AE3464">
      <w:pPr>
        <w:pStyle w:val="Body"/>
      </w:pPr>
    </w:p>
    <w:p w14:paraId="2E44A1BD" w14:textId="77777777" w:rsidR="00AE3464" w:rsidRDefault="00AE3464" w:rsidP="00AE3464">
      <w:pPr>
        <w:pStyle w:val="Body"/>
      </w:pPr>
    </w:p>
    <w:p w14:paraId="30658751" w14:textId="77777777" w:rsidR="00AE3464" w:rsidRDefault="00AE3464" w:rsidP="00AE3464">
      <w:pPr>
        <w:pStyle w:val="Body"/>
      </w:pPr>
    </w:p>
    <w:p w14:paraId="257438ED" w14:textId="77777777" w:rsidR="000E5E61" w:rsidRDefault="000E5E61" w:rsidP="00AE3464">
      <w:pPr>
        <w:pStyle w:val="Body"/>
      </w:pPr>
    </w:p>
    <w:p w14:paraId="26177626" w14:textId="77777777" w:rsidR="000E5E61" w:rsidRDefault="000E5E61" w:rsidP="00AE3464">
      <w:pPr>
        <w:pStyle w:val="Body"/>
      </w:pPr>
    </w:p>
    <w:p w14:paraId="716D65E5" w14:textId="77777777" w:rsidR="000E5E61" w:rsidRDefault="000E5E61" w:rsidP="00AE3464">
      <w:pPr>
        <w:pStyle w:val="Body"/>
      </w:pPr>
    </w:p>
    <w:p w14:paraId="2A77E01A" w14:textId="77777777" w:rsidR="000E5E61" w:rsidRDefault="000E5E61" w:rsidP="00AE3464">
      <w:pPr>
        <w:pStyle w:val="Body"/>
      </w:pPr>
    </w:p>
    <w:p w14:paraId="61B04B99" w14:textId="77777777" w:rsidR="000E5E61" w:rsidRDefault="000E5E61" w:rsidP="00AE3464">
      <w:pPr>
        <w:pStyle w:val="Body"/>
      </w:pPr>
    </w:p>
    <w:p w14:paraId="1B91D3CF" w14:textId="77777777" w:rsidR="000E5E61" w:rsidRPr="00AE3464" w:rsidRDefault="000E5E61" w:rsidP="00AE3464">
      <w:pPr>
        <w:pStyle w:val="Body"/>
      </w:pPr>
    </w:p>
    <w:p w14:paraId="3D66F0C3" w14:textId="77777777" w:rsidR="00AE3464" w:rsidRDefault="00AE3464" w:rsidP="00B0075D">
      <w:pPr>
        <w:pStyle w:val="Body"/>
      </w:pPr>
    </w:p>
    <w:p w14:paraId="1731DA74" w14:textId="09F35D43" w:rsidR="00D958F3" w:rsidRDefault="00D958F3" w:rsidP="00B0075D">
      <w:pPr>
        <w:pStyle w:val="Body"/>
      </w:pPr>
      <w:r>
        <w:rPr>
          <w:lang w:val="uk-UA"/>
        </w:rPr>
        <w:t>Синтезована схема:</w:t>
      </w:r>
    </w:p>
    <w:p w14:paraId="27982214" w14:textId="77777777" w:rsidR="000E5E61" w:rsidRDefault="000E5E61" w:rsidP="00B0075D">
      <w:pPr>
        <w:pStyle w:val="Body"/>
      </w:pPr>
    </w:p>
    <w:p w14:paraId="0DA6FABA" w14:textId="77777777" w:rsidR="000E5E61" w:rsidRDefault="000E5E61" w:rsidP="00B0075D">
      <w:pPr>
        <w:pStyle w:val="Body"/>
      </w:pPr>
    </w:p>
    <w:p w14:paraId="05F67041" w14:textId="7D9184EB" w:rsidR="000E5E61" w:rsidRPr="000E5E61" w:rsidRDefault="000E5E61" w:rsidP="00B0075D">
      <w:pPr>
        <w:pStyle w:val="Body"/>
      </w:pPr>
      <w:r>
        <w:t>RTL:</w:t>
      </w:r>
    </w:p>
    <w:p w14:paraId="35B7D2DE" w14:textId="77777777" w:rsidR="00BD6DC4" w:rsidRDefault="00BD6DC4" w:rsidP="00B0075D">
      <w:pPr>
        <w:pStyle w:val="Body"/>
      </w:pPr>
    </w:p>
    <w:p w14:paraId="67A910B9" w14:textId="77777777" w:rsidR="000E5E61" w:rsidRDefault="000E5E61" w:rsidP="00B0075D">
      <w:pPr>
        <w:pStyle w:val="Body"/>
      </w:pPr>
    </w:p>
    <w:p w14:paraId="42D28989" w14:textId="46EC05D8" w:rsidR="000E5E61" w:rsidRDefault="000E5E61" w:rsidP="00B0075D">
      <w:pPr>
        <w:pStyle w:val="Body"/>
      </w:pPr>
      <w:r w:rsidRPr="000E5E61">
        <w:rPr>
          <w:noProof/>
        </w:rPr>
        <w:drawing>
          <wp:inline distT="0" distB="0" distL="0" distR="0" wp14:anchorId="63F81FE3" wp14:editId="0AFCB541">
            <wp:extent cx="5731510" cy="1301115"/>
            <wp:effectExtent l="0" t="0" r="2540" b="0"/>
            <wp:docPr id="15362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61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3F6B" w14:textId="77777777" w:rsidR="000E5E61" w:rsidRDefault="000E5E61" w:rsidP="00B0075D">
      <w:pPr>
        <w:pStyle w:val="Body"/>
      </w:pPr>
    </w:p>
    <w:p w14:paraId="04B5A09A" w14:textId="77777777" w:rsidR="000E5E61" w:rsidRDefault="000E5E61" w:rsidP="00B0075D">
      <w:pPr>
        <w:pStyle w:val="Body"/>
      </w:pPr>
    </w:p>
    <w:p w14:paraId="5DF317F8" w14:textId="3786BC21" w:rsidR="000E5E61" w:rsidRDefault="000E5E61" w:rsidP="00B0075D">
      <w:pPr>
        <w:pStyle w:val="Body"/>
      </w:pPr>
      <w:r>
        <w:t>Implementation:</w:t>
      </w:r>
    </w:p>
    <w:p w14:paraId="6E0B06CE" w14:textId="6376C1BB" w:rsidR="000E5E61" w:rsidRDefault="000E5E61" w:rsidP="00B0075D">
      <w:pPr>
        <w:pStyle w:val="Body"/>
      </w:pPr>
      <w:r w:rsidRPr="000E5E61">
        <w:rPr>
          <w:noProof/>
        </w:rPr>
        <w:drawing>
          <wp:inline distT="0" distB="0" distL="0" distR="0" wp14:anchorId="5374BFAA" wp14:editId="4B42F9D2">
            <wp:extent cx="5731510" cy="2021840"/>
            <wp:effectExtent l="0" t="0" r="2540" b="0"/>
            <wp:docPr id="8873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4F6" w14:textId="77777777" w:rsidR="000E5E61" w:rsidRPr="000E5E61" w:rsidRDefault="000E5E61" w:rsidP="00B0075D">
      <w:pPr>
        <w:pStyle w:val="Body"/>
      </w:pPr>
    </w:p>
    <w:p w14:paraId="3B1556FB" w14:textId="11B4E1E0" w:rsidR="00BD6DC4" w:rsidRPr="00D958F3" w:rsidRDefault="00BD6DC4" w:rsidP="00B0075D">
      <w:pPr>
        <w:pStyle w:val="Body"/>
        <w:rPr>
          <w:lang w:val="uk-UA"/>
        </w:rPr>
      </w:pPr>
    </w:p>
    <w:p w14:paraId="4B56F54B" w14:textId="38E69634" w:rsidR="00CF3875" w:rsidRDefault="00CF3875" w:rsidP="00B0075D">
      <w:pPr>
        <w:pStyle w:val="Body"/>
        <w:rPr>
          <w:lang w:val="uk-UA"/>
        </w:rPr>
      </w:pPr>
    </w:p>
    <w:p w14:paraId="1A4B568A" w14:textId="77777777" w:rsidR="001E21FD" w:rsidRDefault="001E21FD" w:rsidP="00B0075D">
      <w:pPr>
        <w:pStyle w:val="Body"/>
      </w:pPr>
    </w:p>
    <w:p w14:paraId="15C5A62D" w14:textId="77777777" w:rsidR="00360A24" w:rsidRDefault="00360A24" w:rsidP="00B0075D">
      <w:pPr>
        <w:pStyle w:val="Body"/>
      </w:pPr>
    </w:p>
    <w:p w14:paraId="359CA6D6" w14:textId="77777777" w:rsidR="00360A24" w:rsidRDefault="00360A24" w:rsidP="00B0075D">
      <w:pPr>
        <w:pStyle w:val="Body"/>
      </w:pPr>
    </w:p>
    <w:p w14:paraId="5F5B4B0F" w14:textId="0AA85BF8" w:rsidR="00360A24" w:rsidRDefault="00360A24" w:rsidP="00360A24">
      <w:pPr>
        <w:pStyle w:val="Heading1"/>
      </w:pPr>
      <w:r>
        <w:lastRenderedPageBreak/>
        <w:t>Logic Analyzer connection</w:t>
      </w:r>
    </w:p>
    <w:p w14:paraId="597C7CE2" w14:textId="77777777" w:rsidR="00360A24" w:rsidRDefault="00360A24" w:rsidP="00B0075D">
      <w:pPr>
        <w:pStyle w:val="Body"/>
      </w:pPr>
    </w:p>
    <w:p w14:paraId="0FE80724" w14:textId="395A47CD" w:rsidR="00360A24" w:rsidRDefault="00360A24" w:rsidP="00B0075D">
      <w:pPr>
        <w:pStyle w:val="Body"/>
      </w:pPr>
      <w:r w:rsidRPr="00360A24">
        <w:drawing>
          <wp:inline distT="0" distB="0" distL="0" distR="0" wp14:anchorId="5781596A" wp14:editId="684080EE">
            <wp:extent cx="5731510" cy="2886710"/>
            <wp:effectExtent l="0" t="0" r="2540" b="8890"/>
            <wp:docPr id="17148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93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426C" w14:textId="77777777" w:rsidR="006B562C" w:rsidRDefault="006B562C" w:rsidP="00B0075D">
      <w:pPr>
        <w:pStyle w:val="Body"/>
      </w:pPr>
    </w:p>
    <w:p w14:paraId="6C46FFD1" w14:textId="61E37ABC" w:rsidR="006B562C" w:rsidRDefault="006B562C" w:rsidP="00B0075D">
      <w:pPr>
        <w:pStyle w:val="Body"/>
      </w:pPr>
      <w:r w:rsidRPr="006B562C">
        <w:drawing>
          <wp:inline distT="0" distB="0" distL="0" distR="0" wp14:anchorId="6EE85A92" wp14:editId="23A4542F">
            <wp:extent cx="5731510" cy="1760220"/>
            <wp:effectExtent l="0" t="0" r="2540" b="0"/>
            <wp:docPr id="2407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41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0F3" w14:textId="77777777" w:rsidR="00360A24" w:rsidRDefault="00360A24" w:rsidP="00B0075D">
      <w:pPr>
        <w:pStyle w:val="Body"/>
      </w:pPr>
    </w:p>
    <w:p w14:paraId="386E6501" w14:textId="77777777" w:rsidR="00360A24" w:rsidRDefault="00360A24" w:rsidP="00B0075D">
      <w:pPr>
        <w:pStyle w:val="Body"/>
      </w:pPr>
    </w:p>
    <w:p w14:paraId="1597CBA6" w14:textId="77777777" w:rsidR="00360A24" w:rsidRDefault="00360A24" w:rsidP="00B0075D">
      <w:pPr>
        <w:pStyle w:val="Body"/>
      </w:pPr>
    </w:p>
    <w:p w14:paraId="26147B37" w14:textId="488E228E" w:rsidR="00360A24" w:rsidRDefault="00360A24" w:rsidP="00B0075D">
      <w:pPr>
        <w:pStyle w:val="Body"/>
      </w:pPr>
    </w:p>
    <w:p w14:paraId="588B1B38" w14:textId="77777777" w:rsidR="00360A24" w:rsidRDefault="00360A24" w:rsidP="00B0075D">
      <w:pPr>
        <w:pStyle w:val="Body"/>
      </w:pPr>
    </w:p>
    <w:p w14:paraId="75F5B7F1" w14:textId="5D74AC8F" w:rsidR="00360A24" w:rsidRPr="00360A24" w:rsidRDefault="00360A24" w:rsidP="00B0075D">
      <w:pPr>
        <w:pStyle w:val="Body"/>
      </w:pPr>
      <w:r>
        <w:rPr>
          <w:noProof/>
        </w:rPr>
        <w:lastRenderedPageBreak/>
        <w:drawing>
          <wp:inline distT="0" distB="0" distL="0" distR="0" wp14:anchorId="320BC074" wp14:editId="28EB38D7">
            <wp:extent cx="4814653" cy="4579098"/>
            <wp:effectExtent l="0" t="0" r="0" b="0"/>
            <wp:docPr id="157768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20" cy="4587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F4636" w14:textId="01370F58" w:rsidR="001E21FD" w:rsidRPr="001E21FD" w:rsidRDefault="00D52423" w:rsidP="00D52423">
      <w:pPr>
        <w:pStyle w:val="Heading1"/>
        <w:rPr>
          <w:lang w:val="uk-UA"/>
        </w:rPr>
      </w:pPr>
      <w:bookmarkStart w:id="5" w:name="_Toc234940871"/>
      <w:r>
        <w:rPr>
          <w:lang w:val="uk-UA"/>
        </w:rPr>
        <w:lastRenderedPageBreak/>
        <w:t>Індивідуальні завдання</w:t>
      </w:r>
      <w:bookmarkEnd w:id="5"/>
    </w:p>
    <w:p w14:paraId="2DF1382E" w14:textId="77777777" w:rsidR="00CF3875" w:rsidRDefault="00CF3875" w:rsidP="00B0075D">
      <w:pPr>
        <w:pStyle w:val="Body"/>
      </w:pPr>
    </w:p>
    <w:p w14:paraId="3205E860" w14:textId="5FC3A627" w:rsidR="000E5E61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Зробити передачу по задньому фронту.</w:t>
      </w:r>
    </w:p>
    <w:p w14:paraId="382C27D3" w14:textId="0163A5BE" w:rsidR="00841547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Поміняти полярність сигналу даних.</w:t>
      </w:r>
    </w:p>
    <w:p w14:paraId="57713745" w14:textId="68CBA6FF" w:rsidR="00841547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Змінити довжину зсувного регістра.</w:t>
      </w:r>
    </w:p>
    <w:p w14:paraId="11B7E3DC" w14:textId="35B90C26" w:rsidR="00841547" w:rsidRPr="00841547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Доробити приймач даних та перевірити роботу з ним.</w:t>
      </w:r>
    </w:p>
    <w:sectPr w:rsidR="00841547" w:rsidRPr="00841547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9095" w14:textId="77777777" w:rsidR="008C4C27" w:rsidRDefault="008C4C27" w:rsidP="00542ECA">
      <w:r>
        <w:separator/>
      </w:r>
    </w:p>
  </w:endnote>
  <w:endnote w:type="continuationSeparator" w:id="0">
    <w:p w14:paraId="64F985C2" w14:textId="77777777" w:rsidR="008C4C27" w:rsidRDefault="008C4C27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CC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DF529" w14:textId="77777777" w:rsidR="008C4C27" w:rsidRDefault="008C4C27" w:rsidP="00542ECA">
      <w:r>
        <w:separator/>
      </w:r>
    </w:p>
  </w:footnote>
  <w:footnote w:type="continuationSeparator" w:id="0">
    <w:p w14:paraId="65A5D2BE" w14:textId="77777777" w:rsidR="008C4C27" w:rsidRDefault="008C4C27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22597613"/>
    <w:multiLevelType w:val="hybridMultilevel"/>
    <w:tmpl w:val="6DFE0576"/>
    <w:lvl w:ilvl="0" w:tplc="893E8164">
      <w:start w:val="2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A2500D"/>
    <w:multiLevelType w:val="hybridMultilevel"/>
    <w:tmpl w:val="92125A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90688">
    <w:abstractNumId w:val="3"/>
  </w:num>
  <w:num w:numId="2" w16cid:durableId="2104373178">
    <w:abstractNumId w:val="6"/>
  </w:num>
  <w:num w:numId="3" w16cid:durableId="782001302">
    <w:abstractNumId w:val="7"/>
  </w:num>
  <w:num w:numId="4" w16cid:durableId="193352521">
    <w:abstractNumId w:val="13"/>
  </w:num>
  <w:num w:numId="5" w16cid:durableId="1669361382">
    <w:abstractNumId w:val="14"/>
  </w:num>
  <w:num w:numId="6" w16cid:durableId="2128310354">
    <w:abstractNumId w:val="15"/>
  </w:num>
  <w:num w:numId="7" w16cid:durableId="353383162">
    <w:abstractNumId w:val="1"/>
  </w:num>
  <w:num w:numId="8" w16cid:durableId="1500653412">
    <w:abstractNumId w:val="2"/>
  </w:num>
  <w:num w:numId="9" w16cid:durableId="294222188">
    <w:abstractNumId w:val="0"/>
  </w:num>
  <w:num w:numId="10" w16cid:durableId="203913105">
    <w:abstractNumId w:val="0"/>
  </w:num>
  <w:num w:numId="11" w16cid:durableId="1164004046">
    <w:abstractNumId w:val="0"/>
  </w:num>
  <w:num w:numId="12" w16cid:durableId="2130971912">
    <w:abstractNumId w:val="0"/>
  </w:num>
  <w:num w:numId="13" w16cid:durableId="467941546">
    <w:abstractNumId w:val="0"/>
  </w:num>
  <w:num w:numId="14" w16cid:durableId="581453393">
    <w:abstractNumId w:val="3"/>
  </w:num>
  <w:num w:numId="15" w16cid:durableId="1908035481">
    <w:abstractNumId w:val="6"/>
  </w:num>
  <w:num w:numId="16" w16cid:durableId="1540388027">
    <w:abstractNumId w:val="7"/>
  </w:num>
  <w:num w:numId="17" w16cid:durableId="1044327681">
    <w:abstractNumId w:val="1"/>
  </w:num>
  <w:num w:numId="18" w16cid:durableId="1393457758">
    <w:abstractNumId w:val="2"/>
  </w:num>
  <w:num w:numId="19" w16cid:durableId="1308584831">
    <w:abstractNumId w:val="8"/>
  </w:num>
  <w:num w:numId="20" w16cid:durableId="1620919185">
    <w:abstractNumId w:val="4"/>
  </w:num>
  <w:num w:numId="21" w16cid:durableId="1743066749">
    <w:abstractNumId w:val="9"/>
  </w:num>
  <w:num w:numId="22" w16cid:durableId="228923766">
    <w:abstractNumId w:val="11"/>
  </w:num>
  <w:num w:numId="23" w16cid:durableId="1296374601">
    <w:abstractNumId w:val="10"/>
  </w:num>
  <w:num w:numId="24" w16cid:durableId="1980569179">
    <w:abstractNumId w:val="12"/>
  </w:num>
  <w:num w:numId="25" w16cid:durableId="470907177">
    <w:abstractNumId w:val="8"/>
  </w:num>
  <w:num w:numId="26" w16cid:durableId="657881948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311377633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34236164">
    <w:abstractNumId w:val="9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2443964">
    <w:abstractNumId w:val="11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503735884">
    <w:abstractNumId w:val="10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999192625">
    <w:abstractNumId w:val="12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  <w:num w:numId="32" w16cid:durableId="1567884100">
    <w:abstractNumId w:val="16"/>
  </w:num>
  <w:num w:numId="33" w16cid:durableId="197395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AB"/>
    <w:rsid w:val="00054144"/>
    <w:rsid w:val="000C7ABF"/>
    <w:rsid w:val="000E5E61"/>
    <w:rsid w:val="000F02E1"/>
    <w:rsid w:val="000F5C07"/>
    <w:rsid w:val="00142CFB"/>
    <w:rsid w:val="001E21FD"/>
    <w:rsid w:val="00213612"/>
    <w:rsid w:val="00227B15"/>
    <w:rsid w:val="002E03F2"/>
    <w:rsid w:val="0031394E"/>
    <w:rsid w:val="0032749F"/>
    <w:rsid w:val="00360A24"/>
    <w:rsid w:val="00364D73"/>
    <w:rsid w:val="00436C3A"/>
    <w:rsid w:val="004C20E3"/>
    <w:rsid w:val="00500826"/>
    <w:rsid w:val="00522A5D"/>
    <w:rsid w:val="00542ECA"/>
    <w:rsid w:val="005A3D01"/>
    <w:rsid w:val="006207AB"/>
    <w:rsid w:val="00663B75"/>
    <w:rsid w:val="006B562C"/>
    <w:rsid w:val="00771E7F"/>
    <w:rsid w:val="00841547"/>
    <w:rsid w:val="0084578B"/>
    <w:rsid w:val="00847335"/>
    <w:rsid w:val="008B32CF"/>
    <w:rsid w:val="008C4C27"/>
    <w:rsid w:val="009370CE"/>
    <w:rsid w:val="00991DC6"/>
    <w:rsid w:val="009951DE"/>
    <w:rsid w:val="00A70FA6"/>
    <w:rsid w:val="00A97197"/>
    <w:rsid w:val="00AE3464"/>
    <w:rsid w:val="00B0075D"/>
    <w:rsid w:val="00B341F7"/>
    <w:rsid w:val="00B453E2"/>
    <w:rsid w:val="00B53922"/>
    <w:rsid w:val="00BD6DC4"/>
    <w:rsid w:val="00CF3875"/>
    <w:rsid w:val="00D229F2"/>
    <w:rsid w:val="00D35C5D"/>
    <w:rsid w:val="00D4650D"/>
    <w:rsid w:val="00D5213A"/>
    <w:rsid w:val="00D52423"/>
    <w:rsid w:val="00D57441"/>
    <w:rsid w:val="00D64409"/>
    <w:rsid w:val="00D958F3"/>
    <w:rsid w:val="00D9644B"/>
    <w:rsid w:val="00E03AEF"/>
    <w:rsid w:val="00E04400"/>
    <w:rsid w:val="00E12F13"/>
    <w:rsid w:val="00E33AF4"/>
    <w:rsid w:val="00EE644F"/>
    <w:rsid w:val="00FB0E6F"/>
    <w:rsid w:val="00FB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3FE005"/>
  <w15:chartTrackingRefBased/>
  <w15:docId w15:val="{2512F0CF-07E8-4FA4-B4B2-1E01C35F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620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AB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07AB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AB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AB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AB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2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Props1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1439</Words>
  <Characters>821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>Infineon Technologies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Mankovskyy Spartak (ATV MC D SW SSD LLC)</dc:creator>
  <cp:keywords/>
  <dc:description/>
  <cp:lastModifiedBy>Mankovskyy Spartak (ATV MC D SW SSD LLC)</cp:lastModifiedBy>
  <cp:revision>25</cp:revision>
  <dcterms:created xsi:type="dcterms:W3CDTF">2026-07-13T13:28:00Z</dcterms:created>
  <dcterms:modified xsi:type="dcterms:W3CDTF">2026-07-18T09:48:00Z</dcterms:modified>
</cp:coreProperties>
</file>