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646" w14:textId="51C8FC84" w:rsidR="002E03F2" w:rsidRPr="00FB1D6D" w:rsidRDefault="006207AB" w:rsidP="00FB1D6D">
      <w:pPr>
        <w:jc w:val="center"/>
        <w:rPr>
          <w:b/>
          <w:bCs/>
          <w:sz w:val="32"/>
          <w:szCs w:val="32"/>
        </w:rPr>
      </w:pPr>
      <w:bookmarkStart w:id="0" w:name="_mioConsistencyCheck0"/>
      <w:bookmarkEnd w:id="0"/>
      <w:r w:rsidRPr="00FB1D6D">
        <w:rPr>
          <w:b/>
          <w:bCs/>
          <w:sz w:val="32"/>
          <w:szCs w:val="32"/>
        </w:rPr>
        <w:t>Clock Generation on Cmod-S7</w:t>
      </w:r>
    </w:p>
    <w:p w14:paraId="4FA1C632" w14:textId="77777777" w:rsidR="00FB1D6D" w:rsidRDefault="00FB1D6D"/>
    <w:p w14:paraId="3BFC4357" w14:textId="77777777" w:rsidR="00B0075D" w:rsidRDefault="00B0075D"/>
    <w:sdt>
      <w:sdtPr>
        <w:rPr>
          <w:rFonts w:ascii="Source Sans Pro" w:eastAsia="Times New Roman" w:hAnsi="Source Sans Pro" w:cs="Times New Roman"/>
          <w:b w:val="0"/>
          <w:bCs w:val="0"/>
          <w:color w:val="auto"/>
          <w:sz w:val="22"/>
          <w:szCs w:val="22"/>
          <w:lang w:eastAsia="en-US"/>
        </w:rPr>
        <w:id w:val="-966578024"/>
        <w:docPartObj>
          <w:docPartGallery w:val="Table of Contents"/>
          <w:docPartUnique/>
        </w:docPartObj>
      </w:sdtPr>
      <w:sdtEndPr>
        <w:rPr>
          <w:noProof/>
        </w:rPr>
      </w:sdtEndPr>
      <w:sdtContent>
        <w:p w14:paraId="5214287D" w14:textId="6E0F8DC9" w:rsidR="00B0075D" w:rsidRDefault="00B0075D">
          <w:pPr>
            <w:pStyle w:val="TOCHeading"/>
          </w:pPr>
          <w:r>
            <w:t>Contents</w:t>
          </w:r>
        </w:p>
        <w:p w14:paraId="6E69A94D" w14:textId="4D6FE8F2" w:rsidR="00847335" w:rsidRDefault="00B0075D">
          <w:pPr>
            <w:pStyle w:val="TOC1"/>
            <w:rPr>
              <w:rFonts w:asciiTheme="minorHAnsi" w:eastAsiaTheme="minorEastAsia" w:hAnsiTheme="minorHAnsi" w:cstheme="minorBidi"/>
              <w:b w:val="0"/>
              <w:kern w:val="2"/>
              <w:sz w:val="24"/>
              <w:szCs w:val="24"/>
              <w:lang w:val="uk-UA" w:eastAsia="uk-UA"/>
              <w14:ligatures w14:val="standardContextual"/>
            </w:rPr>
          </w:pPr>
          <w:r>
            <w:fldChar w:fldCharType="begin"/>
          </w:r>
          <w:r>
            <w:instrText xml:space="preserve"> TOC \o "1-3" \h \z \u </w:instrText>
          </w:r>
          <w:r>
            <w:fldChar w:fldCharType="separate"/>
          </w:r>
          <w:hyperlink w:anchor="_Toc234936579" w:history="1">
            <w:r w:rsidR="00847335" w:rsidRPr="00F059BD">
              <w:rPr>
                <w:rStyle w:val="Hyperlink"/>
                <w:lang w:val="uk-UA"/>
              </w:rPr>
              <w:t>1</w:t>
            </w:r>
            <w:r w:rsidR="00847335">
              <w:rPr>
                <w:rFonts w:asciiTheme="minorHAnsi" w:eastAsiaTheme="minorEastAsia" w:hAnsiTheme="minorHAnsi" w:cstheme="minorBidi"/>
                <w:b w:val="0"/>
                <w:kern w:val="2"/>
                <w:sz w:val="24"/>
                <w:szCs w:val="24"/>
                <w:lang w:val="uk-UA" w:eastAsia="uk-UA"/>
                <w14:ligatures w14:val="standardContextual"/>
              </w:rPr>
              <w:tab/>
            </w:r>
            <w:r w:rsidR="00847335" w:rsidRPr="00F059BD">
              <w:rPr>
                <w:rStyle w:val="Hyperlink"/>
                <w:lang w:val="uk-UA"/>
              </w:rPr>
              <w:t>Мета та завдання</w:t>
            </w:r>
            <w:r w:rsidR="00847335">
              <w:rPr>
                <w:webHidden/>
              </w:rPr>
              <w:tab/>
            </w:r>
            <w:r w:rsidR="00847335">
              <w:rPr>
                <w:webHidden/>
              </w:rPr>
              <w:fldChar w:fldCharType="begin"/>
            </w:r>
            <w:r w:rsidR="00847335">
              <w:rPr>
                <w:webHidden/>
              </w:rPr>
              <w:instrText xml:space="preserve"> PAGEREF _Toc234936579 \h </w:instrText>
            </w:r>
            <w:r w:rsidR="00847335">
              <w:rPr>
                <w:webHidden/>
              </w:rPr>
            </w:r>
            <w:r w:rsidR="00847335">
              <w:rPr>
                <w:webHidden/>
              </w:rPr>
              <w:fldChar w:fldCharType="separate"/>
            </w:r>
            <w:r w:rsidR="00847335">
              <w:rPr>
                <w:webHidden/>
              </w:rPr>
              <w:t>2</w:t>
            </w:r>
            <w:r w:rsidR="00847335">
              <w:rPr>
                <w:webHidden/>
              </w:rPr>
              <w:fldChar w:fldCharType="end"/>
            </w:r>
          </w:hyperlink>
        </w:p>
        <w:p w14:paraId="6690F385" w14:textId="477A858C" w:rsidR="00847335" w:rsidRDefault="00847335">
          <w:pPr>
            <w:pStyle w:val="TOC1"/>
            <w:rPr>
              <w:rFonts w:asciiTheme="minorHAnsi" w:eastAsiaTheme="minorEastAsia" w:hAnsiTheme="minorHAnsi" w:cstheme="minorBidi"/>
              <w:b w:val="0"/>
              <w:kern w:val="2"/>
              <w:sz w:val="24"/>
              <w:szCs w:val="24"/>
              <w:lang w:val="uk-UA" w:eastAsia="uk-UA"/>
              <w14:ligatures w14:val="standardContextual"/>
            </w:rPr>
          </w:pPr>
          <w:hyperlink w:anchor="_Toc234936580" w:history="1">
            <w:r w:rsidRPr="00F059BD">
              <w:rPr>
                <w:rStyle w:val="Hyperlink"/>
              </w:rPr>
              <w:t>2</w:t>
            </w:r>
            <w:r>
              <w:rPr>
                <w:rFonts w:asciiTheme="minorHAnsi" w:eastAsiaTheme="minorEastAsia" w:hAnsiTheme="minorHAnsi" w:cstheme="minorBidi"/>
                <w:b w:val="0"/>
                <w:kern w:val="2"/>
                <w:sz w:val="24"/>
                <w:szCs w:val="24"/>
                <w:lang w:val="uk-UA" w:eastAsia="uk-UA"/>
                <w14:ligatures w14:val="standardContextual"/>
              </w:rPr>
              <w:tab/>
            </w:r>
            <w:r w:rsidRPr="00F059BD">
              <w:rPr>
                <w:rStyle w:val="Hyperlink"/>
              </w:rPr>
              <w:t>Theory</w:t>
            </w:r>
            <w:r>
              <w:rPr>
                <w:webHidden/>
              </w:rPr>
              <w:tab/>
            </w:r>
            <w:r>
              <w:rPr>
                <w:webHidden/>
              </w:rPr>
              <w:fldChar w:fldCharType="begin"/>
            </w:r>
            <w:r>
              <w:rPr>
                <w:webHidden/>
              </w:rPr>
              <w:instrText xml:space="preserve"> PAGEREF _Toc234936580 \h </w:instrText>
            </w:r>
            <w:r>
              <w:rPr>
                <w:webHidden/>
              </w:rPr>
            </w:r>
            <w:r>
              <w:rPr>
                <w:webHidden/>
              </w:rPr>
              <w:fldChar w:fldCharType="separate"/>
            </w:r>
            <w:r>
              <w:rPr>
                <w:webHidden/>
              </w:rPr>
              <w:t>3</w:t>
            </w:r>
            <w:r>
              <w:rPr>
                <w:webHidden/>
              </w:rPr>
              <w:fldChar w:fldCharType="end"/>
            </w:r>
          </w:hyperlink>
        </w:p>
        <w:p w14:paraId="61DB1B97" w14:textId="49B1DCAF" w:rsidR="00847335" w:rsidRDefault="00847335">
          <w:pPr>
            <w:pStyle w:val="TOC1"/>
            <w:rPr>
              <w:rFonts w:asciiTheme="minorHAnsi" w:eastAsiaTheme="minorEastAsia" w:hAnsiTheme="minorHAnsi" w:cstheme="minorBidi"/>
              <w:b w:val="0"/>
              <w:kern w:val="2"/>
              <w:sz w:val="24"/>
              <w:szCs w:val="24"/>
              <w:lang w:val="uk-UA" w:eastAsia="uk-UA"/>
              <w14:ligatures w14:val="standardContextual"/>
            </w:rPr>
          </w:pPr>
          <w:hyperlink w:anchor="_Toc234936581" w:history="1">
            <w:r w:rsidRPr="00F059BD">
              <w:rPr>
                <w:rStyle w:val="Hyperlink"/>
              </w:rPr>
              <w:t>3</w:t>
            </w:r>
            <w:r>
              <w:rPr>
                <w:rFonts w:asciiTheme="minorHAnsi" w:eastAsiaTheme="minorEastAsia" w:hAnsiTheme="minorHAnsi" w:cstheme="minorBidi"/>
                <w:b w:val="0"/>
                <w:kern w:val="2"/>
                <w:sz w:val="24"/>
                <w:szCs w:val="24"/>
                <w:lang w:val="uk-UA" w:eastAsia="uk-UA"/>
                <w14:ligatures w14:val="standardContextual"/>
              </w:rPr>
              <w:tab/>
            </w:r>
            <w:r w:rsidRPr="00F059BD">
              <w:rPr>
                <w:rStyle w:val="Hyperlink"/>
              </w:rPr>
              <w:t>Clocking Wizard usage</w:t>
            </w:r>
            <w:r>
              <w:rPr>
                <w:webHidden/>
              </w:rPr>
              <w:tab/>
            </w:r>
            <w:r>
              <w:rPr>
                <w:webHidden/>
              </w:rPr>
              <w:fldChar w:fldCharType="begin"/>
            </w:r>
            <w:r>
              <w:rPr>
                <w:webHidden/>
              </w:rPr>
              <w:instrText xml:space="preserve"> PAGEREF _Toc234936581 \h </w:instrText>
            </w:r>
            <w:r>
              <w:rPr>
                <w:webHidden/>
              </w:rPr>
            </w:r>
            <w:r>
              <w:rPr>
                <w:webHidden/>
              </w:rPr>
              <w:fldChar w:fldCharType="separate"/>
            </w:r>
            <w:r>
              <w:rPr>
                <w:webHidden/>
              </w:rPr>
              <w:t>6</w:t>
            </w:r>
            <w:r>
              <w:rPr>
                <w:webHidden/>
              </w:rPr>
              <w:fldChar w:fldCharType="end"/>
            </w:r>
          </w:hyperlink>
        </w:p>
        <w:p w14:paraId="2DBE6DBD" w14:textId="13FBE526" w:rsidR="00847335" w:rsidRDefault="00847335">
          <w:pPr>
            <w:pStyle w:val="TOC1"/>
            <w:rPr>
              <w:rFonts w:asciiTheme="minorHAnsi" w:eastAsiaTheme="minorEastAsia" w:hAnsiTheme="minorHAnsi" w:cstheme="minorBidi"/>
              <w:b w:val="0"/>
              <w:kern w:val="2"/>
              <w:sz w:val="24"/>
              <w:szCs w:val="24"/>
              <w:lang w:val="uk-UA" w:eastAsia="uk-UA"/>
              <w14:ligatures w14:val="standardContextual"/>
            </w:rPr>
          </w:pPr>
          <w:hyperlink w:anchor="_Toc234936582" w:history="1">
            <w:r w:rsidRPr="00F059BD">
              <w:rPr>
                <w:rStyle w:val="Hyperlink"/>
              </w:rPr>
              <w:t>4</w:t>
            </w:r>
            <w:r>
              <w:rPr>
                <w:rFonts w:asciiTheme="minorHAnsi" w:eastAsiaTheme="minorEastAsia" w:hAnsiTheme="minorHAnsi" w:cstheme="minorBidi"/>
                <w:b w:val="0"/>
                <w:kern w:val="2"/>
                <w:sz w:val="24"/>
                <w:szCs w:val="24"/>
                <w:lang w:val="uk-UA" w:eastAsia="uk-UA"/>
                <w14:ligatures w14:val="standardContextual"/>
              </w:rPr>
              <w:tab/>
            </w:r>
            <w:r w:rsidRPr="00F059BD">
              <w:rPr>
                <w:rStyle w:val="Hyperlink"/>
              </w:rPr>
              <w:t>Simulation results</w:t>
            </w:r>
            <w:r>
              <w:rPr>
                <w:webHidden/>
              </w:rPr>
              <w:tab/>
            </w:r>
            <w:r>
              <w:rPr>
                <w:webHidden/>
              </w:rPr>
              <w:fldChar w:fldCharType="begin"/>
            </w:r>
            <w:r>
              <w:rPr>
                <w:webHidden/>
              </w:rPr>
              <w:instrText xml:space="preserve"> PAGEREF _Toc234936582 \h </w:instrText>
            </w:r>
            <w:r>
              <w:rPr>
                <w:webHidden/>
              </w:rPr>
            </w:r>
            <w:r>
              <w:rPr>
                <w:webHidden/>
              </w:rPr>
              <w:fldChar w:fldCharType="separate"/>
            </w:r>
            <w:r>
              <w:rPr>
                <w:webHidden/>
              </w:rPr>
              <w:t>10</w:t>
            </w:r>
            <w:r>
              <w:rPr>
                <w:webHidden/>
              </w:rPr>
              <w:fldChar w:fldCharType="end"/>
            </w:r>
          </w:hyperlink>
        </w:p>
        <w:p w14:paraId="7D84A520" w14:textId="330032C6" w:rsidR="00847335" w:rsidRDefault="00847335">
          <w:pPr>
            <w:pStyle w:val="TOC1"/>
            <w:rPr>
              <w:rFonts w:asciiTheme="minorHAnsi" w:eastAsiaTheme="minorEastAsia" w:hAnsiTheme="minorHAnsi" w:cstheme="minorBidi"/>
              <w:b w:val="0"/>
              <w:kern w:val="2"/>
              <w:sz w:val="24"/>
              <w:szCs w:val="24"/>
              <w:lang w:val="uk-UA" w:eastAsia="uk-UA"/>
              <w14:ligatures w14:val="standardContextual"/>
            </w:rPr>
          </w:pPr>
          <w:hyperlink w:anchor="_Toc234936583" w:history="1">
            <w:r w:rsidRPr="00F059BD">
              <w:rPr>
                <w:rStyle w:val="Hyperlink"/>
                <w:lang w:val="uk-UA"/>
              </w:rPr>
              <w:t>5</w:t>
            </w:r>
            <w:r>
              <w:rPr>
                <w:rFonts w:asciiTheme="minorHAnsi" w:eastAsiaTheme="minorEastAsia" w:hAnsiTheme="minorHAnsi" w:cstheme="minorBidi"/>
                <w:b w:val="0"/>
                <w:kern w:val="2"/>
                <w:sz w:val="24"/>
                <w:szCs w:val="24"/>
                <w:lang w:val="uk-UA" w:eastAsia="uk-UA"/>
                <w14:ligatures w14:val="standardContextual"/>
              </w:rPr>
              <w:tab/>
            </w:r>
            <w:r w:rsidRPr="00F059BD">
              <w:rPr>
                <w:rStyle w:val="Hyperlink"/>
                <w:lang w:val="uk-UA"/>
              </w:rPr>
              <w:t>Індивідуальні завдання</w:t>
            </w:r>
            <w:r>
              <w:rPr>
                <w:webHidden/>
              </w:rPr>
              <w:tab/>
            </w:r>
            <w:r>
              <w:rPr>
                <w:webHidden/>
              </w:rPr>
              <w:fldChar w:fldCharType="begin"/>
            </w:r>
            <w:r>
              <w:rPr>
                <w:webHidden/>
              </w:rPr>
              <w:instrText xml:space="preserve"> PAGEREF _Toc234936583 \h </w:instrText>
            </w:r>
            <w:r>
              <w:rPr>
                <w:webHidden/>
              </w:rPr>
            </w:r>
            <w:r>
              <w:rPr>
                <w:webHidden/>
              </w:rPr>
              <w:fldChar w:fldCharType="separate"/>
            </w:r>
            <w:r>
              <w:rPr>
                <w:webHidden/>
              </w:rPr>
              <w:t>12</w:t>
            </w:r>
            <w:r>
              <w:rPr>
                <w:webHidden/>
              </w:rPr>
              <w:fldChar w:fldCharType="end"/>
            </w:r>
          </w:hyperlink>
        </w:p>
        <w:p w14:paraId="6A62135B" w14:textId="64BFC90A" w:rsidR="00B0075D" w:rsidRDefault="00B0075D">
          <w:r>
            <w:rPr>
              <w:b/>
              <w:bCs/>
              <w:noProof/>
            </w:rPr>
            <w:fldChar w:fldCharType="end"/>
          </w:r>
        </w:p>
      </w:sdtContent>
    </w:sdt>
    <w:p w14:paraId="580AA63C" w14:textId="77777777" w:rsidR="00B0075D" w:rsidRDefault="00B0075D"/>
    <w:p w14:paraId="68573A8F" w14:textId="1A5B7012" w:rsidR="008B32CF" w:rsidRDefault="008B32CF" w:rsidP="00B0075D">
      <w:pPr>
        <w:pStyle w:val="Heading1"/>
        <w:rPr>
          <w:lang w:val="uk-UA"/>
        </w:rPr>
      </w:pPr>
      <w:bookmarkStart w:id="1" w:name="_Toc234936579"/>
      <w:r>
        <w:rPr>
          <w:lang w:val="uk-UA"/>
        </w:rPr>
        <w:lastRenderedPageBreak/>
        <w:t>Мета та завдання</w:t>
      </w:r>
      <w:bookmarkEnd w:id="1"/>
    </w:p>
    <w:p w14:paraId="7ECE0BE5" w14:textId="77777777" w:rsidR="008B32CF" w:rsidRDefault="008B32CF" w:rsidP="008B32CF">
      <w:pPr>
        <w:pStyle w:val="Body"/>
        <w:rPr>
          <w:lang w:val="uk-UA"/>
        </w:rPr>
      </w:pPr>
    </w:p>
    <w:p w14:paraId="628E9794" w14:textId="767FFB49" w:rsidR="008B32CF" w:rsidRPr="008B32CF" w:rsidRDefault="008B32CF" w:rsidP="008B32CF">
      <w:pPr>
        <w:pStyle w:val="Body"/>
        <w:numPr>
          <w:ilvl w:val="0"/>
          <w:numId w:val="32"/>
        </w:numPr>
        <w:rPr>
          <w:lang w:val="uk-UA"/>
        </w:rPr>
      </w:pPr>
      <w:r>
        <w:rPr>
          <w:lang w:val="uk-UA"/>
        </w:rPr>
        <w:t xml:space="preserve">Навчитись створювати </w:t>
      </w:r>
      <w:r w:rsidRPr="008B32CF">
        <w:rPr>
          <w:lang w:val="uk-UA"/>
        </w:rPr>
        <w:t xml:space="preserve">IP </w:t>
      </w:r>
      <w:r>
        <w:rPr>
          <w:lang w:val="uk-UA"/>
        </w:rPr>
        <w:t xml:space="preserve">блоки засобами </w:t>
      </w:r>
      <w:proofErr w:type="spellStart"/>
      <w:r w:rsidRPr="008B32CF">
        <w:rPr>
          <w:lang w:val="uk-UA"/>
        </w:rPr>
        <w:t>Vivado</w:t>
      </w:r>
      <w:proofErr w:type="spellEnd"/>
      <w:r w:rsidRPr="008B32CF">
        <w:rPr>
          <w:lang w:val="uk-UA"/>
        </w:rPr>
        <w:t xml:space="preserve"> </w:t>
      </w:r>
      <w:r>
        <w:rPr>
          <w:lang w:val="uk-UA"/>
        </w:rPr>
        <w:t xml:space="preserve">та налаштовувати їх. Зробити це на прикладі </w:t>
      </w:r>
      <w:proofErr w:type="spellStart"/>
      <w:r w:rsidRPr="008B32CF">
        <w:rPr>
          <w:lang w:val="uk-UA"/>
        </w:rPr>
        <w:t>Clock</w:t>
      </w:r>
      <w:r w:rsidR="00364D73">
        <w:t>ing</w:t>
      </w:r>
      <w:proofErr w:type="spellEnd"/>
      <w:r w:rsidRPr="008B32CF">
        <w:rPr>
          <w:lang w:val="uk-UA"/>
        </w:rPr>
        <w:t xml:space="preserve"> </w:t>
      </w:r>
      <w:proofErr w:type="spellStart"/>
      <w:r w:rsidRPr="008B32CF">
        <w:rPr>
          <w:lang w:val="uk-UA"/>
        </w:rPr>
        <w:t>Wizard</w:t>
      </w:r>
      <w:proofErr w:type="spellEnd"/>
      <w:r w:rsidRPr="008B32CF">
        <w:rPr>
          <w:lang w:val="uk-UA"/>
        </w:rPr>
        <w:t>.</w:t>
      </w:r>
    </w:p>
    <w:p w14:paraId="4E9CC9CE" w14:textId="2B88515C" w:rsidR="008B32CF" w:rsidRPr="008B32CF" w:rsidRDefault="008B32CF" w:rsidP="008B32CF">
      <w:pPr>
        <w:pStyle w:val="Body"/>
        <w:numPr>
          <w:ilvl w:val="0"/>
          <w:numId w:val="32"/>
        </w:numPr>
        <w:rPr>
          <w:lang w:val="uk-UA"/>
        </w:rPr>
      </w:pPr>
      <w:r>
        <w:rPr>
          <w:lang w:val="uk-UA"/>
        </w:rPr>
        <w:t xml:space="preserve">Зовнішній сигнал </w:t>
      </w:r>
      <w:proofErr w:type="spellStart"/>
      <w:r>
        <w:rPr>
          <w:lang w:val="uk-UA"/>
        </w:rPr>
        <w:t>тактування</w:t>
      </w:r>
      <w:proofErr w:type="spellEnd"/>
      <w:r>
        <w:rPr>
          <w:lang w:val="uk-UA"/>
        </w:rPr>
        <w:t xml:space="preserve"> подати на </w:t>
      </w:r>
      <w:r w:rsidR="00991DC6">
        <w:rPr>
          <w:lang w:val="uk-UA"/>
        </w:rPr>
        <w:t>апаратний</w:t>
      </w:r>
      <w:r>
        <w:rPr>
          <w:lang w:val="uk-UA"/>
        </w:rPr>
        <w:t xml:space="preserve"> блок </w:t>
      </w:r>
      <w:r w:rsidRPr="008B32CF">
        <w:rPr>
          <w:lang w:val="uk-UA"/>
        </w:rPr>
        <w:t xml:space="preserve">MMCM (Mixed-Mode Clock Manager), який містить в собі ФАПЧ. З допомогою цього блоку згенерувати </w:t>
      </w:r>
      <w:r w:rsidR="00991DC6" w:rsidRPr="008B32CF">
        <w:rPr>
          <w:lang w:val="uk-UA"/>
        </w:rPr>
        <w:t>необхідну</w:t>
      </w:r>
      <w:r w:rsidRPr="008B32CF">
        <w:rPr>
          <w:lang w:val="uk-UA"/>
        </w:rPr>
        <w:t xml:space="preserve"> частоту, наприклад 6 МГц.</w:t>
      </w:r>
    </w:p>
    <w:p w14:paraId="3F902F81" w14:textId="7B8221DB" w:rsidR="008B32CF" w:rsidRPr="008B32CF" w:rsidRDefault="008B32CF" w:rsidP="008B32CF">
      <w:pPr>
        <w:pStyle w:val="Body"/>
        <w:numPr>
          <w:ilvl w:val="0"/>
          <w:numId w:val="32"/>
        </w:numPr>
        <w:rPr>
          <w:lang w:val="uk-UA"/>
        </w:rPr>
      </w:pPr>
      <w:r w:rsidRPr="008B32CF">
        <w:rPr>
          <w:lang w:val="uk-UA"/>
        </w:rPr>
        <w:t xml:space="preserve">На мові </w:t>
      </w:r>
      <w:proofErr w:type="spellStart"/>
      <w:r w:rsidRPr="008B32CF">
        <w:rPr>
          <w:lang w:val="uk-UA"/>
        </w:rPr>
        <w:t>Verilog</w:t>
      </w:r>
      <w:proofErr w:type="spellEnd"/>
      <w:r w:rsidRPr="008B32CF">
        <w:rPr>
          <w:lang w:val="uk-UA"/>
        </w:rPr>
        <w:t xml:space="preserve"> </w:t>
      </w:r>
      <w:proofErr w:type="spellStart"/>
      <w:r w:rsidRPr="008B32CF">
        <w:rPr>
          <w:lang w:val="uk-UA"/>
        </w:rPr>
        <w:t>cтворити</w:t>
      </w:r>
      <w:proofErr w:type="spellEnd"/>
      <w:r w:rsidRPr="008B32CF">
        <w:rPr>
          <w:lang w:val="uk-UA"/>
        </w:rPr>
        <w:t xml:space="preserve"> модуль </w:t>
      </w:r>
      <w:r w:rsidR="00436C3A">
        <w:rPr>
          <w:lang w:val="uk-UA"/>
        </w:rPr>
        <w:t>по</w:t>
      </w:r>
      <w:r w:rsidRPr="008B32CF">
        <w:rPr>
          <w:lang w:val="uk-UA"/>
        </w:rPr>
        <w:t>дільника частоти</w:t>
      </w:r>
      <w:r w:rsidR="00436C3A">
        <w:rPr>
          <w:lang w:val="uk-UA"/>
        </w:rPr>
        <w:t xml:space="preserve"> з параметром, що задає коефіцієнт ділення</w:t>
      </w:r>
      <w:r w:rsidRPr="008B32CF">
        <w:rPr>
          <w:lang w:val="uk-UA"/>
        </w:rPr>
        <w:t xml:space="preserve">. З допомогою такого модуля зробити кілька подільників частот. </w:t>
      </w:r>
    </w:p>
    <w:p w14:paraId="59836FDB" w14:textId="300A56E1" w:rsidR="008B32CF" w:rsidRPr="008B32CF" w:rsidRDefault="008B32CF" w:rsidP="008B32CF">
      <w:pPr>
        <w:pStyle w:val="Body"/>
        <w:numPr>
          <w:ilvl w:val="0"/>
          <w:numId w:val="32"/>
        </w:numPr>
        <w:rPr>
          <w:lang w:val="uk-UA"/>
        </w:rPr>
      </w:pPr>
      <w:r w:rsidRPr="008B32CF">
        <w:rPr>
          <w:lang w:val="uk-UA"/>
        </w:rPr>
        <w:t>Для перевірки на залізі вивести поділені частоти на світлодіоди. Перевірити частоти їх блимання.</w:t>
      </w:r>
    </w:p>
    <w:p w14:paraId="1B917DB0" w14:textId="7890DC10" w:rsidR="00B0075D" w:rsidRDefault="00B0075D" w:rsidP="00B0075D">
      <w:pPr>
        <w:pStyle w:val="Heading1"/>
      </w:pPr>
      <w:bookmarkStart w:id="2" w:name="_Toc234936580"/>
      <w:r>
        <w:lastRenderedPageBreak/>
        <w:t>Theory</w:t>
      </w:r>
      <w:bookmarkEnd w:id="2"/>
    </w:p>
    <w:p w14:paraId="457935BB" w14:textId="77777777" w:rsidR="00FB1D6D" w:rsidRDefault="00FB1D6D"/>
    <w:p w14:paraId="5B62C34D" w14:textId="44D1083E" w:rsidR="00FB1D6D" w:rsidRDefault="00FB1D6D">
      <w:r w:rsidRPr="00FB1D6D">
        <w:t xml:space="preserve">An </w:t>
      </w:r>
      <w:r w:rsidRPr="00FB1D6D">
        <w:rPr>
          <w:b/>
          <w:bCs/>
        </w:rPr>
        <w:t>MMCM (Mixed-Mode Clock Manager)</w:t>
      </w:r>
      <w:r w:rsidRPr="00FB1D6D">
        <w:t xml:space="preserve"> is a specialized, hardware-defined intellectual property (IP) block embedded within modern </w:t>
      </w:r>
      <w:hyperlink r:id="rId9" w:tgtFrame="_blank" w:history="1">
        <w:r w:rsidRPr="00FB1D6D">
          <w:rPr>
            <w:rStyle w:val="Hyperlink"/>
          </w:rPr>
          <w:t>AMD/Xilinx FPGAs</w:t>
        </w:r>
      </w:hyperlink>
      <w:r w:rsidRPr="00FB1D6D">
        <w:t xml:space="preserve"> designed for advanced </w:t>
      </w:r>
      <w:r w:rsidRPr="00FB1D6D">
        <w:rPr>
          <w:b/>
          <w:bCs/>
        </w:rPr>
        <w:t>clock synthesis, frequency modification, and conditioning</w:t>
      </w:r>
      <w:r w:rsidRPr="00FB1D6D">
        <w:t>. It serves as the primary component inside the FPGA's Clock Management Tile (CMT) to handle complex timing requirements across the entire chip</w:t>
      </w:r>
      <w:r>
        <w:t>.</w:t>
      </w:r>
    </w:p>
    <w:p w14:paraId="1CBCA55D" w14:textId="77777777" w:rsidR="00FB1D6D" w:rsidRDefault="00FB1D6D"/>
    <w:p w14:paraId="31C766ED" w14:textId="194F0A6B" w:rsidR="00E33AF4" w:rsidRPr="00E33AF4" w:rsidRDefault="00E33AF4" w:rsidP="00E33AF4">
      <w:r>
        <w:t xml:space="preserve">Multi-region </w:t>
      </w:r>
      <w:proofErr w:type="gramStart"/>
      <w:r>
        <w:t>clock-capable</w:t>
      </w:r>
      <w:proofErr w:type="gramEnd"/>
      <w:r>
        <w:t xml:space="preserve"> I/O (</w:t>
      </w:r>
      <w:r w:rsidRPr="00E33AF4">
        <w:rPr>
          <w:highlight w:val="yellow"/>
        </w:rPr>
        <w:t>MRCC</w:t>
      </w:r>
      <w:r>
        <w:t>)</w:t>
      </w:r>
    </w:p>
    <w:p w14:paraId="266E3DA1" w14:textId="77777777" w:rsidR="00FB1D6D" w:rsidRPr="00FB1D6D" w:rsidRDefault="00FB1D6D">
      <w:pPr>
        <w:rPr>
          <w:rFonts w:ascii="Times New Roman" w:hAnsi="Times New Roman"/>
          <w:sz w:val="24"/>
          <w:szCs w:val="24"/>
        </w:rPr>
      </w:pPr>
    </w:p>
    <w:p w14:paraId="55D4EF0B" w14:textId="0E00E369" w:rsidR="00FB1D6D" w:rsidRPr="00FB1D6D" w:rsidRDefault="00FB1D6D" w:rsidP="00FB1D6D">
      <w:pPr>
        <w:ind w:firstLine="284"/>
        <w:jc w:val="both"/>
        <w:rPr>
          <w:rFonts w:ascii="Times New Roman" w:hAnsi="Times New Roman"/>
          <w:sz w:val="24"/>
          <w:szCs w:val="24"/>
        </w:rPr>
      </w:pPr>
      <w:r w:rsidRPr="00FB1D6D">
        <w:rPr>
          <w:rFonts w:ascii="Times New Roman" w:hAnsi="Times New Roman"/>
          <w:sz w:val="24"/>
          <w:szCs w:val="24"/>
        </w:rPr>
        <w:t xml:space="preserve">The </w:t>
      </w:r>
      <w:proofErr w:type="spellStart"/>
      <w:r w:rsidRPr="00FB1D6D">
        <w:rPr>
          <w:rFonts w:ascii="Times New Roman" w:hAnsi="Times New Roman"/>
          <w:sz w:val="24"/>
          <w:szCs w:val="24"/>
        </w:rPr>
        <w:t>Cmod</w:t>
      </w:r>
      <w:proofErr w:type="spellEnd"/>
      <w:r w:rsidRPr="00FB1D6D">
        <w:rPr>
          <w:rFonts w:ascii="Times New Roman" w:hAnsi="Times New Roman"/>
          <w:sz w:val="24"/>
          <w:szCs w:val="24"/>
        </w:rPr>
        <w:t xml:space="preserve"> S7 includes a </w:t>
      </w:r>
      <w:r w:rsidRPr="00FB1D6D">
        <w:rPr>
          <w:rFonts w:ascii="Times New Roman" w:hAnsi="Times New Roman"/>
          <w:sz w:val="24"/>
          <w:szCs w:val="24"/>
          <w:highlight w:val="yellow"/>
        </w:rPr>
        <w:t>12 MHz crystal oscillator connected to pin M9</w:t>
      </w:r>
      <w:r w:rsidRPr="00FB1D6D">
        <w:rPr>
          <w:rFonts w:ascii="Times New Roman" w:hAnsi="Times New Roman"/>
          <w:sz w:val="24"/>
          <w:szCs w:val="24"/>
        </w:rPr>
        <w:t xml:space="preserve"> (an MRCC input on bank 14). This clock is intended to be used as a </w:t>
      </w:r>
      <w:proofErr w:type="gramStart"/>
      <w:r w:rsidRPr="00FB1D6D">
        <w:rPr>
          <w:rFonts w:ascii="Times New Roman" w:hAnsi="Times New Roman"/>
          <w:sz w:val="24"/>
          <w:szCs w:val="24"/>
        </w:rPr>
        <w:t>general purpose</w:t>
      </w:r>
      <w:proofErr w:type="gramEnd"/>
      <w:r w:rsidRPr="00FB1D6D">
        <w:rPr>
          <w:rFonts w:ascii="Times New Roman" w:hAnsi="Times New Roman"/>
          <w:sz w:val="24"/>
          <w:szCs w:val="24"/>
        </w:rPr>
        <w:t xml:space="preserve"> system clock. The clock can drive MMCMs to generate clocks of various frequencies and with known phase relationships that may be needed throughout a design. The 12 MHz input clock cannot directly drive a PLL because they have a minimum input frequency of 19 </w:t>
      </w:r>
      <w:proofErr w:type="spellStart"/>
      <w:r w:rsidRPr="00FB1D6D">
        <w:rPr>
          <w:rFonts w:ascii="Times New Roman" w:hAnsi="Times New Roman"/>
          <w:sz w:val="24"/>
          <w:szCs w:val="24"/>
        </w:rPr>
        <w:t>MHz.</w:t>
      </w:r>
      <w:proofErr w:type="spellEnd"/>
      <w:r w:rsidRPr="00FB1D6D">
        <w:rPr>
          <w:rFonts w:ascii="Times New Roman" w:hAnsi="Times New Roman"/>
          <w:sz w:val="24"/>
          <w:szCs w:val="24"/>
        </w:rPr>
        <w:t xml:space="preserve"> Some rules restrict which MMCMs and PLLs may be driven by the 12 MHz input clock. For a full description of these rules and of the capabilities of the Spartan-7 clocking resources, refer to </w:t>
      </w:r>
      <w:hyperlink r:id="rId10" w:tgtFrame="_tab" w:tooltip="https://docs.xilinx.com/v/u/en-US/ug472_7Series_Clocking" w:history="1">
        <w:r w:rsidRPr="00FB1D6D">
          <w:rPr>
            <w:rStyle w:val="Hyperlink"/>
            <w:rFonts w:ascii="Times New Roman" w:hAnsi="Times New Roman"/>
            <w:sz w:val="24"/>
            <w:szCs w:val="24"/>
          </w:rPr>
          <w:t>Xilinx UG472</w:t>
        </w:r>
      </w:hyperlink>
      <w:r w:rsidRPr="00FB1D6D">
        <w:rPr>
          <w:rFonts w:ascii="Times New Roman" w:hAnsi="Times New Roman"/>
          <w:sz w:val="24"/>
          <w:szCs w:val="24"/>
        </w:rPr>
        <w:t>, titled “7 Series FPGAs Clocking Resources User Guide”.</w:t>
      </w:r>
    </w:p>
    <w:p w14:paraId="64E35934" w14:textId="77777777" w:rsidR="00FB1D6D" w:rsidRPr="00FB1D6D" w:rsidRDefault="00FB1D6D" w:rsidP="00FB1D6D">
      <w:pPr>
        <w:ind w:firstLine="284"/>
        <w:jc w:val="both"/>
        <w:rPr>
          <w:rFonts w:ascii="Times New Roman" w:hAnsi="Times New Roman"/>
          <w:sz w:val="24"/>
          <w:szCs w:val="24"/>
        </w:rPr>
      </w:pPr>
      <w:r w:rsidRPr="00FB1D6D">
        <w:rPr>
          <w:rFonts w:ascii="Times New Roman" w:hAnsi="Times New Roman"/>
          <w:sz w:val="24"/>
          <w:szCs w:val="24"/>
        </w:rPr>
        <w:t xml:space="preserve">Xilinx offers the Clocking Wizard IP core to help users generate the different clocks required for a specific design. This wizard will properly instantiate the needed MMCMs and PLLs based on the desired frequencies and phase relationships specified by the user. The wizard will then output an easy-to-use wrapper component around these clocking resources that can be inserted into the user’s design. The clocking wizard can be accessed from within the </w:t>
      </w:r>
      <w:proofErr w:type="spellStart"/>
      <w:r w:rsidRPr="00FB1D6D">
        <w:rPr>
          <w:rFonts w:ascii="Times New Roman" w:hAnsi="Times New Roman"/>
          <w:sz w:val="24"/>
          <w:szCs w:val="24"/>
        </w:rPr>
        <w:t>Vivado</w:t>
      </w:r>
      <w:proofErr w:type="spellEnd"/>
      <w:r w:rsidRPr="00FB1D6D">
        <w:rPr>
          <w:rFonts w:ascii="Times New Roman" w:hAnsi="Times New Roman"/>
          <w:sz w:val="24"/>
          <w:szCs w:val="24"/>
        </w:rPr>
        <w:t xml:space="preserve"> and IP Integrator tools.</w:t>
      </w:r>
    </w:p>
    <w:p w14:paraId="526330E3" w14:textId="77777777" w:rsidR="00FB1D6D" w:rsidRDefault="00FB1D6D">
      <w:pPr>
        <w:rPr>
          <w:lang w:val="uk-UA"/>
        </w:rPr>
      </w:pPr>
    </w:p>
    <w:p w14:paraId="0DA660EB" w14:textId="2A32C8F5" w:rsidR="00FB1D6D" w:rsidRPr="00FB1D6D" w:rsidRDefault="00FB1D6D">
      <w:pPr>
        <w:rPr>
          <w:lang w:val="uk-UA"/>
        </w:rPr>
      </w:pPr>
      <w:r>
        <w:rPr>
          <w:noProof/>
          <w:lang w:val="uk-UA"/>
        </w:rPr>
        <w:drawing>
          <wp:inline distT="0" distB="0" distL="0" distR="0" wp14:anchorId="237C9B55" wp14:editId="09F24E0C">
            <wp:extent cx="4678866" cy="1809750"/>
            <wp:effectExtent l="0" t="0" r="7620" b="0"/>
            <wp:docPr id="186108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370" cy="1811492"/>
                    </a:xfrm>
                    <a:prstGeom prst="rect">
                      <a:avLst/>
                    </a:prstGeom>
                    <a:noFill/>
                  </pic:spPr>
                </pic:pic>
              </a:graphicData>
            </a:graphic>
          </wp:inline>
        </w:drawing>
      </w:r>
    </w:p>
    <w:p w14:paraId="2A72375D" w14:textId="77777777" w:rsidR="00FB1D6D" w:rsidRDefault="00FB1D6D"/>
    <w:p w14:paraId="0743BECE" w14:textId="77777777" w:rsidR="00FB1D6D" w:rsidRDefault="00FB1D6D"/>
    <w:p w14:paraId="69265CB8" w14:textId="099B184F" w:rsidR="00FB1D6D" w:rsidRDefault="00FB1D6D">
      <w:r>
        <w:t xml:space="preserve">Source: </w:t>
      </w:r>
    </w:p>
    <w:p w14:paraId="08B8A3E3" w14:textId="2FD4B817" w:rsidR="00FB1D6D" w:rsidRDefault="00FB1D6D">
      <w:hyperlink r:id="rId12" w:history="1">
        <w:r w:rsidRPr="003079EC">
          <w:rPr>
            <w:rStyle w:val="Hyperlink"/>
          </w:rPr>
          <w:t>https://digilent.com/reference/programmable-logic/cmod-s7/reference-manual</w:t>
        </w:r>
      </w:hyperlink>
    </w:p>
    <w:p w14:paraId="3A812338" w14:textId="77777777" w:rsidR="00FB1D6D" w:rsidRDefault="00FB1D6D">
      <w:pPr>
        <w:rPr>
          <w:lang w:val="uk-UA"/>
        </w:rPr>
      </w:pPr>
    </w:p>
    <w:p w14:paraId="350EED99" w14:textId="3BE45259" w:rsidR="00FB0E6F" w:rsidRPr="00FB0E6F" w:rsidRDefault="00FB0E6F" w:rsidP="00FB0E6F">
      <w:r w:rsidRPr="00FB0E6F">
        <w:rPr>
          <w:lang w:val="uk-UA"/>
        </w:rPr>
        <w:t xml:space="preserve">7 </w:t>
      </w:r>
      <w:proofErr w:type="spellStart"/>
      <w:r w:rsidRPr="00FB0E6F">
        <w:rPr>
          <w:lang w:val="uk-UA"/>
        </w:rPr>
        <w:t>Series</w:t>
      </w:r>
      <w:proofErr w:type="spellEnd"/>
      <w:r w:rsidRPr="00FB0E6F">
        <w:rPr>
          <w:lang w:val="uk-UA"/>
        </w:rPr>
        <w:t xml:space="preserve"> </w:t>
      </w:r>
      <w:proofErr w:type="spellStart"/>
      <w:r w:rsidRPr="00FB0E6F">
        <w:rPr>
          <w:lang w:val="uk-UA"/>
        </w:rPr>
        <w:t>FPGAs</w:t>
      </w:r>
      <w:proofErr w:type="spellEnd"/>
      <w:r>
        <w:rPr>
          <w:lang w:val="uk-UA"/>
        </w:rPr>
        <w:t xml:space="preserve"> </w:t>
      </w:r>
      <w:proofErr w:type="spellStart"/>
      <w:r w:rsidRPr="00FB0E6F">
        <w:rPr>
          <w:lang w:val="uk-UA"/>
        </w:rPr>
        <w:t>Clocking</w:t>
      </w:r>
      <w:proofErr w:type="spellEnd"/>
      <w:r w:rsidRPr="00FB0E6F">
        <w:rPr>
          <w:lang w:val="uk-UA"/>
        </w:rPr>
        <w:t xml:space="preserve"> </w:t>
      </w:r>
      <w:proofErr w:type="spellStart"/>
      <w:r w:rsidRPr="00FB0E6F">
        <w:rPr>
          <w:lang w:val="uk-UA"/>
        </w:rPr>
        <w:t>Resources</w:t>
      </w:r>
      <w:proofErr w:type="spellEnd"/>
      <w:r>
        <w:rPr>
          <w:lang w:val="uk-UA"/>
        </w:rPr>
        <w:t xml:space="preserve"> </w:t>
      </w:r>
      <w:r>
        <w:t>Guide:</w:t>
      </w:r>
    </w:p>
    <w:p w14:paraId="4654AC8C" w14:textId="3C4FAD68" w:rsidR="00FB0E6F" w:rsidRDefault="00FB0E6F">
      <w:hyperlink r:id="rId13" w:history="1">
        <w:r w:rsidRPr="002B1D7A">
          <w:rPr>
            <w:rStyle w:val="Hyperlink"/>
            <w:lang w:val="uk-UA"/>
          </w:rPr>
          <w:t>https://docs.amd.com/v/u/en-US/ug472_7Series_Clocking</w:t>
        </w:r>
      </w:hyperlink>
    </w:p>
    <w:p w14:paraId="1C5FB1D4" w14:textId="77777777" w:rsidR="00FB0E6F" w:rsidRDefault="00FB0E6F"/>
    <w:p w14:paraId="17AAFB07" w14:textId="1B04E007" w:rsidR="000F5C07" w:rsidRDefault="000F5C07">
      <w:r w:rsidRPr="000F5C07">
        <w:rPr>
          <w:noProof/>
        </w:rPr>
        <w:lastRenderedPageBreak/>
        <w:drawing>
          <wp:inline distT="0" distB="0" distL="0" distR="0" wp14:anchorId="25133C0B" wp14:editId="77A66EAE">
            <wp:extent cx="5731510" cy="3505835"/>
            <wp:effectExtent l="0" t="0" r="2540" b="0"/>
            <wp:docPr id="186128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5591" name=""/>
                    <pic:cNvPicPr/>
                  </pic:nvPicPr>
                  <pic:blipFill>
                    <a:blip r:embed="rId14"/>
                    <a:stretch>
                      <a:fillRect/>
                    </a:stretch>
                  </pic:blipFill>
                  <pic:spPr>
                    <a:xfrm>
                      <a:off x="0" y="0"/>
                      <a:ext cx="5731510" cy="3505835"/>
                    </a:xfrm>
                    <a:prstGeom prst="rect">
                      <a:avLst/>
                    </a:prstGeom>
                  </pic:spPr>
                </pic:pic>
              </a:graphicData>
            </a:graphic>
          </wp:inline>
        </w:drawing>
      </w:r>
    </w:p>
    <w:p w14:paraId="0D06340E" w14:textId="77777777" w:rsidR="00E33AF4" w:rsidRDefault="00E33AF4"/>
    <w:p w14:paraId="3D0D2A7A" w14:textId="24BD5773" w:rsidR="00E33AF4" w:rsidRDefault="00E33AF4">
      <w:r w:rsidRPr="00E33AF4">
        <w:rPr>
          <w:noProof/>
        </w:rPr>
        <w:drawing>
          <wp:inline distT="0" distB="0" distL="0" distR="0" wp14:anchorId="0ED08D67" wp14:editId="0231F304">
            <wp:extent cx="5731510" cy="4670425"/>
            <wp:effectExtent l="0" t="0" r="2540" b="0"/>
            <wp:docPr id="186027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75613" name=""/>
                    <pic:cNvPicPr/>
                  </pic:nvPicPr>
                  <pic:blipFill>
                    <a:blip r:embed="rId15"/>
                    <a:stretch>
                      <a:fillRect/>
                    </a:stretch>
                  </pic:blipFill>
                  <pic:spPr>
                    <a:xfrm>
                      <a:off x="0" y="0"/>
                      <a:ext cx="5731510" cy="4670425"/>
                    </a:xfrm>
                    <a:prstGeom prst="rect">
                      <a:avLst/>
                    </a:prstGeom>
                  </pic:spPr>
                </pic:pic>
              </a:graphicData>
            </a:graphic>
          </wp:inline>
        </w:drawing>
      </w:r>
    </w:p>
    <w:p w14:paraId="4FB51A15" w14:textId="77777777" w:rsidR="00E33AF4" w:rsidRDefault="00E33AF4"/>
    <w:p w14:paraId="7F9075BC" w14:textId="77777777" w:rsidR="00E33AF4" w:rsidRDefault="00E33AF4"/>
    <w:p w14:paraId="30BD09FD" w14:textId="77777777" w:rsidR="00E33AF4" w:rsidRDefault="00E33AF4"/>
    <w:p w14:paraId="0DB500EC" w14:textId="0507DC47" w:rsidR="00E33AF4" w:rsidRDefault="00E33AF4">
      <w:r w:rsidRPr="00E33AF4">
        <w:rPr>
          <w:noProof/>
        </w:rPr>
        <w:drawing>
          <wp:inline distT="0" distB="0" distL="0" distR="0" wp14:anchorId="199A3AE1" wp14:editId="6BBBA25C">
            <wp:extent cx="5731510" cy="3744595"/>
            <wp:effectExtent l="0" t="0" r="2540" b="8255"/>
            <wp:docPr id="33735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1198" name=""/>
                    <pic:cNvPicPr/>
                  </pic:nvPicPr>
                  <pic:blipFill>
                    <a:blip r:embed="rId16"/>
                    <a:stretch>
                      <a:fillRect/>
                    </a:stretch>
                  </pic:blipFill>
                  <pic:spPr>
                    <a:xfrm>
                      <a:off x="0" y="0"/>
                      <a:ext cx="5731510" cy="3744595"/>
                    </a:xfrm>
                    <a:prstGeom prst="rect">
                      <a:avLst/>
                    </a:prstGeom>
                  </pic:spPr>
                </pic:pic>
              </a:graphicData>
            </a:graphic>
          </wp:inline>
        </w:drawing>
      </w:r>
    </w:p>
    <w:p w14:paraId="14A34DDF" w14:textId="77777777" w:rsidR="00FB0E6F" w:rsidRPr="00FB0E6F" w:rsidRDefault="00FB0E6F"/>
    <w:p w14:paraId="39C07068" w14:textId="77777777" w:rsidR="00FB0E6F" w:rsidRDefault="00FB0E6F">
      <w:pPr>
        <w:rPr>
          <w:lang w:val="uk-UA"/>
        </w:rPr>
      </w:pPr>
    </w:p>
    <w:p w14:paraId="2B719D17" w14:textId="77777777" w:rsidR="00E03AEF" w:rsidRDefault="00E03AEF">
      <w:pPr>
        <w:rPr>
          <w:lang w:val="uk-UA"/>
        </w:rPr>
      </w:pPr>
    </w:p>
    <w:p w14:paraId="797C86D1" w14:textId="47504D3F" w:rsidR="00E03AEF" w:rsidRDefault="00E33AF4">
      <w:r w:rsidRPr="00E33AF4">
        <w:rPr>
          <w:noProof/>
          <w:lang w:val="uk-UA"/>
        </w:rPr>
        <w:drawing>
          <wp:inline distT="0" distB="0" distL="0" distR="0" wp14:anchorId="6EB05269" wp14:editId="6DE06407">
            <wp:extent cx="5731510" cy="1156970"/>
            <wp:effectExtent l="0" t="0" r="2540" b="5080"/>
            <wp:docPr id="133286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67946" name=""/>
                    <pic:cNvPicPr/>
                  </pic:nvPicPr>
                  <pic:blipFill>
                    <a:blip r:embed="rId17"/>
                    <a:stretch>
                      <a:fillRect/>
                    </a:stretch>
                  </pic:blipFill>
                  <pic:spPr>
                    <a:xfrm>
                      <a:off x="0" y="0"/>
                      <a:ext cx="5731510" cy="1156970"/>
                    </a:xfrm>
                    <a:prstGeom prst="rect">
                      <a:avLst/>
                    </a:prstGeom>
                  </pic:spPr>
                </pic:pic>
              </a:graphicData>
            </a:graphic>
          </wp:inline>
        </w:drawing>
      </w:r>
    </w:p>
    <w:p w14:paraId="0D38B2FD" w14:textId="77777777" w:rsidR="00B0075D" w:rsidRDefault="00B0075D"/>
    <w:p w14:paraId="0B27ADBA" w14:textId="77777777" w:rsidR="00B0075D" w:rsidRDefault="00B0075D"/>
    <w:p w14:paraId="1DF3E03E" w14:textId="215EC5DD" w:rsidR="00B0075D" w:rsidRDefault="00B0075D" w:rsidP="00B0075D">
      <w:pPr>
        <w:pStyle w:val="Heading1"/>
      </w:pPr>
      <w:bookmarkStart w:id="3" w:name="_Toc234936581"/>
      <w:r>
        <w:lastRenderedPageBreak/>
        <w:t>Clocking Wizard usage</w:t>
      </w:r>
      <w:bookmarkEnd w:id="3"/>
    </w:p>
    <w:p w14:paraId="349F54DC" w14:textId="77777777" w:rsidR="00B0075D" w:rsidRDefault="00B0075D" w:rsidP="00B0075D">
      <w:pPr>
        <w:pStyle w:val="Body"/>
      </w:pPr>
    </w:p>
    <w:p w14:paraId="66EEE021" w14:textId="60E3BF4F" w:rsidR="00B0075D" w:rsidRDefault="000F02E1" w:rsidP="00B0075D">
      <w:pPr>
        <w:pStyle w:val="Body"/>
      </w:pPr>
      <w:r>
        <w:t>Clocking Wizard usage:</w:t>
      </w:r>
    </w:p>
    <w:p w14:paraId="6125F312" w14:textId="6CDED192" w:rsidR="000F02E1" w:rsidRDefault="000F02E1" w:rsidP="00B0075D">
      <w:pPr>
        <w:pStyle w:val="Body"/>
      </w:pPr>
      <w:hyperlink r:id="rId18" w:history="1">
        <w:r w:rsidRPr="002B1D7A">
          <w:rPr>
            <w:rStyle w:val="Hyperlink"/>
          </w:rPr>
          <w:t>https://www.realdigital.org/doc/ae6ce4fbf81065307776fd9d0911ec7d</w:t>
        </w:r>
      </w:hyperlink>
    </w:p>
    <w:p w14:paraId="11062E1A" w14:textId="77777777" w:rsidR="000F02E1" w:rsidRDefault="000F02E1" w:rsidP="00B0075D">
      <w:pPr>
        <w:pStyle w:val="Body"/>
      </w:pPr>
    </w:p>
    <w:p w14:paraId="6ED5D856" w14:textId="77777777" w:rsidR="000F02E1" w:rsidRDefault="000F02E1" w:rsidP="00B0075D">
      <w:pPr>
        <w:pStyle w:val="Body"/>
      </w:pPr>
    </w:p>
    <w:p w14:paraId="5A454E32" w14:textId="248337F9" w:rsidR="000F02E1" w:rsidRDefault="000F02E1" w:rsidP="00B0075D">
      <w:pPr>
        <w:pStyle w:val="Body"/>
      </w:pPr>
      <w:r w:rsidRPr="000F02E1">
        <w:rPr>
          <w:noProof/>
        </w:rPr>
        <w:drawing>
          <wp:inline distT="0" distB="0" distL="0" distR="0" wp14:anchorId="5907012E" wp14:editId="4BC1BD5A">
            <wp:extent cx="5731510" cy="3034030"/>
            <wp:effectExtent l="0" t="0" r="2540" b="0"/>
            <wp:docPr id="112239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96563" name=""/>
                    <pic:cNvPicPr/>
                  </pic:nvPicPr>
                  <pic:blipFill>
                    <a:blip r:embed="rId19"/>
                    <a:stretch>
                      <a:fillRect/>
                    </a:stretch>
                  </pic:blipFill>
                  <pic:spPr>
                    <a:xfrm>
                      <a:off x="0" y="0"/>
                      <a:ext cx="5731510" cy="3034030"/>
                    </a:xfrm>
                    <a:prstGeom prst="rect">
                      <a:avLst/>
                    </a:prstGeom>
                  </pic:spPr>
                </pic:pic>
              </a:graphicData>
            </a:graphic>
          </wp:inline>
        </w:drawing>
      </w:r>
    </w:p>
    <w:p w14:paraId="007D0D17" w14:textId="77777777" w:rsidR="00054144" w:rsidRDefault="00054144" w:rsidP="00B0075D">
      <w:pPr>
        <w:pStyle w:val="Body"/>
      </w:pPr>
    </w:p>
    <w:p w14:paraId="3A0908D1" w14:textId="77777777" w:rsidR="00054144" w:rsidRDefault="00054144" w:rsidP="00B0075D">
      <w:pPr>
        <w:pStyle w:val="Body"/>
      </w:pPr>
    </w:p>
    <w:p w14:paraId="3A9A4EC4" w14:textId="7B97A7F4" w:rsidR="00054144" w:rsidRDefault="00054144" w:rsidP="00B0075D">
      <w:pPr>
        <w:pStyle w:val="Body"/>
      </w:pPr>
      <w:r w:rsidRPr="00054144">
        <w:rPr>
          <w:noProof/>
        </w:rPr>
        <w:drawing>
          <wp:inline distT="0" distB="0" distL="0" distR="0" wp14:anchorId="0413352E" wp14:editId="062E3BD3">
            <wp:extent cx="5731510" cy="3171190"/>
            <wp:effectExtent l="0" t="0" r="2540" b="0"/>
            <wp:docPr id="50092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7692" name=""/>
                    <pic:cNvPicPr/>
                  </pic:nvPicPr>
                  <pic:blipFill>
                    <a:blip r:embed="rId20"/>
                    <a:stretch>
                      <a:fillRect/>
                    </a:stretch>
                  </pic:blipFill>
                  <pic:spPr>
                    <a:xfrm>
                      <a:off x="0" y="0"/>
                      <a:ext cx="5731510" cy="3171190"/>
                    </a:xfrm>
                    <a:prstGeom prst="rect">
                      <a:avLst/>
                    </a:prstGeom>
                  </pic:spPr>
                </pic:pic>
              </a:graphicData>
            </a:graphic>
          </wp:inline>
        </w:drawing>
      </w:r>
    </w:p>
    <w:p w14:paraId="0DF3CF05" w14:textId="77777777" w:rsidR="00054144" w:rsidRDefault="00054144" w:rsidP="00B0075D">
      <w:pPr>
        <w:pStyle w:val="Body"/>
      </w:pPr>
    </w:p>
    <w:p w14:paraId="52CC02BD" w14:textId="205A258D" w:rsidR="00054144" w:rsidRDefault="005A3D01" w:rsidP="00B0075D">
      <w:pPr>
        <w:pStyle w:val="Body"/>
      </w:pPr>
      <w:r w:rsidRPr="005A3D01">
        <w:rPr>
          <w:noProof/>
        </w:rPr>
        <w:drawing>
          <wp:inline distT="0" distB="0" distL="0" distR="0" wp14:anchorId="3D5F5103" wp14:editId="2CBA6698">
            <wp:extent cx="5731510" cy="3945255"/>
            <wp:effectExtent l="0" t="0" r="2540" b="0"/>
            <wp:docPr id="191143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7141" name=""/>
                    <pic:cNvPicPr/>
                  </pic:nvPicPr>
                  <pic:blipFill>
                    <a:blip r:embed="rId21"/>
                    <a:stretch>
                      <a:fillRect/>
                    </a:stretch>
                  </pic:blipFill>
                  <pic:spPr>
                    <a:xfrm>
                      <a:off x="0" y="0"/>
                      <a:ext cx="5731510" cy="3945255"/>
                    </a:xfrm>
                    <a:prstGeom prst="rect">
                      <a:avLst/>
                    </a:prstGeom>
                  </pic:spPr>
                </pic:pic>
              </a:graphicData>
            </a:graphic>
          </wp:inline>
        </w:drawing>
      </w:r>
    </w:p>
    <w:p w14:paraId="56A33C2A" w14:textId="77777777" w:rsidR="00CF3875" w:rsidRDefault="00CF3875" w:rsidP="00B0075D">
      <w:pPr>
        <w:pStyle w:val="Body"/>
      </w:pPr>
    </w:p>
    <w:p w14:paraId="1591A26A" w14:textId="505024C4" w:rsidR="00CF3875" w:rsidRDefault="00CF3875" w:rsidP="00B0075D">
      <w:pPr>
        <w:pStyle w:val="Body"/>
      </w:pPr>
      <w:r w:rsidRPr="00CF3875">
        <w:rPr>
          <w:noProof/>
        </w:rPr>
        <w:lastRenderedPageBreak/>
        <w:drawing>
          <wp:inline distT="0" distB="0" distL="0" distR="0" wp14:anchorId="2D9F64DF" wp14:editId="56ED878B">
            <wp:extent cx="4753638" cy="7344800"/>
            <wp:effectExtent l="0" t="0" r="8890" b="8890"/>
            <wp:docPr id="48485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50195" name=""/>
                    <pic:cNvPicPr/>
                  </pic:nvPicPr>
                  <pic:blipFill>
                    <a:blip r:embed="rId22"/>
                    <a:stretch>
                      <a:fillRect/>
                    </a:stretch>
                  </pic:blipFill>
                  <pic:spPr>
                    <a:xfrm>
                      <a:off x="0" y="0"/>
                      <a:ext cx="4753638" cy="7344800"/>
                    </a:xfrm>
                    <a:prstGeom prst="rect">
                      <a:avLst/>
                    </a:prstGeom>
                  </pic:spPr>
                </pic:pic>
              </a:graphicData>
            </a:graphic>
          </wp:inline>
        </w:drawing>
      </w:r>
    </w:p>
    <w:p w14:paraId="5509F219" w14:textId="77777777" w:rsidR="00AE3464" w:rsidRDefault="00AE3464" w:rsidP="00B0075D">
      <w:pPr>
        <w:pStyle w:val="Body"/>
      </w:pPr>
    </w:p>
    <w:p w14:paraId="130F3496" w14:textId="77777777" w:rsidR="00AE3464" w:rsidRDefault="00AE3464" w:rsidP="00B0075D">
      <w:pPr>
        <w:pStyle w:val="Body"/>
      </w:pPr>
    </w:p>
    <w:p w14:paraId="7E31BCD2" w14:textId="77777777" w:rsidR="00AE3464" w:rsidRDefault="00AE3464" w:rsidP="00B0075D">
      <w:pPr>
        <w:pStyle w:val="Body"/>
      </w:pPr>
    </w:p>
    <w:p w14:paraId="25DE7CDD" w14:textId="77777777" w:rsidR="00AE3464" w:rsidRDefault="00AE3464" w:rsidP="00B0075D">
      <w:pPr>
        <w:pStyle w:val="Body"/>
      </w:pPr>
    </w:p>
    <w:p w14:paraId="4B9156AC" w14:textId="77777777" w:rsidR="00AE3464" w:rsidRDefault="00AE3464" w:rsidP="00B0075D">
      <w:pPr>
        <w:pStyle w:val="Body"/>
      </w:pPr>
    </w:p>
    <w:p w14:paraId="7FACC59F" w14:textId="77777777" w:rsidR="00AE3464" w:rsidRDefault="00AE3464" w:rsidP="00B0075D">
      <w:pPr>
        <w:pStyle w:val="Body"/>
      </w:pPr>
    </w:p>
    <w:p w14:paraId="2FFA7ABA" w14:textId="5D16C6FD" w:rsidR="00AE3464" w:rsidRDefault="00AE3464" w:rsidP="00B0075D">
      <w:pPr>
        <w:pStyle w:val="Body"/>
      </w:pPr>
      <w:r>
        <w:t xml:space="preserve">To re-generate </w:t>
      </w:r>
      <w:proofErr w:type="gramStart"/>
      <w:r>
        <w:t>output</w:t>
      </w:r>
      <w:proofErr w:type="gramEnd"/>
      <w:r>
        <w:t xml:space="preserve"> we can use context menu:</w:t>
      </w:r>
    </w:p>
    <w:p w14:paraId="36EABED2" w14:textId="77777777" w:rsidR="00AE3464" w:rsidRDefault="00AE3464" w:rsidP="00B0075D">
      <w:pPr>
        <w:pStyle w:val="Body"/>
      </w:pPr>
    </w:p>
    <w:p w14:paraId="39AE0109" w14:textId="002F1FF8" w:rsidR="00AE3464" w:rsidRDefault="00AE3464" w:rsidP="00B0075D">
      <w:pPr>
        <w:pStyle w:val="Body"/>
      </w:pPr>
      <w:r w:rsidRPr="00AE3464">
        <w:rPr>
          <w:noProof/>
        </w:rPr>
        <w:drawing>
          <wp:inline distT="0" distB="0" distL="0" distR="0" wp14:anchorId="2AEA296A" wp14:editId="74438373">
            <wp:extent cx="4915586" cy="2924583"/>
            <wp:effectExtent l="0" t="0" r="0" b="9525"/>
            <wp:docPr id="17976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55720" name=""/>
                    <pic:cNvPicPr/>
                  </pic:nvPicPr>
                  <pic:blipFill>
                    <a:blip r:embed="rId23"/>
                    <a:stretch>
                      <a:fillRect/>
                    </a:stretch>
                  </pic:blipFill>
                  <pic:spPr>
                    <a:xfrm>
                      <a:off x="0" y="0"/>
                      <a:ext cx="4915586" cy="2924583"/>
                    </a:xfrm>
                    <a:prstGeom prst="rect">
                      <a:avLst/>
                    </a:prstGeom>
                  </pic:spPr>
                </pic:pic>
              </a:graphicData>
            </a:graphic>
          </wp:inline>
        </w:drawing>
      </w:r>
    </w:p>
    <w:p w14:paraId="2AC93450" w14:textId="77777777" w:rsidR="00AE3464" w:rsidRDefault="00AE3464" w:rsidP="00B0075D">
      <w:pPr>
        <w:pStyle w:val="Body"/>
      </w:pPr>
    </w:p>
    <w:p w14:paraId="127F3FC8" w14:textId="77777777" w:rsidR="00AE3464" w:rsidRDefault="00AE3464" w:rsidP="00B0075D">
      <w:pPr>
        <w:pStyle w:val="Body"/>
      </w:pPr>
    </w:p>
    <w:p w14:paraId="4A4EBCF3" w14:textId="77777777" w:rsidR="00AE3464" w:rsidRDefault="00AE3464" w:rsidP="00B0075D">
      <w:pPr>
        <w:pStyle w:val="Body"/>
      </w:pPr>
    </w:p>
    <w:p w14:paraId="0AAC498E" w14:textId="312F31F9" w:rsidR="00AE3464" w:rsidRDefault="00AE3464" w:rsidP="00AE3464">
      <w:pPr>
        <w:pStyle w:val="Heading1"/>
      </w:pPr>
      <w:bookmarkStart w:id="4" w:name="_Toc234936582"/>
      <w:r>
        <w:lastRenderedPageBreak/>
        <w:t>Simulation results</w:t>
      </w:r>
      <w:bookmarkEnd w:id="4"/>
    </w:p>
    <w:p w14:paraId="59764171" w14:textId="77777777" w:rsidR="00AE3464" w:rsidRDefault="00AE3464" w:rsidP="00AE3464">
      <w:pPr>
        <w:pStyle w:val="Body"/>
      </w:pPr>
    </w:p>
    <w:p w14:paraId="6FE1FB52" w14:textId="46D18D94" w:rsidR="00AE3464" w:rsidRDefault="00AE3464" w:rsidP="00AE3464">
      <w:pPr>
        <w:pStyle w:val="Body"/>
      </w:pPr>
      <w:r w:rsidRPr="00AE3464">
        <w:rPr>
          <w:noProof/>
        </w:rPr>
        <w:drawing>
          <wp:inline distT="0" distB="0" distL="0" distR="0" wp14:anchorId="70312E52" wp14:editId="2FE173BC">
            <wp:extent cx="5731510" cy="2022475"/>
            <wp:effectExtent l="0" t="0" r="2540" b="0"/>
            <wp:docPr id="155240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09500" name=""/>
                    <pic:cNvPicPr/>
                  </pic:nvPicPr>
                  <pic:blipFill>
                    <a:blip r:embed="rId24"/>
                    <a:stretch>
                      <a:fillRect/>
                    </a:stretch>
                  </pic:blipFill>
                  <pic:spPr>
                    <a:xfrm>
                      <a:off x="0" y="0"/>
                      <a:ext cx="5731510" cy="2022475"/>
                    </a:xfrm>
                    <a:prstGeom prst="rect">
                      <a:avLst/>
                    </a:prstGeom>
                  </pic:spPr>
                </pic:pic>
              </a:graphicData>
            </a:graphic>
          </wp:inline>
        </w:drawing>
      </w:r>
    </w:p>
    <w:p w14:paraId="7EC5D307" w14:textId="77777777" w:rsidR="00AE3464" w:rsidRDefault="00AE3464" w:rsidP="00AE3464">
      <w:pPr>
        <w:pStyle w:val="Body"/>
      </w:pPr>
    </w:p>
    <w:p w14:paraId="088A13B0" w14:textId="63B5156A" w:rsidR="00AE3464" w:rsidRDefault="00AE3464" w:rsidP="00AE3464">
      <w:pPr>
        <w:pStyle w:val="Body"/>
      </w:pPr>
      <w:r w:rsidRPr="00AE3464">
        <w:rPr>
          <w:noProof/>
        </w:rPr>
        <w:drawing>
          <wp:inline distT="0" distB="0" distL="0" distR="0" wp14:anchorId="35037AF2" wp14:editId="2B50D851">
            <wp:extent cx="5731510" cy="1715135"/>
            <wp:effectExtent l="0" t="0" r="2540" b="0"/>
            <wp:docPr id="5743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1181" name=""/>
                    <pic:cNvPicPr/>
                  </pic:nvPicPr>
                  <pic:blipFill>
                    <a:blip r:embed="rId25"/>
                    <a:stretch>
                      <a:fillRect/>
                    </a:stretch>
                  </pic:blipFill>
                  <pic:spPr>
                    <a:xfrm>
                      <a:off x="0" y="0"/>
                      <a:ext cx="5731510" cy="1715135"/>
                    </a:xfrm>
                    <a:prstGeom prst="rect">
                      <a:avLst/>
                    </a:prstGeom>
                  </pic:spPr>
                </pic:pic>
              </a:graphicData>
            </a:graphic>
          </wp:inline>
        </w:drawing>
      </w:r>
    </w:p>
    <w:p w14:paraId="01E80B76" w14:textId="77777777" w:rsidR="00500826" w:rsidRDefault="00500826" w:rsidP="00AE3464">
      <w:pPr>
        <w:pStyle w:val="Body"/>
      </w:pPr>
    </w:p>
    <w:p w14:paraId="7A24F3FA" w14:textId="4637A5D6" w:rsidR="00500826" w:rsidRDefault="00500826" w:rsidP="00AE3464">
      <w:pPr>
        <w:pStyle w:val="Body"/>
      </w:pPr>
      <w:r w:rsidRPr="00500826">
        <w:rPr>
          <w:noProof/>
        </w:rPr>
        <w:drawing>
          <wp:inline distT="0" distB="0" distL="0" distR="0" wp14:anchorId="5FE1CC8C" wp14:editId="2A8312DC">
            <wp:extent cx="5731510" cy="2468880"/>
            <wp:effectExtent l="0" t="0" r="2540" b="7620"/>
            <wp:docPr id="65518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84719" name=""/>
                    <pic:cNvPicPr/>
                  </pic:nvPicPr>
                  <pic:blipFill>
                    <a:blip r:embed="rId26"/>
                    <a:stretch>
                      <a:fillRect/>
                    </a:stretch>
                  </pic:blipFill>
                  <pic:spPr>
                    <a:xfrm>
                      <a:off x="0" y="0"/>
                      <a:ext cx="5731510" cy="2468880"/>
                    </a:xfrm>
                    <a:prstGeom prst="rect">
                      <a:avLst/>
                    </a:prstGeom>
                  </pic:spPr>
                </pic:pic>
              </a:graphicData>
            </a:graphic>
          </wp:inline>
        </w:drawing>
      </w:r>
    </w:p>
    <w:p w14:paraId="674603B2" w14:textId="77777777" w:rsidR="00AE3464" w:rsidRDefault="00AE3464" w:rsidP="00AE3464">
      <w:pPr>
        <w:pStyle w:val="Body"/>
      </w:pPr>
    </w:p>
    <w:p w14:paraId="758015B9" w14:textId="77777777" w:rsidR="00AE3464" w:rsidRDefault="00AE3464" w:rsidP="00AE3464">
      <w:pPr>
        <w:pStyle w:val="Body"/>
      </w:pPr>
    </w:p>
    <w:p w14:paraId="2E44A1BD" w14:textId="77777777" w:rsidR="00AE3464" w:rsidRDefault="00AE3464" w:rsidP="00AE3464">
      <w:pPr>
        <w:pStyle w:val="Body"/>
      </w:pPr>
    </w:p>
    <w:p w14:paraId="30658751" w14:textId="77777777" w:rsidR="00AE3464" w:rsidRPr="00AE3464" w:rsidRDefault="00AE3464" w:rsidP="00AE3464">
      <w:pPr>
        <w:pStyle w:val="Body"/>
      </w:pPr>
    </w:p>
    <w:p w14:paraId="3D66F0C3" w14:textId="77777777" w:rsidR="00AE3464" w:rsidRDefault="00AE3464" w:rsidP="00B0075D">
      <w:pPr>
        <w:pStyle w:val="Body"/>
      </w:pPr>
    </w:p>
    <w:p w14:paraId="1731DA74" w14:textId="09F35D43" w:rsidR="00D958F3" w:rsidRPr="00D958F3" w:rsidRDefault="00D958F3" w:rsidP="00B0075D">
      <w:pPr>
        <w:pStyle w:val="Body"/>
        <w:rPr>
          <w:lang w:val="uk-UA"/>
        </w:rPr>
      </w:pPr>
      <w:r>
        <w:rPr>
          <w:lang w:val="uk-UA"/>
        </w:rPr>
        <w:t>Синтезована схема:</w:t>
      </w:r>
    </w:p>
    <w:p w14:paraId="4B56F54B" w14:textId="6E7F1B41" w:rsidR="00CF3875" w:rsidRDefault="009951DE" w:rsidP="00B0075D">
      <w:pPr>
        <w:pStyle w:val="Body"/>
        <w:rPr>
          <w:lang w:val="uk-UA"/>
        </w:rPr>
      </w:pPr>
      <w:r w:rsidRPr="009951DE">
        <w:rPr>
          <w:lang w:val="uk-UA"/>
        </w:rPr>
        <w:drawing>
          <wp:inline distT="0" distB="0" distL="0" distR="0" wp14:anchorId="1D458C5E" wp14:editId="25721493">
            <wp:extent cx="5731510" cy="4751070"/>
            <wp:effectExtent l="0" t="0" r="2540" b="0"/>
            <wp:docPr id="106096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67926" name=""/>
                    <pic:cNvPicPr/>
                  </pic:nvPicPr>
                  <pic:blipFill>
                    <a:blip r:embed="rId27"/>
                    <a:stretch>
                      <a:fillRect/>
                    </a:stretch>
                  </pic:blipFill>
                  <pic:spPr>
                    <a:xfrm>
                      <a:off x="0" y="0"/>
                      <a:ext cx="5731510" cy="4751070"/>
                    </a:xfrm>
                    <a:prstGeom prst="rect">
                      <a:avLst/>
                    </a:prstGeom>
                  </pic:spPr>
                </pic:pic>
              </a:graphicData>
            </a:graphic>
          </wp:inline>
        </w:drawing>
      </w:r>
    </w:p>
    <w:p w14:paraId="1A4B568A" w14:textId="77777777" w:rsidR="001E21FD" w:rsidRDefault="001E21FD" w:rsidP="00B0075D">
      <w:pPr>
        <w:pStyle w:val="Body"/>
        <w:rPr>
          <w:lang w:val="uk-UA"/>
        </w:rPr>
      </w:pPr>
    </w:p>
    <w:p w14:paraId="599F4636" w14:textId="01370F58" w:rsidR="001E21FD" w:rsidRPr="001E21FD" w:rsidRDefault="00D52423" w:rsidP="00D52423">
      <w:pPr>
        <w:pStyle w:val="Heading1"/>
        <w:rPr>
          <w:lang w:val="uk-UA"/>
        </w:rPr>
      </w:pPr>
      <w:bookmarkStart w:id="5" w:name="_Toc234936583"/>
      <w:r>
        <w:rPr>
          <w:lang w:val="uk-UA"/>
        </w:rPr>
        <w:lastRenderedPageBreak/>
        <w:t>Індивідуальні завдання</w:t>
      </w:r>
      <w:bookmarkEnd w:id="5"/>
    </w:p>
    <w:p w14:paraId="2DF1382E" w14:textId="77777777" w:rsidR="00CF3875" w:rsidRDefault="00CF3875" w:rsidP="00B0075D">
      <w:pPr>
        <w:pStyle w:val="Body"/>
        <w:rPr>
          <w:lang w:val="uk-UA"/>
        </w:rPr>
      </w:pPr>
    </w:p>
    <w:p w14:paraId="1AC6D5AE" w14:textId="312319DC" w:rsidR="00D52423" w:rsidRPr="00D52423" w:rsidRDefault="00D52423" w:rsidP="00D52423">
      <w:pPr>
        <w:pStyle w:val="Body"/>
        <w:numPr>
          <w:ilvl w:val="0"/>
          <w:numId w:val="33"/>
        </w:numPr>
        <w:rPr>
          <w:lang w:val="uk-UA"/>
        </w:rPr>
      </w:pPr>
      <w:r>
        <w:rPr>
          <w:lang w:val="uk-UA"/>
        </w:rPr>
        <w:t xml:space="preserve">Задати необідні частоти на виході </w:t>
      </w:r>
      <w:r>
        <w:t>IP</w:t>
      </w:r>
      <w:r w:rsidRPr="00D52423">
        <w:rPr>
          <w:lang w:val="uk-UA"/>
        </w:rPr>
        <w:t xml:space="preserve"> </w:t>
      </w:r>
      <w:r>
        <w:rPr>
          <w:lang w:val="uk-UA"/>
        </w:rPr>
        <w:t xml:space="preserve">блоку </w:t>
      </w:r>
      <w:r>
        <w:t>Clocking</w:t>
      </w:r>
      <w:r w:rsidRPr="00D52423">
        <w:rPr>
          <w:lang w:val="uk-UA"/>
        </w:rPr>
        <w:t xml:space="preserve"> </w:t>
      </w:r>
      <w:r>
        <w:t>Wizard</w:t>
      </w:r>
      <w:r w:rsidRPr="00D52423">
        <w:rPr>
          <w:lang w:val="uk-UA"/>
        </w:rPr>
        <w:t>.</w:t>
      </w:r>
    </w:p>
    <w:p w14:paraId="6BFE2257" w14:textId="69181F22" w:rsidR="00D52423" w:rsidRDefault="00D52423" w:rsidP="00D52423">
      <w:pPr>
        <w:pStyle w:val="Body"/>
        <w:numPr>
          <w:ilvl w:val="0"/>
          <w:numId w:val="33"/>
        </w:numPr>
        <w:rPr>
          <w:lang w:val="uk-UA"/>
        </w:rPr>
      </w:pPr>
      <w:r>
        <w:rPr>
          <w:lang w:val="uk-UA"/>
        </w:rPr>
        <w:t>Змінити частоти блимання світлодіодів.</w:t>
      </w:r>
    </w:p>
    <w:p w14:paraId="11D38262" w14:textId="4D9F8042" w:rsidR="00D52423" w:rsidRDefault="00D52423" w:rsidP="00D52423">
      <w:pPr>
        <w:pStyle w:val="Body"/>
        <w:numPr>
          <w:ilvl w:val="0"/>
          <w:numId w:val="33"/>
        </w:numPr>
        <w:rPr>
          <w:lang w:val="uk-UA"/>
        </w:rPr>
      </w:pPr>
      <w:r>
        <w:rPr>
          <w:lang w:val="uk-UA"/>
        </w:rPr>
        <w:t xml:space="preserve">Поміняти фази блимання світлодіодів – у фазі, </w:t>
      </w:r>
      <w:proofErr w:type="spellStart"/>
      <w:r>
        <w:rPr>
          <w:lang w:val="uk-UA"/>
        </w:rPr>
        <w:t>протифазі</w:t>
      </w:r>
      <w:proofErr w:type="spellEnd"/>
      <w:r>
        <w:rPr>
          <w:lang w:val="uk-UA"/>
        </w:rPr>
        <w:t>, квадратурні.</w:t>
      </w:r>
    </w:p>
    <w:p w14:paraId="05B4128D" w14:textId="577C07FB" w:rsidR="00D52423" w:rsidRPr="00D52423" w:rsidRDefault="00D52423" w:rsidP="00D52423">
      <w:pPr>
        <w:pStyle w:val="Body"/>
        <w:numPr>
          <w:ilvl w:val="0"/>
          <w:numId w:val="33"/>
        </w:numPr>
        <w:rPr>
          <w:lang w:val="uk-UA"/>
        </w:rPr>
      </w:pPr>
      <w:r>
        <w:rPr>
          <w:lang w:val="uk-UA"/>
        </w:rPr>
        <w:t>За допомогою натиснення кнопок міняти частоти блимання, фази блимання.</w:t>
      </w:r>
    </w:p>
    <w:sectPr w:rsidR="00D52423" w:rsidRPr="00D52423" w:rsidSect="0031394E">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FF8A5" w14:textId="77777777" w:rsidR="00E12F13" w:rsidRDefault="00E12F13" w:rsidP="00542ECA">
      <w:r>
        <w:separator/>
      </w:r>
    </w:p>
  </w:endnote>
  <w:endnote w:type="continuationSeparator" w:id="0">
    <w:p w14:paraId="2521DDF3" w14:textId="77777777" w:rsidR="00E12F13" w:rsidRDefault="00E12F13" w:rsidP="00542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CC"/>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309020205020404"/>
    <w:charset w:val="00"/>
    <w:family w:val="modern"/>
    <w:notTrueType/>
    <w:pitch w:val="fixed"/>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CC"/>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ZapfDingbats">
    <w:panose1 w:val="00000000000000000000"/>
    <w:charset w:val="00"/>
    <w:family w:val="decorative"/>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DC74" w14:textId="77777777" w:rsidR="00E12F13" w:rsidRDefault="00E12F13" w:rsidP="00542ECA">
      <w:r>
        <w:separator/>
      </w:r>
    </w:p>
  </w:footnote>
  <w:footnote w:type="continuationSeparator" w:id="0">
    <w:p w14:paraId="546D45E2" w14:textId="77777777" w:rsidR="00E12F13" w:rsidRDefault="00E12F13" w:rsidP="00542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22597613"/>
    <w:multiLevelType w:val="hybridMultilevel"/>
    <w:tmpl w:val="6DFE0576"/>
    <w:lvl w:ilvl="0" w:tplc="893E8164">
      <w:start w:val="2"/>
      <w:numFmt w:val="bullet"/>
      <w:lvlText w:val="-"/>
      <w:lvlJc w:val="left"/>
      <w:pPr>
        <w:ind w:left="720" w:hanging="360"/>
      </w:pPr>
      <w:rPr>
        <w:rFonts w:ascii="Source Sans Pro" w:eastAsia="Times New Roman" w:hAnsi="Source Sans Pro"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7EA2500D"/>
    <w:multiLevelType w:val="hybridMultilevel"/>
    <w:tmpl w:val="92125A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122190688">
    <w:abstractNumId w:val="3"/>
  </w:num>
  <w:num w:numId="2" w16cid:durableId="2104373178">
    <w:abstractNumId w:val="6"/>
  </w:num>
  <w:num w:numId="3" w16cid:durableId="782001302">
    <w:abstractNumId w:val="7"/>
  </w:num>
  <w:num w:numId="4" w16cid:durableId="193352521">
    <w:abstractNumId w:val="13"/>
  </w:num>
  <w:num w:numId="5" w16cid:durableId="1669361382">
    <w:abstractNumId w:val="14"/>
  </w:num>
  <w:num w:numId="6" w16cid:durableId="2128310354">
    <w:abstractNumId w:val="15"/>
  </w:num>
  <w:num w:numId="7" w16cid:durableId="353383162">
    <w:abstractNumId w:val="1"/>
  </w:num>
  <w:num w:numId="8" w16cid:durableId="1500653412">
    <w:abstractNumId w:val="2"/>
  </w:num>
  <w:num w:numId="9" w16cid:durableId="294222188">
    <w:abstractNumId w:val="0"/>
  </w:num>
  <w:num w:numId="10" w16cid:durableId="203913105">
    <w:abstractNumId w:val="0"/>
  </w:num>
  <w:num w:numId="11" w16cid:durableId="1164004046">
    <w:abstractNumId w:val="0"/>
  </w:num>
  <w:num w:numId="12" w16cid:durableId="2130971912">
    <w:abstractNumId w:val="0"/>
  </w:num>
  <w:num w:numId="13" w16cid:durableId="467941546">
    <w:abstractNumId w:val="0"/>
  </w:num>
  <w:num w:numId="14" w16cid:durableId="581453393">
    <w:abstractNumId w:val="3"/>
  </w:num>
  <w:num w:numId="15" w16cid:durableId="1908035481">
    <w:abstractNumId w:val="6"/>
  </w:num>
  <w:num w:numId="16" w16cid:durableId="1540388027">
    <w:abstractNumId w:val="7"/>
  </w:num>
  <w:num w:numId="17" w16cid:durableId="1044327681">
    <w:abstractNumId w:val="1"/>
  </w:num>
  <w:num w:numId="18" w16cid:durableId="1393457758">
    <w:abstractNumId w:val="2"/>
  </w:num>
  <w:num w:numId="19" w16cid:durableId="1308584831">
    <w:abstractNumId w:val="8"/>
  </w:num>
  <w:num w:numId="20" w16cid:durableId="1620919185">
    <w:abstractNumId w:val="4"/>
  </w:num>
  <w:num w:numId="21" w16cid:durableId="1743066749">
    <w:abstractNumId w:val="9"/>
  </w:num>
  <w:num w:numId="22" w16cid:durableId="228923766">
    <w:abstractNumId w:val="11"/>
  </w:num>
  <w:num w:numId="23" w16cid:durableId="1296374601">
    <w:abstractNumId w:val="10"/>
  </w:num>
  <w:num w:numId="24" w16cid:durableId="1980569179">
    <w:abstractNumId w:val="12"/>
  </w:num>
  <w:num w:numId="25" w16cid:durableId="470907177">
    <w:abstractNumId w:val="8"/>
  </w:num>
  <w:num w:numId="26" w16cid:durableId="657881948">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27" w16cid:durableId="311377633">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28" w16cid:durableId="34236164">
    <w:abstractNumId w:val="9"/>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29" w16cid:durableId="202443964">
    <w:abstractNumId w:val="11"/>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30" w16cid:durableId="1503735884">
    <w:abstractNumId w:val="10"/>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31" w16cid:durableId="999192625">
    <w:abstractNumId w:val="12"/>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32" w16cid:durableId="1567884100">
    <w:abstractNumId w:val="16"/>
  </w:num>
  <w:num w:numId="33" w16cid:durableId="197395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AB"/>
    <w:rsid w:val="00054144"/>
    <w:rsid w:val="000C7ABF"/>
    <w:rsid w:val="000F02E1"/>
    <w:rsid w:val="000F5C07"/>
    <w:rsid w:val="00142CFB"/>
    <w:rsid w:val="001E21FD"/>
    <w:rsid w:val="00213612"/>
    <w:rsid w:val="00227B15"/>
    <w:rsid w:val="002E03F2"/>
    <w:rsid w:val="0031394E"/>
    <w:rsid w:val="00364D73"/>
    <w:rsid w:val="00436C3A"/>
    <w:rsid w:val="004C20E3"/>
    <w:rsid w:val="00500826"/>
    <w:rsid w:val="00522A5D"/>
    <w:rsid w:val="00542ECA"/>
    <w:rsid w:val="005A3D01"/>
    <w:rsid w:val="006207AB"/>
    <w:rsid w:val="00663B75"/>
    <w:rsid w:val="00771E7F"/>
    <w:rsid w:val="00847335"/>
    <w:rsid w:val="008B32CF"/>
    <w:rsid w:val="009370CE"/>
    <w:rsid w:val="00991DC6"/>
    <w:rsid w:val="009951DE"/>
    <w:rsid w:val="00A70FA6"/>
    <w:rsid w:val="00AE3464"/>
    <w:rsid w:val="00B0075D"/>
    <w:rsid w:val="00B341F7"/>
    <w:rsid w:val="00B453E2"/>
    <w:rsid w:val="00CF3875"/>
    <w:rsid w:val="00D229F2"/>
    <w:rsid w:val="00D35C5D"/>
    <w:rsid w:val="00D4650D"/>
    <w:rsid w:val="00D5213A"/>
    <w:rsid w:val="00D52423"/>
    <w:rsid w:val="00D57441"/>
    <w:rsid w:val="00D64409"/>
    <w:rsid w:val="00D958F3"/>
    <w:rsid w:val="00D9644B"/>
    <w:rsid w:val="00E03AEF"/>
    <w:rsid w:val="00E04400"/>
    <w:rsid w:val="00E12F13"/>
    <w:rsid w:val="00E33AF4"/>
    <w:rsid w:val="00EE644F"/>
    <w:rsid w:val="00FB0E6F"/>
    <w:rsid w:val="00FB1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3FE005"/>
  <w15:chartTrackingRefBased/>
  <w15:docId w15:val="{2512F0CF-07E8-4FA4-B4B2-1E01C35F1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3B75"/>
    <w:pPr>
      <w:spacing w:after="0" w:line="240" w:lineRule="auto"/>
    </w:pPr>
    <w:rPr>
      <w:rFonts w:ascii="Source Sans Pro" w:hAnsi="Source Sans Pro" w:cs="Times New Roman"/>
    </w:rPr>
  </w:style>
  <w:style w:type="paragraph" w:styleId="Heading1">
    <w:name w:val="heading 1"/>
    <w:aliases w:val="Heading1"/>
    <w:next w:val="Body"/>
    <w:link w:val="Heading1Char"/>
    <w:qFormat/>
    <w:rsid w:val="00663B75"/>
    <w:pPr>
      <w:keepNext/>
      <w:pageBreakBefore/>
      <w:numPr>
        <w:numId w:val="9"/>
      </w:numPr>
      <w:tabs>
        <w:tab w:val="clear" w:pos="1337"/>
        <w:tab w:val="left" w:pos="1418"/>
      </w:tabs>
      <w:spacing w:before="240" w:after="100" w:line="240" w:lineRule="auto"/>
      <w:ind w:left="1418" w:hanging="1418"/>
      <w:outlineLvl w:val="0"/>
    </w:pPr>
    <w:rPr>
      <w:rFonts w:ascii="Source Sans Pro" w:hAnsi="Source Sans Pro" w:cs="Times New Roman"/>
      <w:b/>
      <w:snapToGrid w:val="0"/>
      <w:kern w:val="28"/>
      <w:sz w:val="32"/>
      <w:lang w:eastAsia="de-DE"/>
    </w:rPr>
  </w:style>
  <w:style w:type="paragraph" w:styleId="Heading2">
    <w:name w:val="heading 2"/>
    <w:aliases w:val="Heading2"/>
    <w:basedOn w:val="Heading1"/>
    <w:next w:val="Body"/>
    <w:link w:val="Heading2Char"/>
    <w:qFormat/>
    <w:rsid w:val="00663B75"/>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663B75"/>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663B75"/>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rsid w:val="00663B75"/>
    <w:pPr>
      <w:numPr>
        <w:ilvl w:val="4"/>
      </w:numPr>
      <w:tabs>
        <w:tab w:val="clear" w:pos="1338"/>
      </w:tabs>
      <w:ind w:left="1418" w:hanging="1418"/>
      <w:outlineLvl w:val="4"/>
    </w:pPr>
    <w:rPr>
      <w:szCs w:val="24"/>
    </w:rPr>
  </w:style>
  <w:style w:type="paragraph" w:styleId="Heading6">
    <w:name w:val="heading 6"/>
    <w:basedOn w:val="Normal"/>
    <w:next w:val="Normal"/>
    <w:link w:val="Heading6Char"/>
    <w:rsid w:val="00663B75"/>
    <w:pPr>
      <w:spacing w:before="240" w:after="60"/>
      <w:outlineLvl w:val="5"/>
    </w:pPr>
    <w:rPr>
      <w:i/>
    </w:rPr>
  </w:style>
  <w:style w:type="paragraph" w:styleId="Heading7">
    <w:name w:val="heading 7"/>
    <w:basedOn w:val="Normal"/>
    <w:next w:val="Normal"/>
    <w:link w:val="Heading7Char"/>
    <w:rsid w:val="00663B75"/>
    <w:pPr>
      <w:spacing w:before="240" w:after="60"/>
      <w:outlineLvl w:val="6"/>
    </w:pPr>
  </w:style>
  <w:style w:type="paragraph" w:styleId="Heading8">
    <w:name w:val="heading 8"/>
    <w:basedOn w:val="Normal"/>
    <w:next w:val="Normal"/>
    <w:link w:val="Heading8Char"/>
    <w:rsid w:val="00663B75"/>
    <w:pPr>
      <w:spacing w:before="240" w:after="60"/>
      <w:outlineLvl w:val="7"/>
    </w:pPr>
    <w:rPr>
      <w:i/>
    </w:rPr>
  </w:style>
  <w:style w:type="paragraph" w:styleId="Heading9">
    <w:name w:val="heading 9"/>
    <w:basedOn w:val="Normal"/>
    <w:next w:val="Normal"/>
    <w:link w:val="Heading9Char"/>
    <w:rsid w:val="00663B75"/>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63B75"/>
    <w:pPr>
      <w:tabs>
        <w:tab w:val="center" w:pos="4513"/>
        <w:tab w:val="right" w:pos="9026"/>
      </w:tabs>
    </w:pPr>
  </w:style>
  <w:style w:type="character" w:customStyle="1" w:styleId="HeaderChar">
    <w:name w:val="Header Char"/>
    <w:link w:val="Header"/>
    <w:rsid w:val="00663B75"/>
    <w:rPr>
      <w:rFonts w:ascii="Source Sans Pro" w:eastAsia="Times New Roman" w:hAnsi="Source Sans Pro" w:cs="Times New Roman"/>
    </w:rPr>
  </w:style>
  <w:style w:type="paragraph" w:styleId="Footer">
    <w:name w:val="footer"/>
    <w:link w:val="FooterChar"/>
    <w:rsid w:val="00663B75"/>
    <w:pPr>
      <w:tabs>
        <w:tab w:val="center" w:pos="5103"/>
        <w:tab w:val="right" w:pos="10206"/>
      </w:tabs>
      <w:spacing w:after="0" w:line="240" w:lineRule="auto"/>
    </w:pPr>
    <w:rPr>
      <w:rFonts w:ascii="Source Sans Pro" w:hAnsi="Source Sans Pro" w:cs="Times New Roman"/>
      <w:sz w:val="18"/>
      <w:lang w:eastAsia="de-DE"/>
    </w:rPr>
  </w:style>
  <w:style w:type="character" w:customStyle="1" w:styleId="FooterChar">
    <w:name w:val="Footer Char"/>
    <w:basedOn w:val="DefaultParagraphFont"/>
    <w:link w:val="Footer"/>
    <w:rsid w:val="00663B75"/>
    <w:rPr>
      <w:rFonts w:ascii="Source Sans Pro" w:eastAsia="Times New Roman" w:hAnsi="Source Sans Pro" w:cs="Times New Roman"/>
      <w:sz w:val="18"/>
      <w:lang w:eastAsia="de-DE"/>
    </w:rPr>
  </w:style>
  <w:style w:type="paragraph" w:customStyle="1" w:styleId="Alphabetical">
    <w:name w:val="Alphabetical"/>
    <w:rsid w:val="00663B75"/>
    <w:pPr>
      <w:spacing w:before="60" w:after="0" w:line="240" w:lineRule="auto"/>
      <w:ind w:left="425" w:hanging="425"/>
    </w:pPr>
    <w:rPr>
      <w:rFonts w:ascii="Source Sans Pro" w:hAnsi="Source Sans Pro" w:cs="Times New Roman"/>
      <w:noProof/>
      <w:snapToGrid w:val="0"/>
      <w:lang w:eastAsia="de-DE"/>
    </w:rPr>
  </w:style>
  <w:style w:type="paragraph" w:customStyle="1" w:styleId="Body">
    <w:name w:val="Body"/>
    <w:link w:val="BodyChar"/>
    <w:qFormat/>
    <w:rsid w:val="00663B75"/>
    <w:pPr>
      <w:spacing w:before="160" w:line="240" w:lineRule="auto"/>
    </w:pPr>
    <w:rPr>
      <w:rFonts w:ascii="Source Sans Pro" w:hAnsi="Source Sans Pro" w:cs="Times New Roman"/>
      <w:lang w:eastAsia="de-DE"/>
    </w:rPr>
  </w:style>
  <w:style w:type="character" w:customStyle="1" w:styleId="BodyChar">
    <w:name w:val="Body Char"/>
    <w:link w:val="Body"/>
    <w:rsid w:val="00663B75"/>
    <w:rPr>
      <w:rFonts w:ascii="Source Sans Pro" w:eastAsia="Times New Roman" w:hAnsi="Source Sans Pro" w:cs="Times New Roman"/>
      <w:lang w:eastAsia="de-DE"/>
    </w:rPr>
  </w:style>
  <w:style w:type="paragraph" w:customStyle="1" w:styleId="AlphaContd">
    <w:name w:val="AlphaContd"/>
    <w:basedOn w:val="Body"/>
    <w:qFormat/>
    <w:rsid w:val="00663B75"/>
    <w:pPr>
      <w:numPr>
        <w:numId w:val="1"/>
      </w:numPr>
      <w:spacing w:before="60" w:after="60"/>
    </w:pPr>
  </w:style>
  <w:style w:type="paragraph" w:customStyle="1" w:styleId="AnchorLine">
    <w:name w:val="AnchorLine"/>
    <w:basedOn w:val="Body"/>
    <w:next w:val="Body"/>
    <w:qFormat/>
    <w:rsid w:val="00663B75"/>
    <w:pPr>
      <w:keepNext/>
      <w:spacing w:before="120" w:line="20" w:lineRule="exact"/>
    </w:pPr>
    <w:rPr>
      <w:sz w:val="6"/>
    </w:rPr>
  </w:style>
  <w:style w:type="paragraph" w:customStyle="1" w:styleId="Attention">
    <w:name w:val="Attention"/>
    <w:basedOn w:val="Body"/>
    <w:next w:val="Body"/>
    <w:qFormat/>
    <w:rsid w:val="00663B75"/>
    <w:pPr>
      <w:numPr>
        <w:numId w:val="2"/>
      </w:numPr>
      <w:spacing w:before="300" w:after="300"/>
    </w:pPr>
    <w:rPr>
      <w:b/>
      <w:i/>
    </w:rPr>
  </w:style>
  <w:style w:type="paragraph" w:customStyle="1" w:styleId="AutoCorrect">
    <w:name w:val="AutoCorrect"/>
    <w:locked/>
    <w:rsid w:val="00663B75"/>
    <w:pPr>
      <w:spacing w:after="0" w:line="240" w:lineRule="auto"/>
    </w:pPr>
    <w:rPr>
      <w:rFonts w:ascii="Source Sans Pro" w:hAnsi="Source Sans Pro" w:cs="Times New Roman"/>
      <w:sz w:val="24"/>
      <w:szCs w:val="24"/>
      <w:lang w:eastAsia="de-DE"/>
    </w:rPr>
  </w:style>
  <w:style w:type="paragraph" w:styleId="BalloonText">
    <w:name w:val="Balloon Text"/>
    <w:basedOn w:val="Normal"/>
    <w:link w:val="BalloonTextChar"/>
    <w:semiHidden/>
    <w:rsid w:val="00663B75"/>
    <w:rPr>
      <w:rFonts w:ascii="Tahoma" w:hAnsi="Tahoma" w:cs="Tahoma"/>
      <w:sz w:val="16"/>
      <w:szCs w:val="16"/>
    </w:rPr>
  </w:style>
  <w:style w:type="character" w:customStyle="1" w:styleId="BalloonTextChar">
    <w:name w:val="Balloon Text Char"/>
    <w:basedOn w:val="DefaultParagraphFont"/>
    <w:link w:val="BalloonText"/>
    <w:semiHidden/>
    <w:rsid w:val="00663B75"/>
    <w:rPr>
      <w:rFonts w:ascii="Tahoma" w:eastAsia="Times New Roman" w:hAnsi="Tahoma" w:cs="Tahoma"/>
      <w:sz w:val="16"/>
      <w:szCs w:val="16"/>
    </w:rPr>
  </w:style>
  <w:style w:type="character" w:customStyle="1" w:styleId="Bold">
    <w:name w:val="Bold"/>
    <w:rsid w:val="00663B75"/>
    <w:rPr>
      <w:b/>
      <w:noProof w:val="0"/>
      <w:lang w:val="en-US"/>
    </w:rPr>
  </w:style>
  <w:style w:type="paragraph" w:customStyle="1" w:styleId="Breadcrumb">
    <w:name w:val="Breadcrumb"/>
    <w:link w:val="BreadcrumbChar"/>
    <w:rsid w:val="00663B75"/>
    <w:pPr>
      <w:tabs>
        <w:tab w:val="right" w:pos="8222"/>
      </w:tabs>
      <w:spacing w:after="0" w:line="240" w:lineRule="auto"/>
    </w:pPr>
    <w:rPr>
      <w:rFonts w:ascii="Source Sans Pro" w:hAnsi="Source Sans Pro" w:cs="Times New Roman"/>
      <w:b/>
      <w:noProof/>
    </w:rPr>
  </w:style>
  <w:style w:type="character" w:customStyle="1" w:styleId="BreadcrumbChar">
    <w:name w:val="Breadcrumb Char"/>
    <w:basedOn w:val="DefaultParagraphFont"/>
    <w:link w:val="Breadcrumb"/>
    <w:rsid w:val="00663B75"/>
    <w:rPr>
      <w:rFonts w:ascii="Source Sans Pro" w:eastAsia="Times New Roman" w:hAnsi="Source Sans Pro" w:cs="Times New Roman"/>
      <w:b/>
      <w:noProof/>
    </w:rPr>
  </w:style>
  <w:style w:type="paragraph" w:customStyle="1" w:styleId="Bullet">
    <w:name w:val="Bullet"/>
    <w:basedOn w:val="Body"/>
    <w:qFormat/>
    <w:rsid w:val="00663B75"/>
    <w:pPr>
      <w:numPr>
        <w:numId w:val="3"/>
      </w:numPr>
      <w:spacing w:before="60" w:after="60"/>
    </w:pPr>
  </w:style>
  <w:style w:type="table" w:customStyle="1" w:styleId="Calendar3">
    <w:name w:val="Calendar 3"/>
    <w:basedOn w:val="TableNormal"/>
    <w:uiPriority w:val="99"/>
    <w:qFormat/>
    <w:locked/>
    <w:rsid w:val="00663B75"/>
    <w:pPr>
      <w:spacing w:after="0" w:line="240" w:lineRule="auto"/>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paragraph" w:customStyle="1" w:styleId="Code">
    <w:name w:val="Code"/>
    <w:basedOn w:val="Body"/>
    <w:qFormat/>
    <w:rsid w:val="00663B75"/>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character" w:customStyle="1" w:styleId="CodeFragment">
    <w:name w:val="CodeFragment"/>
    <w:qFormat/>
    <w:rsid w:val="00663B75"/>
    <w:rPr>
      <w:rFonts w:ascii="Courier New" w:hAnsi="Courier New"/>
      <w:noProof w:val="0"/>
      <w:sz w:val="20"/>
      <w:szCs w:val="20"/>
      <w:vertAlign w:val="baseline"/>
      <w:lang w:val="en-US"/>
    </w:rPr>
  </w:style>
  <w:style w:type="paragraph" w:customStyle="1" w:styleId="CodeInCodeTable">
    <w:name w:val="CodeInCodeTable"/>
    <w:basedOn w:val="Code"/>
    <w:qFormat/>
    <w:rsid w:val="00663B75"/>
    <w:pPr>
      <w:numPr>
        <w:numId w:val="4"/>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663B75"/>
    <w:pPr>
      <w:numPr>
        <w:numId w:val="5"/>
      </w:numPr>
    </w:pPr>
  </w:style>
  <w:style w:type="paragraph" w:customStyle="1" w:styleId="CodeTableTitle">
    <w:name w:val="CodeTableTitle"/>
    <w:basedOn w:val="Body"/>
    <w:next w:val="Body"/>
    <w:qFormat/>
    <w:rsid w:val="00663B75"/>
    <w:pPr>
      <w:numPr>
        <w:numId w:val="6"/>
      </w:numPr>
      <w:spacing w:before="120"/>
    </w:pPr>
    <w:rPr>
      <w:b/>
    </w:rPr>
  </w:style>
  <w:style w:type="character" w:styleId="CommentReference">
    <w:name w:val="annotation reference"/>
    <w:basedOn w:val="DefaultParagraphFont"/>
    <w:rsid w:val="00663B75"/>
    <w:rPr>
      <w:sz w:val="16"/>
      <w:szCs w:val="16"/>
    </w:rPr>
  </w:style>
  <w:style w:type="paragraph" w:styleId="CommentText">
    <w:name w:val="annotation text"/>
    <w:basedOn w:val="Normal"/>
    <w:link w:val="CommentTextChar"/>
    <w:semiHidden/>
    <w:rsid w:val="00663B75"/>
  </w:style>
  <w:style w:type="character" w:customStyle="1" w:styleId="CommentTextChar">
    <w:name w:val="Comment Text Char"/>
    <w:basedOn w:val="DefaultParagraphFont"/>
    <w:link w:val="CommentText"/>
    <w:semiHidden/>
    <w:rsid w:val="00663B75"/>
    <w:rPr>
      <w:rFonts w:ascii="Source Sans Pro" w:eastAsia="Times New Roman" w:hAnsi="Source Sans Pro" w:cs="Times New Roman"/>
    </w:rPr>
  </w:style>
  <w:style w:type="paragraph" w:styleId="CommentSubject">
    <w:name w:val="annotation subject"/>
    <w:basedOn w:val="CommentText"/>
    <w:next w:val="CommentText"/>
    <w:link w:val="CommentSubjectChar"/>
    <w:semiHidden/>
    <w:rsid w:val="00663B75"/>
    <w:rPr>
      <w:b/>
      <w:bCs/>
    </w:rPr>
  </w:style>
  <w:style w:type="character" w:customStyle="1" w:styleId="CommentSubjectChar">
    <w:name w:val="Comment Subject Char"/>
    <w:basedOn w:val="CommentTextChar"/>
    <w:link w:val="CommentSubject"/>
    <w:semiHidden/>
    <w:rsid w:val="00663B75"/>
    <w:rPr>
      <w:rFonts w:ascii="Source Sans Pro" w:eastAsia="Times New Roman" w:hAnsi="Source Sans Pro" w:cs="Times New Roman"/>
      <w:b/>
      <w:bCs/>
    </w:rPr>
  </w:style>
  <w:style w:type="paragraph" w:customStyle="1" w:styleId="Confidentiality">
    <w:name w:val="Confidentiality"/>
    <w:basedOn w:val="Breadcrumb"/>
    <w:link w:val="ConfidentialityChar"/>
    <w:rsid w:val="00663B75"/>
    <w:pPr>
      <w:tabs>
        <w:tab w:val="clear" w:pos="8222"/>
        <w:tab w:val="right" w:pos="8364"/>
      </w:tabs>
    </w:pPr>
    <w:rPr>
      <w:rFonts w:ascii="Source Sans Pro Semibold" w:hAnsi="Source Sans Pro Semibold"/>
      <w:b w:val="0"/>
      <w:color w:val="FF0000"/>
      <w:spacing w:val="30"/>
    </w:rPr>
  </w:style>
  <w:style w:type="character" w:customStyle="1" w:styleId="ConfidentialityChar">
    <w:name w:val="Confidentiality Char"/>
    <w:basedOn w:val="BreadcrumbChar"/>
    <w:link w:val="Confidentiality"/>
    <w:rsid w:val="00663B75"/>
    <w:rPr>
      <w:rFonts w:ascii="Source Sans Pro Semibold" w:eastAsia="Times New Roman" w:hAnsi="Source Sans Pro Semibold" w:cs="Times New Roman"/>
      <w:b w:val="0"/>
      <w:noProof/>
      <w:color w:val="FF0000"/>
      <w:spacing w:val="30"/>
    </w:rPr>
  </w:style>
  <w:style w:type="paragraph" w:customStyle="1" w:styleId="CoverData">
    <w:name w:val="CoverData"/>
    <w:basedOn w:val="Normal"/>
    <w:link w:val="CoverDataChar"/>
    <w:rsid w:val="00663B75"/>
    <w:pPr>
      <w:spacing w:before="20" w:after="20"/>
    </w:pPr>
    <w:rPr>
      <w:sz w:val="24"/>
      <w:szCs w:val="28"/>
    </w:rPr>
  </w:style>
  <w:style w:type="character" w:customStyle="1" w:styleId="CoverDataChar">
    <w:name w:val="CoverData Char"/>
    <w:basedOn w:val="DefaultParagraphFont"/>
    <w:link w:val="CoverData"/>
    <w:rsid w:val="00663B75"/>
    <w:rPr>
      <w:rFonts w:ascii="Source Sans Pro" w:eastAsia="Times New Roman" w:hAnsi="Source Sans Pro" w:cs="Times New Roman"/>
      <w:sz w:val="24"/>
      <w:szCs w:val="28"/>
    </w:rPr>
  </w:style>
  <w:style w:type="paragraph" w:customStyle="1" w:styleId="CoverDocTop1">
    <w:name w:val="CoverDocTop1"/>
    <w:basedOn w:val="CoverData"/>
    <w:autoRedefine/>
    <w:rsid w:val="00663B75"/>
    <w:pPr>
      <w:spacing w:before="0" w:after="0"/>
    </w:pPr>
    <w:rPr>
      <w:b/>
      <w:sz w:val="36"/>
      <w:szCs w:val="36"/>
      <w:lang w:val="en-GB"/>
    </w:rPr>
  </w:style>
  <w:style w:type="paragraph" w:customStyle="1" w:styleId="CoverConfidential">
    <w:name w:val="CoverConfidential"/>
    <w:basedOn w:val="CoverDocTop1"/>
    <w:rsid w:val="00663B75"/>
    <w:rPr>
      <w:rFonts w:ascii="Source Sans Pro Semibold" w:hAnsi="Source Sans Pro Semibold"/>
      <w:b w:val="0"/>
      <w:color w:val="FF0000"/>
      <w:spacing w:val="30"/>
      <w:sz w:val="22"/>
    </w:rPr>
  </w:style>
  <w:style w:type="paragraph" w:customStyle="1" w:styleId="CoverTitleContinued">
    <w:name w:val="CoverTitleContinued"/>
    <w:basedOn w:val="Body"/>
    <w:link w:val="CoverTitleContinuedChar"/>
    <w:rsid w:val="00663B75"/>
    <w:pPr>
      <w:autoSpaceDE w:val="0"/>
      <w:autoSpaceDN w:val="0"/>
      <w:adjustRightInd w:val="0"/>
      <w:snapToGrid w:val="0"/>
      <w:spacing w:after="400"/>
    </w:pPr>
    <w:rPr>
      <w:b/>
      <w:spacing w:val="20"/>
      <w:sz w:val="28"/>
      <w:szCs w:val="28"/>
    </w:rPr>
  </w:style>
  <w:style w:type="character" w:customStyle="1" w:styleId="CoverTitleContinuedChar">
    <w:name w:val="CoverTitleContinued Char"/>
    <w:basedOn w:val="BodyChar"/>
    <w:link w:val="CoverTitleContinued"/>
    <w:rsid w:val="00663B75"/>
    <w:rPr>
      <w:rFonts w:ascii="Source Sans Pro" w:eastAsia="Times New Roman" w:hAnsi="Source Sans Pro" w:cs="Times New Roman"/>
      <w:b/>
      <w:spacing w:val="20"/>
      <w:sz w:val="28"/>
      <w:szCs w:val="28"/>
      <w:lang w:eastAsia="de-DE"/>
    </w:rPr>
  </w:style>
  <w:style w:type="paragraph" w:customStyle="1" w:styleId="CoverDeviceList">
    <w:name w:val="CoverDeviceList"/>
    <w:basedOn w:val="CoverTitleContinued"/>
    <w:link w:val="CoverDeviceListChar"/>
    <w:qFormat/>
    <w:rsid w:val="00663B75"/>
    <w:pPr>
      <w:spacing w:after="120"/>
    </w:pPr>
  </w:style>
  <w:style w:type="character" w:customStyle="1" w:styleId="CoverDeviceListChar">
    <w:name w:val="CoverDeviceList Char"/>
    <w:basedOn w:val="CoverTitleContinuedChar"/>
    <w:link w:val="CoverDeviceList"/>
    <w:rsid w:val="00663B75"/>
    <w:rPr>
      <w:rFonts w:ascii="Source Sans Pro" w:eastAsia="Times New Roman" w:hAnsi="Source Sans Pro" w:cs="Times New Roman"/>
      <w:b/>
      <w:spacing w:val="20"/>
      <w:sz w:val="28"/>
      <w:szCs w:val="28"/>
      <w:lang w:eastAsia="de-DE"/>
    </w:rPr>
  </w:style>
  <w:style w:type="paragraph" w:customStyle="1" w:styleId="CoverDocTop2">
    <w:name w:val="CoverDocTop2"/>
    <w:basedOn w:val="Header"/>
    <w:link w:val="CoverDocTop2Char"/>
    <w:qFormat/>
    <w:rsid w:val="00663B75"/>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663B75"/>
    <w:rPr>
      <w:rFonts w:ascii="Source Sans Pro" w:eastAsia="Times New Roman" w:hAnsi="Source Sans Pro" w:cs="Times New Roman"/>
      <w:b/>
      <w:sz w:val="28"/>
      <w:szCs w:val="28"/>
    </w:rPr>
  </w:style>
  <w:style w:type="paragraph" w:customStyle="1" w:styleId="CoverHeading">
    <w:name w:val="CoverHeading"/>
    <w:basedOn w:val="CoverDeviceList"/>
    <w:link w:val="CoverHeadingChar"/>
    <w:qFormat/>
    <w:rsid w:val="00663B75"/>
    <w:pPr>
      <w:spacing w:before="360"/>
    </w:pPr>
  </w:style>
  <w:style w:type="character" w:customStyle="1" w:styleId="CoverHeadingChar">
    <w:name w:val="CoverHeading Char"/>
    <w:basedOn w:val="CoverDeviceListChar"/>
    <w:link w:val="CoverHeading"/>
    <w:rsid w:val="00663B75"/>
    <w:rPr>
      <w:rFonts w:ascii="Source Sans Pro" w:eastAsia="Times New Roman" w:hAnsi="Source Sans Pro" w:cs="Times New Roman"/>
      <w:b/>
      <w:spacing w:val="20"/>
      <w:sz w:val="28"/>
      <w:szCs w:val="28"/>
      <w:lang w:eastAsia="de-DE"/>
    </w:rPr>
  </w:style>
  <w:style w:type="paragraph" w:customStyle="1" w:styleId="CoverMetadata">
    <w:name w:val="CoverMetadata"/>
    <w:basedOn w:val="CoverTitleContinued"/>
    <w:qFormat/>
    <w:rsid w:val="00663B75"/>
    <w:pPr>
      <w:spacing w:before="40" w:after="40"/>
    </w:pPr>
    <w:rPr>
      <w:rFonts w:ascii="Source Sans Pro Semibold" w:hAnsi="Source Sans Pro Semibold"/>
      <w:b w:val="0"/>
      <w:sz w:val="24"/>
    </w:rPr>
  </w:style>
  <w:style w:type="paragraph" w:customStyle="1" w:styleId="CoverTitle">
    <w:name w:val="CoverTitle"/>
    <w:basedOn w:val="Normal"/>
    <w:rsid w:val="00663B75"/>
    <w:pPr>
      <w:spacing w:before="20" w:after="20"/>
    </w:pPr>
    <w:rPr>
      <w:b/>
      <w:spacing w:val="20"/>
      <w:sz w:val="44"/>
      <w:szCs w:val="48"/>
    </w:rPr>
  </w:style>
  <w:style w:type="paragraph" w:customStyle="1" w:styleId="CoverURL">
    <w:name w:val="CoverURL"/>
    <w:basedOn w:val="CoverData"/>
    <w:link w:val="CoverURLChar"/>
    <w:autoRedefine/>
    <w:rsid w:val="00663B75"/>
    <w:pPr>
      <w:tabs>
        <w:tab w:val="center" w:pos="5103"/>
        <w:tab w:val="right" w:pos="10206"/>
      </w:tabs>
    </w:pPr>
    <w:rPr>
      <w:b/>
      <w:color w:val="0000FF"/>
    </w:rPr>
  </w:style>
  <w:style w:type="character" w:customStyle="1" w:styleId="CoverURLChar">
    <w:name w:val="CoverURL Char"/>
    <w:basedOn w:val="CoverDataChar"/>
    <w:link w:val="CoverURL"/>
    <w:rsid w:val="00663B75"/>
    <w:rPr>
      <w:rFonts w:ascii="Source Sans Pro" w:eastAsia="Times New Roman" w:hAnsi="Source Sans Pro" w:cs="Times New Roman"/>
      <w:b/>
      <w:color w:val="0000FF"/>
      <w:sz w:val="24"/>
      <w:szCs w:val="28"/>
    </w:rPr>
  </w:style>
  <w:style w:type="paragraph" w:customStyle="1" w:styleId="DashIndented">
    <w:name w:val="DashIndented"/>
    <w:basedOn w:val="Body"/>
    <w:qFormat/>
    <w:rsid w:val="00663B75"/>
    <w:pPr>
      <w:numPr>
        <w:numId w:val="7"/>
      </w:numPr>
      <w:spacing w:before="60" w:after="60"/>
    </w:pPr>
  </w:style>
  <w:style w:type="character" w:customStyle="1" w:styleId="Deleted">
    <w:name w:val="Deleted"/>
    <w:locked/>
    <w:rsid w:val="00663B75"/>
    <w:rPr>
      <w:strike/>
      <w:dstrike w:val="0"/>
      <w:noProof w:val="0"/>
      <w:color w:val="FF0000"/>
      <w:vertAlign w:val="baseline"/>
      <w:lang w:val="en-US"/>
    </w:rPr>
  </w:style>
  <w:style w:type="paragraph" w:styleId="DocumentMap">
    <w:name w:val="Document Map"/>
    <w:basedOn w:val="Normal"/>
    <w:link w:val="DocumentMapChar"/>
    <w:semiHidden/>
    <w:rsid w:val="00663B75"/>
    <w:pPr>
      <w:shd w:val="clear" w:color="auto" w:fill="000080"/>
    </w:pPr>
    <w:rPr>
      <w:rFonts w:ascii="Tahoma" w:eastAsia="SimSun" w:hAnsi="Tahoma"/>
      <w:lang w:eastAsia="zh-CN"/>
    </w:rPr>
  </w:style>
  <w:style w:type="character" w:customStyle="1" w:styleId="DocumentMapChar">
    <w:name w:val="Document Map Char"/>
    <w:basedOn w:val="DefaultParagraphFont"/>
    <w:link w:val="DocumentMap"/>
    <w:semiHidden/>
    <w:rsid w:val="00663B75"/>
    <w:rPr>
      <w:rFonts w:ascii="Tahoma" w:eastAsia="SimSun" w:hAnsi="Tahoma" w:cs="Times New Roman"/>
      <w:shd w:val="clear" w:color="auto" w:fill="000080"/>
      <w:lang w:eastAsia="zh-CN"/>
    </w:rPr>
  </w:style>
  <w:style w:type="character" w:styleId="Emphasis">
    <w:name w:val="Emphasis"/>
    <w:rsid w:val="00663B75"/>
    <w:rPr>
      <w:i/>
      <w:iCs/>
      <w:lang w:val="en-US"/>
    </w:rPr>
  </w:style>
  <w:style w:type="character" w:styleId="EndnoteReference">
    <w:name w:val="endnote reference"/>
    <w:semiHidden/>
    <w:rsid w:val="00663B75"/>
    <w:rPr>
      <w:vertAlign w:val="superscript"/>
    </w:rPr>
  </w:style>
  <w:style w:type="paragraph" w:styleId="EndnoteText">
    <w:name w:val="endnote text"/>
    <w:basedOn w:val="Normal"/>
    <w:link w:val="EndnoteTextChar"/>
    <w:semiHidden/>
    <w:rsid w:val="00663B75"/>
  </w:style>
  <w:style w:type="character" w:customStyle="1" w:styleId="EndnoteTextChar">
    <w:name w:val="Endnote Text Char"/>
    <w:basedOn w:val="DefaultParagraphFont"/>
    <w:link w:val="EndnoteText"/>
    <w:semiHidden/>
    <w:rsid w:val="00663B75"/>
    <w:rPr>
      <w:rFonts w:ascii="Source Sans Pro" w:eastAsia="Times New Roman" w:hAnsi="Source Sans Pro" w:cs="Times New Roman"/>
    </w:rPr>
  </w:style>
  <w:style w:type="paragraph" w:customStyle="1" w:styleId="FigureTitle">
    <w:name w:val="FigureTitle"/>
    <w:basedOn w:val="Body"/>
    <w:next w:val="Body"/>
    <w:qFormat/>
    <w:rsid w:val="00663B75"/>
    <w:pPr>
      <w:numPr>
        <w:numId w:val="8"/>
      </w:numPr>
      <w:tabs>
        <w:tab w:val="left" w:pos="1134"/>
      </w:tabs>
      <w:spacing w:before="40" w:after="360" w:line="276" w:lineRule="auto"/>
    </w:pPr>
    <w:rPr>
      <w:b/>
    </w:rPr>
  </w:style>
  <w:style w:type="character" w:styleId="FollowedHyperlink">
    <w:name w:val="FollowedHyperlink"/>
    <w:rsid w:val="00663B75"/>
    <w:rPr>
      <w:color w:val="800080"/>
      <w:u w:val="single"/>
    </w:rPr>
  </w:style>
  <w:style w:type="character" w:styleId="FootnoteReference">
    <w:name w:val="footnote reference"/>
    <w:semiHidden/>
    <w:rsid w:val="00663B75"/>
    <w:rPr>
      <w:vertAlign w:val="superscript"/>
    </w:rPr>
  </w:style>
  <w:style w:type="paragraph" w:styleId="FootnoteText">
    <w:name w:val="footnote text"/>
    <w:aliases w:val="footnote"/>
    <w:basedOn w:val="Body"/>
    <w:link w:val="FootnoteTextChar"/>
    <w:semiHidden/>
    <w:qFormat/>
    <w:rsid w:val="00663B75"/>
    <w:pPr>
      <w:tabs>
        <w:tab w:val="left" w:pos="284"/>
      </w:tabs>
      <w:spacing w:before="0" w:after="40"/>
      <w:ind w:left="198" w:hanging="198"/>
    </w:pPr>
    <w:rPr>
      <w:sz w:val="18"/>
    </w:rPr>
  </w:style>
  <w:style w:type="character" w:customStyle="1" w:styleId="FootnoteTextChar">
    <w:name w:val="Footnote Text Char"/>
    <w:aliases w:val="footnote Char"/>
    <w:basedOn w:val="DefaultParagraphFont"/>
    <w:link w:val="FootnoteText"/>
    <w:semiHidden/>
    <w:rsid w:val="00663B75"/>
    <w:rPr>
      <w:rFonts w:ascii="Source Sans Pro" w:eastAsia="Times New Roman" w:hAnsi="Source Sans Pro" w:cs="Times New Roman"/>
      <w:sz w:val="18"/>
      <w:lang w:eastAsia="de-DE"/>
    </w:rPr>
  </w:style>
  <w:style w:type="paragraph" w:customStyle="1" w:styleId="Heading">
    <w:name w:val="Heading"/>
    <w:basedOn w:val="Body"/>
    <w:next w:val="Body"/>
    <w:link w:val="HeadingChar"/>
    <w:qFormat/>
    <w:rsid w:val="00663B75"/>
    <w:pPr>
      <w:keepNext/>
      <w:spacing w:before="260" w:after="80"/>
    </w:pPr>
    <w:rPr>
      <w:b/>
    </w:rPr>
  </w:style>
  <w:style w:type="character" w:customStyle="1" w:styleId="HeadingChar">
    <w:name w:val="Heading Char"/>
    <w:link w:val="Heading"/>
    <w:rsid w:val="00663B75"/>
    <w:rPr>
      <w:rFonts w:ascii="Source Sans Pro" w:eastAsia="Times New Roman" w:hAnsi="Source Sans Pro" w:cs="Times New Roman"/>
      <w:b/>
      <w:lang w:eastAsia="de-DE"/>
    </w:rPr>
  </w:style>
  <w:style w:type="character" w:customStyle="1" w:styleId="Heading1Char">
    <w:name w:val="Heading 1 Char"/>
    <w:aliases w:val="Heading1 Char"/>
    <w:basedOn w:val="DefaultParagraphFont"/>
    <w:link w:val="Heading1"/>
    <w:rsid w:val="00663B75"/>
    <w:rPr>
      <w:rFonts w:ascii="Source Sans Pro" w:eastAsia="Times New Roman" w:hAnsi="Source Sans Pro" w:cs="Times New Roman"/>
      <w:b/>
      <w:snapToGrid w:val="0"/>
      <w:kern w:val="28"/>
      <w:sz w:val="32"/>
      <w:lang w:eastAsia="de-DE"/>
    </w:rPr>
  </w:style>
  <w:style w:type="character" w:customStyle="1" w:styleId="Heading2Char">
    <w:name w:val="Heading 2 Char"/>
    <w:aliases w:val="Heading2 Char"/>
    <w:basedOn w:val="DefaultParagraphFont"/>
    <w:link w:val="Heading2"/>
    <w:rsid w:val="00663B75"/>
    <w:rPr>
      <w:rFonts w:ascii="Source Sans Pro" w:eastAsia="Times New Roman" w:hAnsi="Source Sans Pro" w:cs="Times New Roman"/>
      <w:b/>
      <w:snapToGrid w:val="0"/>
      <w:kern w:val="28"/>
      <w:sz w:val="28"/>
      <w:lang w:eastAsia="de-DE"/>
    </w:rPr>
  </w:style>
  <w:style w:type="character" w:customStyle="1" w:styleId="Heading3Char">
    <w:name w:val="Heading 3 Char"/>
    <w:aliases w:val="Heading3 Char"/>
    <w:basedOn w:val="DefaultParagraphFont"/>
    <w:link w:val="Heading3"/>
    <w:rsid w:val="00663B75"/>
    <w:rPr>
      <w:rFonts w:ascii="Source Sans Pro" w:eastAsia="Times New Roman" w:hAnsi="Source Sans Pro" w:cs="Times New Roman"/>
      <w:b/>
      <w:snapToGrid w:val="0"/>
      <w:kern w:val="28"/>
      <w:sz w:val="28"/>
      <w:lang w:eastAsia="de-DE"/>
    </w:rPr>
  </w:style>
  <w:style w:type="character" w:customStyle="1" w:styleId="Heading4Char">
    <w:name w:val="Heading 4 Char"/>
    <w:aliases w:val="Heading4 Char"/>
    <w:basedOn w:val="DefaultParagraphFont"/>
    <w:link w:val="Heading4"/>
    <w:rsid w:val="00663B75"/>
    <w:rPr>
      <w:rFonts w:ascii="Source Sans Pro" w:eastAsia="Times New Roman" w:hAnsi="Source Sans Pro" w:cs="Times New Roman"/>
      <w:b/>
      <w:snapToGrid w:val="0"/>
      <w:kern w:val="28"/>
      <w:sz w:val="28"/>
      <w:lang w:eastAsia="de-DE"/>
    </w:rPr>
  </w:style>
  <w:style w:type="character" w:customStyle="1" w:styleId="Heading5Char">
    <w:name w:val="Heading 5 Char"/>
    <w:basedOn w:val="DefaultParagraphFont"/>
    <w:link w:val="Heading5"/>
    <w:rsid w:val="00663B75"/>
    <w:rPr>
      <w:rFonts w:ascii="Source Sans Pro" w:eastAsia="Times New Roman" w:hAnsi="Source Sans Pro" w:cs="Times New Roman"/>
      <w:b/>
      <w:snapToGrid w:val="0"/>
      <w:kern w:val="28"/>
      <w:sz w:val="28"/>
      <w:szCs w:val="24"/>
      <w:lang w:eastAsia="de-DE"/>
    </w:rPr>
  </w:style>
  <w:style w:type="character" w:customStyle="1" w:styleId="Heading6Char">
    <w:name w:val="Heading 6 Char"/>
    <w:basedOn w:val="DefaultParagraphFont"/>
    <w:link w:val="Heading6"/>
    <w:rsid w:val="00663B75"/>
    <w:rPr>
      <w:rFonts w:ascii="Source Sans Pro" w:eastAsia="Times New Roman" w:hAnsi="Source Sans Pro" w:cs="Times New Roman"/>
      <w:i/>
    </w:rPr>
  </w:style>
  <w:style w:type="character" w:customStyle="1" w:styleId="Heading7Char">
    <w:name w:val="Heading 7 Char"/>
    <w:basedOn w:val="DefaultParagraphFont"/>
    <w:link w:val="Heading7"/>
    <w:rsid w:val="00663B75"/>
    <w:rPr>
      <w:rFonts w:ascii="Source Sans Pro" w:eastAsia="Times New Roman" w:hAnsi="Source Sans Pro" w:cs="Times New Roman"/>
    </w:rPr>
  </w:style>
  <w:style w:type="character" w:customStyle="1" w:styleId="Heading8Char">
    <w:name w:val="Heading 8 Char"/>
    <w:basedOn w:val="DefaultParagraphFont"/>
    <w:link w:val="Heading8"/>
    <w:rsid w:val="00663B75"/>
    <w:rPr>
      <w:rFonts w:ascii="Source Sans Pro" w:eastAsia="Times New Roman" w:hAnsi="Source Sans Pro" w:cs="Times New Roman"/>
      <w:i/>
    </w:rPr>
  </w:style>
  <w:style w:type="character" w:customStyle="1" w:styleId="Heading9Char">
    <w:name w:val="Heading 9 Char"/>
    <w:basedOn w:val="DefaultParagraphFont"/>
    <w:link w:val="Heading9"/>
    <w:rsid w:val="00663B75"/>
    <w:rPr>
      <w:rFonts w:ascii="Source Sans Pro" w:eastAsia="Times New Roman" w:hAnsi="Source Sans Pro" w:cs="Times New Roman"/>
      <w:i/>
      <w:sz w:val="18"/>
    </w:rPr>
  </w:style>
  <w:style w:type="paragraph" w:customStyle="1" w:styleId="HeadingPreface">
    <w:name w:val="Heading_Preface"/>
    <w:basedOn w:val="Body"/>
    <w:next w:val="Body"/>
    <w:qFormat/>
    <w:rsid w:val="00663B75"/>
    <w:pPr>
      <w:keepNext/>
      <w:spacing w:before="360" w:after="100"/>
      <w:contextualSpacing/>
      <w:outlineLvl w:val="0"/>
    </w:pPr>
    <w:rPr>
      <w:b/>
      <w:snapToGrid w:val="0"/>
      <w:kern w:val="28"/>
      <w:sz w:val="28"/>
    </w:rPr>
  </w:style>
  <w:style w:type="paragraph" w:customStyle="1" w:styleId="HeadingTOC">
    <w:name w:val="Heading_TOC"/>
    <w:basedOn w:val="HeadingPreface"/>
    <w:rsid w:val="00663B75"/>
    <w:pPr>
      <w:spacing w:before="120"/>
    </w:pPr>
  </w:style>
  <w:style w:type="paragraph" w:customStyle="1" w:styleId="Headline1">
    <w:name w:val="Headline1"/>
    <w:locked/>
    <w:rsid w:val="00663B75"/>
    <w:pPr>
      <w:tabs>
        <w:tab w:val="right" w:pos="9639"/>
      </w:tabs>
      <w:spacing w:after="0" w:line="240" w:lineRule="auto"/>
    </w:pPr>
    <w:rPr>
      <w:rFonts w:ascii="Source Sans Pro" w:hAnsi="Source Sans Pro" w:cs="Times New Roman"/>
      <w:b/>
      <w:sz w:val="28"/>
      <w:lang w:eastAsia="de-DE"/>
    </w:rPr>
  </w:style>
  <w:style w:type="paragraph" w:customStyle="1" w:styleId="Headline2">
    <w:name w:val="Headline2"/>
    <w:basedOn w:val="Headline1"/>
    <w:locked/>
    <w:rsid w:val="00663B75"/>
    <w:pPr>
      <w:tabs>
        <w:tab w:val="clear" w:pos="9639"/>
        <w:tab w:val="right" w:pos="9923"/>
      </w:tabs>
      <w:spacing w:before="40"/>
    </w:pPr>
    <w:rPr>
      <w:sz w:val="22"/>
    </w:rPr>
  </w:style>
  <w:style w:type="paragraph" w:customStyle="1" w:styleId="headspacer">
    <w:name w:val="headspacer"/>
    <w:basedOn w:val="AnchorLine"/>
    <w:rsid w:val="00663B75"/>
    <w:pPr>
      <w:spacing w:before="0" w:after="0"/>
    </w:pPr>
  </w:style>
  <w:style w:type="character" w:styleId="Hyperlink">
    <w:name w:val="Hyperlink"/>
    <w:uiPriority w:val="99"/>
    <w:rsid w:val="00663B75"/>
    <w:rPr>
      <w:color w:val="1122CC"/>
      <w:u w:val="single"/>
    </w:rPr>
  </w:style>
  <w:style w:type="character" w:customStyle="1" w:styleId="Hypertext">
    <w:name w:val="Hypertext"/>
    <w:qFormat/>
    <w:rsid w:val="00663B75"/>
    <w:rPr>
      <w:b w:val="0"/>
      <w:noProof w:val="0"/>
      <w:color w:val="0000FF"/>
      <w:lang w:val="en-US"/>
    </w:rPr>
  </w:style>
  <w:style w:type="numbering" w:customStyle="1" w:styleId="IFXAlphaList">
    <w:name w:val="IFX Alpha List"/>
    <w:rsid w:val="00663B75"/>
    <w:pPr>
      <w:numPr>
        <w:numId w:val="1"/>
      </w:numPr>
    </w:pPr>
  </w:style>
  <w:style w:type="numbering" w:customStyle="1" w:styleId="IFXAttentionList">
    <w:name w:val="IFX Attention List"/>
    <w:rsid w:val="00663B75"/>
    <w:pPr>
      <w:numPr>
        <w:numId w:val="2"/>
      </w:numPr>
    </w:pPr>
  </w:style>
  <w:style w:type="numbering" w:customStyle="1" w:styleId="IFXBulletList">
    <w:name w:val="IFX Bullet List"/>
    <w:rsid w:val="00663B75"/>
    <w:pPr>
      <w:numPr>
        <w:numId w:val="3"/>
      </w:numPr>
    </w:pPr>
  </w:style>
  <w:style w:type="numbering" w:customStyle="1" w:styleId="IFXDashIndentedList">
    <w:name w:val="IFX DashIndented List"/>
    <w:rsid w:val="00663B75"/>
    <w:pPr>
      <w:numPr>
        <w:numId w:val="7"/>
      </w:numPr>
    </w:pPr>
  </w:style>
  <w:style w:type="numbering" w:customStyle="1" w:styleId="IFXFigureTitleList">
    <w:name w:val="IFX FigureTitle List"/>
    <w:rsid w:val="00663B75"/>
    <w:pPr>
      <w:numPr>
        <w:numId w:val="8"/>
      </w:numPr>
    </w:pPr>
  </w:style>
  <w:style w:type="numbering" w:customStyle="1" w:styleId="IFXMessageTitleList">
    <w:name w:val="IFX MessageTitle List"/>
    <w:rsid w:val="00663B75"/>
    <w:pPr>
      <w:numPr>
        <w:numId w:val="19"/>
      </w:numPr>
    </w:pPr>
  </w:style>
  <w:style w:type="numbering" w:customStyle="1" w:styleId="IFXNoteList">
    <w:name w:val="IFX Note List"/>
    <w:rsid w:val="00663B75"/>
    <w:pPr>
      <w:numPr>
        <w:numId w:val="20"/>
      </w:numPr>
    </w:pPr>
  </w:style>
  <w:style w:type="numbering" w:customStyle="1" w:styleId="IFXNoteNumList">
    <w:name w:val="IFX NoteNum List"/>
    <w:rsid w:val="00663B75"/>
    <w:pPr>
      <w:numPr>
        <w:numId w:val="21"/>
      </w:numPr>
    </w:pPr>
  </w:style>
  <w:style w:type="numbering" w:customStyle="1" w:styleId="IFXNumberedList">
    <w:name w:val="IFX Numbered List"/>
    <w:rsid w:val="00663B75"/>
    <w:pPr>
      <w:numPr>
        <w:numId w:val="22"/>
      </w:numPr>
    </w:pPr>
  </w:style>
  <w:style w:type="numbering" w:customStyle="1" w:styleId="IFXReferenceList">
    <w:name w:val="IFX Reference List"/>
    <w:rsid w:val="00663B75"/>
    <w:pPr>
      <w:numPr>
        <w:numId w:val="23"/>
      </w:numPr>
    </w:pPr>
  </w:style>
  <w:style w:type="numbering" w:customStyle="1" w:styleId="IFXTableTitleList">
    <w:name w:val="IFX TableTitle List"/>
    <w:rsid w:val="00663B75"/>
    <w:pPr>
      <w:numPr>
        <w:numId w:val="24"/>
      </w:numPr>
    </w:pPr>
  </w:style>
  <w:style w:type="paragraph" w:styleId="Index1">
    <w:name w:val="index 1"/>
    <w:basedOn w:val="Normal"/>
    <w:next w:val="Normal"/>
    <w:autoRedefine/>
    <w:semiHidden/>
    <w:rsid w:val="00663B75"/>
    <w:pPr>
      <w:ind w:left="260" w:hanging="260"/>
    </w:pPr>
  </w:style>
  <w:style w:type="paragraph" w:styleId="Index2">
    <w:name w:val="index 2"/>
    <w:basedOn w:val="Normal"/>
    <w:next w:val="Normal"/>
    <w:autoRedefine/>
    <w:semiHidden/>
    <w:rsid w:val="00663B75"/>
    <w:pPr>
      <w:ind w:left="520" w:hanging="260"/>
    </w:pPr>
  </w:style>
  <w:style w:type="paragraph" w:styleId="Index3">
    <w:name w:val="index 3"/>
    <w:basedOn w:val="Normal"/>
    <w:next w:val="Normal"/>
    <w:autoRedefine/>
    <w:semiHidden/>
    <w:rsid w:val="00663B75"/>
    <w:pPr>
      <w:ind w:left="780" w:hanging="260"/>
    </w:pPr>
  </w:style>
  <w:style w:type="paragraph" w:styleId="Index4">
    <w:name w:val="index 4"/>
    <w:basedOn w:val="Normal"/>
    <w:next w:val="Normal"/>
    <w:autoRedefine/>
    <w:semiHidden/>
    <w:rsid w:val="00663B75"/>
    <w:pPr>
      <w:ind w:left="1040" w:hanging="260"/>
    </w:pPr>
  </w:style>
  <w:style w:type="paragraph" w:styleId="Index5">
    <w:name w:val="index 5"/>
    <w:basedOn w:val="Normal"/>
    <w:next w:val="Normal"/>
    <w:autoRedefine/>
    <w:semiHidden/>
    <w:rsid w:val="00663B75"/>
    <w:pPr>
      <w:ind w:left="1300" w:hanging="260"/>
    </w:pPr>
  </w:style>
  <w:style w:type="paragraph" w:styleId="Index6">
    <w:name w:val="index 6"/>
    <w:basedOn w:val="Normal"/>
    <w:next w:val="Normal"/>
    <w:autoRedefine/>
    <w:semiHidden/>
    <w:rsid w:val="00663B75"/>
    <w:pPr>
      <w:ind w:left="1560" w:hanging="260"/>
    </w:pPr>
  </w:style>
  <w:style w:type="paragraph" w:styleId="Index7">
    <w:name w:val="index 7"/>
    <w:basedOn w:val="Normal"/>
    <w:next w:val="Normal"/>
    <w:autoRedefine/>
    <w:semiHidden/>
    <w:rsid w:val="00663B75"/>
    <w:pPr>
      <w:ind w:left="1820" w:hanging="260"/>
    </w:pPr>
  </w:style>
  <w:style w:type="paragraph" w:styleId="Index8">
    <w:name w:val="index 8"/>
    <w:basedOn w:val="Normal"/>
    <w:next w:val="Normal"/>
    <w:autoRedefine/>
    <w:semiHidden/>
    <w:rsid w:val="00663B75"/>
    <w:pPr>
      <w:ind w:left="2080" w:hanging="260"/>
    </w:pPr>
  </w:style>
  <w:style w:type="paragraph" w:styleId="Index9">
    <w:name w:val="index 9"/>
    <w:basedOn w:val="Normal"/>
    <w:next w:val="Normal"/>
    <w:autoRedefine/>
    <w:semiHidden/>
    <w:rsid w:val="00663B75"/>
    <w:pPr>
      <w:ind w:left="2340" w:hanging="260"/>
    </w:pPr>
  </w:style>
  <w:style w:type="paragraph" w:styleId="IndexHeading">
    <w:name w:val="index heading"/>
    <w:basedOn w:val="Normal"/>
    <w:next w:val="Index1"/>
    <w:semiHidden/>
    <w:rsid w:val="00663B75"/>
    <w:rPr>
      <w:rFonts w:cs="Arial"/>
      <w:b/>
      <w:bCs/>
    </w:rPr>
  </w:style>
  <w:style w:type="table" w:styleId="TableGrid">
    <w:name w:val="Table Grid"/>
    <w:basedOn w:val="TableNormal"/>
    <w:rsid w:val="00663B75"/>
    <w:pPr>
      <w:spacing w:after="0" w:line="240" w:lineRule="auto"/>
    </w:pPr>
    <w:rPr>
      <w:rFonts w:ascii="Source Sans Pro" w:hAnsi="Source Sans Pro"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nfineonPicture">
    <w:name w:val="Infineon Picture"/>
    <w:basedOn w:val="TableGrid"/>
    <w:rsid w:val="00663B75"/>
    <w:tblPr/>
    <w:tcPr>
      <w:tcMar>
        <w:left w:w="0" w:type="dxa"/>
        <w:right w:w="0" w:type="dxa"/>
      </w:tcMar>
    </w:tcPr>
  </w:style>
  <w:style w:type="table" w:customStyle="1" w:styleId="InfineonStandard">
    <w:name w:val="Infineon Standard"/>
    <w:basedOn w:val="TableNormal"/>
    <w:uiPriority w:val="99"/>
    <w:rsid w:val="00663B75"/>
    <w:pPr>
      <w:spacing w:after="0" w:line="240" w:lineRule="auto"/>
    </w:pPr>
    <w:rPr>
      <w:rFonts w:ascii="Source Sans Pro" w:hAnsi="Source Sans Pro" w:cs="Times New Roman"/>
    </w:rPr>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table" w:customStyle="1" w:styleId="InfineonStandard2">
    <w:name w:val="Infineon Standard_2"/>
    <w:basedOn w:val="TableGrid"/>
    <w:rsid w:val="00663B75"/>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paragraph" w:customStyle="1" w:styleId="TableHead">
    <w:name w:val="TableHead"/>
    <w:link w:val="TableHeadChar"/>
    <w:qFormat/>
    <w:rsid w:val="00663B75"/>
    <w:pPr>
      <w:spacing w:before="40" w:after="20" w:line="240" w:lineRule="auto"/>
    </w:pPr>
    <w:rPr>
      <w:rFonts w:ascii="Source Sans Pro" w:hAnsi="Source Sans Pro" w:cs="Times New Roman"/>
      <w:b/>
      <w:lang w:eastAsia="de-DE"/>
    </w:rPr>
  </w:style>
  <w:style w:type="character" w:customStyle="1" w:styleId="TableHeadChar">
    <w:name w:val="TableHead Char"/>
    <w:basedOn w:val="DefaultParagraphFont"/>
    <w:link w:val="TableHead"/>
    <w:rsid w:val="00663B75"/>
    <w:rPr>
      <w:rFonts w:ascii="Source Sans Pro" w:eastAsia="Times New Roman" w:hAnsi="Source Sans Pro" w:cs="Times New Roman"/>
      <w:b/>
      <w:lang w:eastAsia="de-DE"/>
    </w:rPr>
  </w:style>
  <w:style w:type="paragraph" w:customStyle="1" w:styleId="TableHead-l">
    <w:name w:val="TableHead-l"/>
    <w:basedOn w:val="TableHead"/>
    <w:qFormat/>
    <w:rsid w:val="00663B75"/>
    <w:pPr>
      <w:ind w:left="-85"/>
    </w:pPr>
  </w:style>
  <w:style w:type="paragraph" w:customStyle="1" w:styleId="InfineonStandard20">
    <w:name w:val="Infineon Standard2"/>
    <w:basedOn w:val="TableHead-l"/>
    <w:autoRedefine/>
    <w:qFormat/>
    <w:rsid w:val="00663B75"/>
    <w:pPr>
      <w:spacing w:before="0" w:after="0"/>
    </w:pPr>
  </w:style>
  <w:style w:type="character" w:customStyle="1" w:styleId="Inserted">
    <w:name w:val="Inserted"/>
    <w:rsid w:val="00663B75"/>
    <w:rPr>
      <w:dstrike w:val="0"/>
      <w:noProof w:val="0"/>
      <w:color w:val="FF0000"/>
      <w:u w:val="single"/>
      <w:vertAlign w:val="baseline"/>
      <w:lang w:val="en-US"/>
    </w:rPr>
  </w:style>
  <w:style w:type="paragraph" w:customStyle="1" w:styleId="LegalCover">
    <w:name w:val="LegalCover"/>
    <w:basedOn w:val="Footer"/>
    <w:rsid w:val="00663B75"/>
    <w:rPr>
      <w:color w:val="FF0000"/>
    </w:rPr>
  </w:style>
  <w:style w:type="character" w:customStyle="1" w:styleId="LegalCoverReadMe">
    <w:name w:val="LegalCoverReadMe"/>
    <w:basedOn w:val="DefaultParagraphFont"/>
    <w:uiPriority w:val="1"/>
    <w:rsid w:val="00663B75"/>
    <w:rPr>
      <w:rFonts w:ascii="Source Sans Pro" w:hAnsi="Source Sans Pro"/>
      <w:b w:val="0"/>
      <w:i w:val="0"/>
      <w:caps w:val="0"/>
      <w:smallCaps w:val="0"/>
      <w:strike w:val="0"/>
      <w:dstrike w:val="0"/>
      <w:vanish w:val="0"/>
      <w:color w:val="FF0000"/>
      <w:sz w:val="18"/>
      <w:u w:val="none"/>
      <w:vertAlign w:val="baseline"/>
    </w:rPr>
  </w:style>
  <w:style w:type="paragraph" w:customStyle="1" w:styleId="LegalHeading">
    <w:name w:val="LegalHeading"/>
    <w:link w:val="LegalHeadingChar"/>
    <w:rsid w:val="00663B75"/>
    <w:pPr>
      <w:keepNext/>
      <w:spacing w:before="60" w:after="0" w:line="240" w:lineRule="auto"/>
    </w:pPr>
    <w:rPr>
      <w:rFonts w:ascii="Source Sans Pro" w:hAnsi="Source Sans Pro" w:cs="Times New Roman"/>
      <w:b/>
      <w:sz w:val="16"/>
      <w:lang w:eastAsia="de-DE"/>
    </w:rPr>
  </w:style>
  <w:style w:type="character" w:customStyle="1" w:styleId="LegalHeadingChar">
    <w:name w:val="LegalHeading Char"/>
    <w:link w:val="LegalHeading"/>
    <w:rsid w:val="00663B75"/>
    <w:rPr>
      <w:rFonts w:ascii="Source Sans Pro" w:eastAsia="Times New Roman" w:hAnsi="Source Sans Pro" w:cs="Times New Roman"/>
      <w:b/>
      <w:sz w:val="16"/>
      <w:lang w:eastAsia="de-DE"/>
    </w:rPr>
  </w:style>
  <w:style w:type="paragraph" w:customStyle="1" w:styleId="LegalText">
    <w:name w:val="LegalText"/>
    <w:rsid w:val="00663B75"/>
    <w:pPr>
      <w:keepNext/>
      <w:keepLines/>
      <w:widowControl w:val="0"/>
      <w:spacing w:before="20" w:after="20" w:line="160" w:lineRule="exact"/>
      <w:jc w:val="both"/>
    </w:pPr>
    <w:rPr>
      <w:rFonts w:ascii="Source Sans Pro" w:hAnsi="Source Sans Pro" w:cs="Arial"/>
      <w:sz w:val="16"/>
      <w:szCs w:val="12"/>
      <w:lang w:eastAsia="bg-BG"/>
    </w:rPr>
  </w:style>
  <w:style w:type="character" w:styleId="LineNumber">
    <w:name w:val="line number"/>
    <w:rsid w:val="00663B75"/>
    <w:rPr>
      <w:rFonts w:ascii="Courier New" w:hAnsi="Courier New"/>
      <w:color w:val="C00000"/>
    </w:rPr>
  </w:style>
  <w:style w:type="paragraph" w:customStyle="1" w:styleId="LineNumber0">
    <w:name w:val="LineNumber"/>
    <w:basedOn w:val="Normal"/>
    <w:rsid w:val="00663B75"/>
    <w:pPr>
      <w:spacing w:before="60" w:after="60" w:line="200" w:lineRule="exact"/>
      <w:jc w:val="right"/>
    </w:pPr>
    <w:rPr>
      <w:rFonts w:ascii="Courier New" w:hAnsi="Courier New"/>
      <w:color w:val="FF0000"/>
      <w:lang w:eastAsia="de-DE"/>
    </w:rPr>
  </w:style>
  <w:style w:type="paragraph" w:customStyle="1" w:styleId="LineNumber1">
    <w:name w:val="LineNumber1"/>
    <w:basedOn w:val="Normal"/>
    <w:next w:val="LineNumber0"/>
    <w:rsid w:val="00663B75"/>
    <w:pPr>
      <w:spacing w:before="60" w:after="60" w:line="200" w:lineRule="exact"/>
      <w:jc w:val="right"/>
    </w:pPr>
    <w:rPr>
      <w:rFonts w:ascii="Courier New" w:hAnsi="Courier New"/>
      <w:color w:val="FF0000"/>
      <w:lang w:eastAsia="de-DE"/>
    </w:rPr>
  </w:style>
  <w:style w:type="paragraph" w:styleId="ListParagraph">
    <w:name w:val="List Paragraph"/>
    <w:basedOn w:val="Normal"/>
    <w:uiPriority w:val="34"/>
    <w:rsid w:val="00663B75"/>
    <w:pPr>
      <w:ind w:left="720"/>
      <w:contextualSpacing/>
    </w:pPr>
  </w:style>
  <w:style w:type="paragraph" w:styleId="MacroText">
    <w:name w:val="macro"/>
    <w:link w:val="MacroTextChar"/>
    <w:semiHidden/>
    <w:rsid w:val="00663B7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rPr>
  </w:style>
  <w:style w:type="character" w:customStyle="1" w:styleId="MacroTextChar">
    <w:name w:val="Macro Text Char"/>
    <w:basedOn w:val="DefaultParagraphFont"/>
    <w:link w:val="MacroText"/>
    <w:semiHidden/>
    <w:rsid w:val="00663B75"/>
    <w:rPr>
      <w:rFonts w:ascii="Courier New" w:eastAsia="Times New Roman" w:hAnsi="Courier New" w:cs="Courier New"/>
    </w:rPr>
  </w:style>
  <w:style w:type="paragraph" w:styleId="MessageHeader">
    <w:name w:val="Message Header"/>
    <w:basedOn w:val="Normal"/>
    <w:link w:val="MessageHeaderChar"/>
    <w:rsid w:val="00663B7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MessageHeaderChar">
    <w:name w:val="Message Header Char"/>
    <w:basedOn w:val="DefaultParagraphFont"/>
    <w:link w:val="MessageHeader"/>
    <w:rsid w:val="00663B75"/>
    <w:rPr>
      <w:rFonts w:ascii="Source Sans Pro" w:eastAsia="Times New Roman" w:hAnsi="Source Sans Pro" w:cs="Arial"/>
      <w:sz w:val="24"/>
      <w:szCs w:val="24"/>
      <w:shd w:val="pct20" w:color="auto" w:fill="auto"/>
    </w:rPr>
  </w:style>
  <w:style w:type="paragraph" w:customStyle="1" w:styleId="MessageTitle">
    <w:name w:val="MessageTitle"/>
    <w:basedOn w:val="Body"/>
    <w:next w:val="Body"/>
    <w:rsid w:val="00663B75"/>
    <w:pPr>
      <w:numPr>
        <w:numId w:val="19"/>
      </w:numPr>
      <w:spacing w:before="260" w:after="40"/>
    </w:pPr>
    <w:rPr>
      <w:b/>
    </w:rPr>
  </w:style>
  <w:style w:type="paragraph" w:customStyle="1" w:styleId="Note">
    <w:name w:val="Note"/>
    <w:basedOn w:val="Body"/>
    <w:next w:val="Body"/>
    <w:qFormat/>
    <w:rsid w:val="00663B75"/>
    <w:pPr>
      <w:numPr>
        <w:numId w:val="26"/>
      </w:numPr>
      <w:tabs>
        <w:tab w:val="clear" w:pos="936"/>
        <w:tab w:val="left" w:pos="1134"/>
      </w:tabs>
      <w:spacing w:before="300" w:after="300"/>
      <w:ind w:left="1190" w:hanging="765"/>
    </w:pPr>
    <w:rPr>
      <w:i/>
    </w:rPr>
  </w:style>
  <w:style w:type="paragraph" w:customStyle="1" w:styleId="NoteIndented">
    <w:name w:val="NoteIndented"/>
    <w:basedOn w:val="Note"/>
    <w:rsid w:val="00663B75"/>
    <w:pPr>
      <w:tabs>
        <w:tab w:val="left" w:pos="1021"/>
      </w:tabs>
      <w:spacing w:before="0" w:after="0"/>
      <w:ind w:left="1020" w:hanging="1418"/>
    </w:pPr>
  </w:style>
  <w:style w:type="paragraph" w:customStyle="1" w:styleId="NoteNumContd">
    <w:name w:val="NoteNumContd"/>
    <w:basedOn w:val="Normal"/>
    <w:qFormat/>
    <w:rsid w:val="00663B75"/>
    <w:pPr>
      <w:numPr>
        <w:numId w:val="28"/>
      </w:numPr>
      <w:tabs>
        <w:tab w:val="clear" w:pos="312"/>
      </w:tabs>
      <w:spacing w:before="40" w:after="40"/>
      <w:jc w:val="both"/>
    </w:pPr>
    <w:rPr>
      <w:i/>
    </w:rPr>
  </w:style>
  <w:style w:type="paragraph" w:customStyle="1" w:styleId="NumberedContd">
    <w:name w:val="NumberedContd"/>
    <w:basedOn w:val="Body"/>
    <w:qFormat/>
    <w:rsid w:val="00663B75"/>
    <w:pPr>
      <w:numPr>
        <w:numId w:val="29"/>
      </w:numPr>
      <w:spacing w:before="40" w:after="40"/>
    </w:pPr>
  </w:style>
  <w:style w:type="character" w:styleId="PageNumber">
    <w:name w:val="page number"/>
    <w:rsid w:val="00663B75"/>
    <w:rPr>
      <w:lang w:val="en-US"/>
    </w:rPr>
  </w:style>
  <w:style w:type="paragraph" w:customStyle="1" w:styleId="PageTitle">
    <w:name w:val="PageTitle"/>
    <w:basedOn w:val="CoverTitle"/>
    <w:rsid w:val="00663B75"/>
    <w:rPr>
      <w:spacing w:val="0"/>
      <w:sz w:val="28"/>
      <w:szCs w:val="24"/>
    </w:rPr>
  </w:style>
  <w:style w:type="paragraph" w:customStyle="1" w:styleId="PageTitleContinued">
    <w:name w:val="PageTitleContinued"/>
    <w:basedOn w:val="CoverTitle"/>
    <w:rsid w:val="00663B75"/>
    <w:rPr>
      <w:spacing w:val="0"/>
      <w:sz w:val="24"/>
      <w:szCs w:val="24"/>
    </w:rPr>
  </w:style>
  <w:style w:type="character" w:styleId="PlaceholderText">
    <w:name w:val="Placeholder Text"/>
    <w:basedOn w:val="DefaultParagraphFont"/>
    <w:uiPriority w:val="99"/>
    <w:semiHidden/>
    <w:rsid w:val="00663B75"/>
    <w:rPr>
      <w:color w:val="808080"/>
    </w:rPr>
  </w:style>
  <w:style w:type="paragraph" w:customStyle="1" w:styleId="Reference">
    <w:name w:val="Reference"/>
    <w:basedOn w:val="Body"/>
    <w:qFormat/>
    <w:rsid w:val="00663B75"/>
    <w:pPr>
      <w:numPr>
        <w:numId w:val="30"/>
      </w:numPr>
      <w:tabs>
        <w:tab w:val="clear" w:pos="454"/>
      </w:tabs>
    </w:pPr>
  </w:style>
  <w:style w:type="paragraph" w:customStyle="1" w:styleId="RegAccess">
    <w:name w:val="RegAccess"/>
    <w:basedOn w:val="Body"/>
    <w:qFormat/>
    <w:rsid w:val="00663B75"/>
    <w:pPr>
      <w:spacing w:before="0" w:after="0" w:line="160" w:lineRule="exact"/>
      <w:jc w:val="center"/>
    </w:pPr>
    <w:rPr>
      <w:noProof/>
      <w:sz w:val="18"/>
      <w:lang w:eastAsia="zh-CN"/>
    </w:rPr>
  </w:style>
  <w:style w:type="paragraph" w:customStyle="1" w:styleId="RegEmptyCell">
    <w:name w:val="RegEmptyCell"/>
    <w:basedOn w:val="Body"/>
    <w:qFormat/>
    <w:rsid w:val="00663B75"/>
    <w:pPr>
      <w:spacing w:before="0" w:after="0" w:line="80" w:lineRule="exact"/>
      <w:jc w:val="center"/>
    </w:pPr>
    <w:rPr>
      <w:noProof/>
      <w:sz w:val="6"/>
      <w:lang w:eastAsia="zh-CN"/>
    </w:rPr>
  </w:style>
  <w:style w:type="paragraph" w:customStyle="1" w:styleId="RegIndex">
    <w:name w:val="RegIndex"/>
    <w:basedOn w:val="Body"/>
    <w:qFormat/>
    <w:rsid w:val="00663B75"/>
    <w:pPr>
      <w:spacing w:before="0" w:after="0" w:line="200" w:lineRule="exact"/>
      <w:jc w:val="center"/>
    </w:pPr>
    <w:rPr>
      <w:noProof/>
      <w:sz w:val="18"/>
      <w:szCs w:val="18"/>
      <w:lang w:eastAsia="zh-CN"/>
    </w:rPr>
  </w:style>
  <w:style w:type="paragraph" w:customStyle="1" w:styleId="RegShortcut">
    <w:name w:val="RegShortcut"/>
    <w:basedOn w:val="Body"/>
    <w:qFormat/>
    <w:rsid w:val="00663B75"/>
    <w:pPr>
      <w:spacing w:before="0" w:after="0" w:line="220" w:lineRule="exact"/>
    </w:pPr>
    <w:rPr>
      <w:b/>
      <w:noProof/>
      <w:lang w:eastAsia="zh-CN"/>
    </w:rPr>
  </w:style>
  <w:style w:type="paragraph" w:customStyle="1" w:styleId="RegName">
    <w:name w:val="RegName"/>
    <w:basedOn w:val="RegShortcut"/>
    <w:qFormat/>
    <w:rsid w:val="00663B75"/>
    <w:pPr>
      <w:tabs>
        <w:tab w:val="center" w:pos="4961"/>
        <w:tab w:val="right" w:pos="9923"/>
      </w:tabs>
    </w:pPr>
  </w:style>
  <w:style w:type="paragraph" w:customStyle="1" w:styleId="RegOverviewBit">
    <w:name w:val="RegOverviewBit"/>
    <w:basedOn w:val="Body"/>
    <w:qFormat/>
    <w:rsid w:val="00663B75"/>
    <w:pPr>
      <w:spacing w:before="0" w:after="0" w:line="160" w:lineRule="exact"/>
      <w:jc w:val="center"/>
    </w:pPr>
    <w:rPr>
      <w:b/>
      <w:noProof/>
      <w:sz w:val="18"/>
      <w:lang w:eastAsia="zh-CN"/>
    </w:rPr>
  </w:style>
  <w:style w:type="paragraph" w:customStyle="1" w:styleId="RegTitle">
    <w:name w:val="RegTitle"/>
    <w:basedOn w:val="Heading"/>
    <w:rsid w:val="00663B75"/>
  </w:style>
  <w:style w:type="paragraph" w:customStyle="1" w:styleId="ReqTitle">
    <w:name w:val="ReqTitle"/>
    <w:basedOn w:val="Heading"/>
    <w:rsid w:val="00663B75"/>
    <w:rPr>
      <w:u w:val="single"/>
    </w:rPr>
  </w:style>
  <w:style w:type="character" w:styleId="Strong">
    <w:name w:val="Strong"/>
    <w:rsid w:val="00663B75"/>
    <w:rPr>
      <w:b/>
      <w:bCs/>
      <w:lang w:val="en-US"/>
    </w:rPr>
  </w:style>
  <w:style w:type="character" w:customStyle="1" w:styleId="Subscript">
    <w:name w:val="Subscript"/>
    <w:rsid w:val="00663B75"/>
    <w:rPr>
      <w:noProof w:val="0"/>
      <w:position w:val="-2"/>
      <w:vertAlign w:val="subscript"/>
      <w:lang w:val="en-US"/>
    </w:rPr>
  </w:style>
  <w:style w:type="paragraph" w:styleId="Subtitle">
    <w:name w:val="Subtitle"/>
    <w:basedOn w:val="Normal"/>
    <w:next w:val="Normal"/>
    <w:link w:val="SubtitleChar"/>
    <w:rsid w:val="00663B75"/>
    <w:pPr>
      <w:spacing w:after="60"/>
      <w:jc w:val="center"/>
      <w:outlineLvl w:val="1"/>
    </w:pPr>
    <w:rPr>
      <w:rFonts w:ascii="Cambria" w:hAnsi="Cambria"/>
      <w:sz w:val="24"/>
      <w:szCs w:val="24"/>
    </w:rPr>
  </w:style>
  <w:style w:type="character" w:customStyle="1" w:styleId="SubtitleChar">
    <w:name w:val="Subtitle Char"/>
    <w:link w:val="Subtitle"/>
    <w:rsid w:val="00663B75"/>
    <w:rPr>
      <w:rFonts w:ascii="Cambria" w:eastAsia="Times New Roman" w:hAnsi="Cambria" w:cs="Times New Roman"/>
      <w:sz w:val="24"/>
      <w:szCs w:val="24"/>
    </w:rPr>
  </w:style>
  <w:style w:type="character" w:customStyle="1" w:styleId="Superscript">
    <w:name w:val="Superscript"/>
    <w:rsid w:val="00663B75"/>
    <w:rPr>
      <w:noProof w:val="0"/>
      <w:position w:val="2"/>
      <w:vertAlign w:val="superscript"/>
      <w:lang w:val="en-US"/>
    </w:rPr>
  </w:style>
  <w:style w:type="character" w:customStyle="1" w:styleId="Symbol">
    <w:name w:val="Symbol"/>
    <w:rsid w:val="00663B75"/>
    <w:rPr>
      <w:rFonts w:ascii="Symbol" w:hAnsi="Symbol"/>
      <w:noProof w:val="0"/>
      <w:lang w:val="en-US"/>
    </w:rPr>
  </w:style>
  <w:style w:type="paragraph" w:styleId="TableofAuthorities">
    <w:name w:val="table of authorities"/>
    <w:basedOn w:val="Normal"/>
    <w:next w:val="Normal"/>
    <w:semiHidden/>
    <w:rsid w:val="00663B75"/>
    <w:pPr>
      <w:ind w:left="260" w:hanging="260"/>
    </w:pPr>
  </w:style>
  <w:style w:type="paragraph" w:styleId="TableofFigures">
    <w:name w:val="table of figures"/>
    <w:aliases w:val="List of Figures"/>
    <w:basedOn w:val="Normal"/>
    <w:next w:val="Normal"/>
    <w:uiPriority w:val="99"/>
    <w:rsid w:val="00663B75"/>
    <w:pPr>
      <w:tabs>
        <w:tab w:val="left" w:pos="1077"/>
        <w:tab w:val="right" w:leader="dot" w:pos="9923"/>
      </w:tabs>
      <w:spacing w:before="80"/>
      <w:ind w:left="1077" w:hanging="1077"/>
      <w:contextualSpacing/>
    </w:pPr>
    <w:rPr>
      <w:rFonts w:cs="Arial"/>
    </w:rPr>
  </w:style>
  <w:style w:type="paragraph" w:customStyle="1" w:styleId="TableCell">
    <w:name w:val="TableCell"/>
    <w:qFormat/>
    <w:rsid w:val="00663B75"/>
    <w:pPr>
      <w:spacing w:before="40" w:after="20" w:line="240" w:lineRule="auto"/>
      <w:ind w:right="85"/>
    </w:pPr>
    <w:rPr>
      <w:rFonts w:ascii="Source Sans Pro" w:hAnsi="Source Sans Pro" w:cs="Times New Roman"/>
      <w:lang w:eastAsia="de-DE"/>
    </w:rPr>
  </w:style>
  <w:style w:type="paragraph" w:customStyle="1" w:styleId="TableCellBold">
    <w:name w:val="TableCellBold"/>
    <w:basedOn w:val="TableCell"/>
    <w:qFormat/>
    <w:rsid w:val="00663B75"/>
    <w:rPr>
      <w:b/>
    </w:rPr>
  </w:style>
  <w:style w:type="paragraph" w:customStyle="1" w:styleId="TableCellBold-l">
    <w:name w:val="TableCellBold-l"/>
    <w:basedOn w:val="TableCell"/>
    <w:qFormat/>
    <w:rsid w:val="00663B75"/>
    <w:pPr>
      <w:ind w:left="-85"/>
    </w:pPr>
    <w:rPr>
      <w:b/>
    </w:rPr>
  </w:style>
  <w:style w:type="paragraph" w:customStyle="1" w:styleId="TableCell-c">
    <w:name w:val="TableCell-c"/>
    <w:basedOn w:val="TableCell"/>
    <w:qFormat/>
    <w:rsid w:val="00663B75"/>
    <w:pPr>
      <w:jc w:val="center"/>
    </w:pPr>
  </w:style>
  <w:style w:type="paragraph" w:customStyle="1" w:styleId="TableCell-Indent">
    <w:name w:val="TableCell-Indent"/>
    <w:basedOn w:val="TableCell"/>
    <w:qFormat/>
    <w:rsid w:val="00663B75"/>
    <w:pPr>
      <w:tabs>
        <w:tab w:val="left" w:pos="510"/>
      </w:tabs>
      <w:ind w:left="510" w:hanging="510"/>
    </w:pPr>
  </w:style>
  <w:style w:type="paragraph" w:customStyle="1" w:styleId="TableCell-l">
    <w:name w:val="TableCell-l"/>
    <w:basedOn w:val="TableCell"/>
    <w:qFormat/>
    <w:rsid w:val="00663B75"/>
    <w:pPr>
      <w:ind w:left="-85"/>
    </w:pPr>
  </w:style>
  <w:style w:type="paragraph" w:customStyle="1" w:styleId="TableHead-c">
    <w:name w:val="TableHead-c"/>
    <w:basedOn w:val="TableHead"/>
    <w:qFormat/>
    <w:rsid w:val="00663B75"/>
    <w:pPr>
      <w:jc w:val="center"/>
    </w:pPr>
  </w:style>
  <w:style w:type="paragraph" w:customStyle="1" w:styleId="TableSubHeading">
    <w:name w:val="TableSubHeading"/>
    <w:basedOn w:val="TableCellBold-l"/>
    <w:rsid w:val="00663B75"/>
  </w:style>
  <w:style w:type="paragraph" w:customStyle="1" w:styleId="TableTitle">
    <w:name w:val="TableTitle"/>
    <w:basedOn w:val="Body"/>
    <w:next w:val="Body"/>
    <w:qFormat/>
    <w:rsid w:val="00663B75"/>
    <w:pPr>
      <w:numPr>
        <w:numId w:val="31"/>
      </w:numPr>
      <w:tabs>
        <w:tab w:val="left" w:pos="1134"/>
      </w:tabs>
      <w:spacing w:before="260" w:after="40"/>
      <w:ind w:left="1134" w:hanging="1134"/>
    </w:pPr>
    <w:rPr>
      <w:b/>
    </w:rPr>
  </w:style>
  <w:style w:type="character" w:customStyle="1" w:styleId="Times-italic">
    <w:name w:val="Times-italic"/>
    <w:rsid w:val="00663B75"/>
    <w:rPr>
      <w:rFonts w:ascii="Times New Roman" w:hAnsi="Times New Roman"/>
      <w:i/>
      <w:noProof w:val="0"/>
      <w:lang w:val="en-US"/>
    </w:rPr>
  </w:style>
  <w:style w:type="paragraph" w:styleId="Title">
    <w:name w:val="Title"/>
    <w:basedOn w:val="Normal"/>
    <w:next w:val="Normal"/>
    <w:link w:val="TitleChar"/>
    <w:rsid w:val="00663B75"/>
    <w:pPr>
      <w:spacing w:before="240" w:after="60"/>
      <w:jc w:val="center"/>
      <w:outlineLvl w:val="0"/>
    </w:pPr>
    <w:rPr>
      <w:b/>
      <w:bCs/>
      <w:kern w:val="28"/>
      <w:sz w:val="32"/>
      <w:szCs w:val="32"/>
    </w:rPr>
  </w:style>
  <w:style w:type="character" w:customStyle="1" w:styleId="TitleChar">
    <w:name w:val="Title Char"/>
    <w:link w:val="Title"/>
    <w:rsid w:val="00663B75"/>
    <w:rPr>
      <w:rFonts w:ascii="Source Sans Pro" w:eastAsia="Times New Roman" w:hAnsi="Source Sans Pro" w:cs="Times New Roman"/>
      <w:b/>
      <w:bCs/>
      <w:kern w:val="28"/>
      <w:sz w:val="32"/>
      <w:szCs w:val="32"/>
    </w:rPr>
  </w:style>
  <w:style w:type="paragraph" w:styleId="TOAHeading">
    <w:name w:val="toa heading"/>
    <w:basedOn w:val="Normal"/>
    <w:next w:val="Normal"/>
    <w:semiHidden/>
    <w:rsid w:val="00663B75"/>
    <w:pPr>
      <w:spacing w:before="120"/>
    </w:pPr>
    <w:rPr>
      <w:rFonts w:cs="Arial"/>
      <w:b/>
      <w:bCs/>
      <w:sz w:val="24"/>
      <w:szCs w:val="24"/>
    </w:rPr>
  </w:style>
  <w:style w:type="paragraph" w:styleId="TOC1">
    <w:name w:val="toc 1"/>
    <w:aliases w:val="Heading1.TOC"/>
    <w:basedOn w:val="Normal"/>
    <w:next w:val="Normal"/>
    <w:link w:val="TOC1Char"/>
    <w:uiPriority w:val="39"/>
    <w:rsid w:val="00663B75"/>
    <w:pPr>
      <w:tabs>
        <w:tab w:val="right" w:leader="dot" w:pos="10206"/>
      </w:tabs>
      <w:spacing w:before="60"/>
      <w:ind w:left="567" w:hanging="567"/>
    </w:pPr>
    <w:rPr>
      <w:b/>
      <w:noProof/>
    </w:rPr>
  </w:style>
  <w:style w:type="character" w:customStyle="1" w:styleId="TOC1Char">
    <w:name w:val="TOC 1 Char"/>
    <w:aliases w:val="Heading1.TOC Char"/>
    <w:link w:val="TOC1"/>
    <w:uiPriority w:val="39"/>
    <w:rsid w:val="00663B75"/>
    <w:rPr>
      <w:rFonts w:ascii="Source Sans Pro" w:eastAsia="Times New Roman" w:hAnsi="Source Sans Pro" w:cs="Times New Roman"/>
      <w:b/>
      <w:noProof/>
    </w:rPr>
  </w:style>
  <w:style w:type="paragraph" w:styleId="TOC2">
    <w:name w:val="toc 2"/>
    <w:aliases w:val="Heading2.TOC"/>
    <w:basedOn w:val="Normal"/>
    <w:next w:val="Normal"/>
    <w:uiPriority w:val="39"/>
    <w:rsid w:val="00663B75"/>
    <w:pPr>
      <w:tabs>
        <w:tab w:val="right" w:leader="dot" w:pos="10206"/>
      </w:tabs>
      <w:ind w:left="1134" w:hanging="1134"/>
    </w:pPr>
    <w:rPr>
      <w:noProof/>
    </w:rPr>
  </w:style>
  <w:style w:type="paragraph" w:styleId="TOC3">
    <w:name w:val="toc 3"/>
    <w:aliases w:val="Heading3.TOC"/>
    <w:basedOn w:val="Normal"/>
    <w:next w:val="Normal"/>
    <w:uiPriority w:val="39"/>
    <w:rsid w:val="00663B75"/>
    <w:pPr>
      <w:tabs>
        <w:tab w:val="right" w:leader="dot" w:pos="10206"/>
      </w:tabs>
      <w:ind w:left="1418" w:hanging="1418"/>
    </w:pPr>
    <w:rPr>
      <w:noProof/>
    </w:rPr>
  </w:style>
  <w:style w:type="paragraph" w:styleId="TOC4">
    <w:name w:val="toc 4"/>
    <w:aliases w:val="Heading4.TOC"/>
    <w:basedOn w:val="Normal"/>
    <w:next w:val="Normal"/>
    <w:uiPriority w:val="39"/>
    <w:rsid w:val="00663B75"/>
    <w:pPr>
      <w:tabs>
        <w:tab w:val="right" w:leader="dot" w:pos="10206"/>
      </w:tabs>
      <w:ind w:left="1701" w:hanging="1701"/>
    </w:pPr>
    <w:rPr>
      <w:noProof/>
    </w:rPr>
  </w:style>
  <w:style w:type="paragraph" w:styleId="TOC5">
    <w:name w:val="toc 5"/>
    <w:aliases w:val="Heading5.TOC"/>
    <w:basedOn w:val="TOC1"/>
    <w:next w:val="Body"/>
    <w:uiPriority w:val="39"/>
    <w:rsid w:val="00663B75"/>
    <w:pPr>
      <w:spacing w:before="40"/>
    </w:pPr>
  </w:style>
  <w:style w:type="paragraph" w:styleId="TOC6">
    <w:name w:val="toc 6"/>
    <w:aliases w:val="Heading_Preface.TOC"/>
    <w:basedOn w:val="TOC1"/>
    <w:next w:val="Normal"/>
    <w:autoRedefine/>
    <w:semiHidden/>
    <w:rsid w:val="00663B75"/>
    <w:pPr>
      <w:tabs>
        <w:tab w:val="right" w:leader="dot" w:pos="9912"/>
      </w:tabs>
      <w:ind w:left="0" w:firstLine="0"/>
    </w:pPr>
  </w:style>
  <w:style w:type="paragraph" w:styleId="TOC7">
    <w:name w:val="toc 7"/>
    <w:basedOn w:val="Normal"/>
    <w:next w:val="Normal"/>
    <w:autoRedefine/>
    <w:semiHidden/>
    <w:rsid w:val="00663B75"/>
    <w:pPr>
      <w:ind w:left="1560"/>
    </w:pPr>
  </w:style>
  <w:style w:type="paragraph" w:styleId="TOC8">
    <w:name w:val="toc 8"/>
    <w:basedOn w:val="Normal"/>
    <w:next w:val="Normal"/>
    <w:autoRedefine/>
    <w:semiHidden/>
    <w:rsid w:val="00663B75"/>
    <w:pPr>
      <w:ind w:left="1820"/>
    </w:pPr>
  </w:style>
  <w:style w:type="paragraph" w:styleId="TOC9">
    <w:name w:val="toc 9"/>
    <w:basedOn w:val="Normal"/>
    <w:next w:val="Normal"/>
    <w:autoRedefine/>
    <w:semiHidden/>
    <w:rsid w:val="00663B75"/>
    <w:pPr>
      <w:ind w:left="2080"/>
    </w:pPr>
  </w:style>
  <w:style w:type="paragraph" w:styleId="TOCHeading">
    <w:name w:val="TOC Heading"/>
    <w:basedOn w:val="Heading1"/>
    <w:next w:val="Normal"/>
    <w:uiPriority w:val="39"/>
    <w:unhideWhenUsed/>
    <w:qFormat/>
    <w:rsid w:val="00663B75"/>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character" w:customStyle="1" w:styleId="Underline">
    <w:name w:val="Underline"/>
    <w:rsid w:val="00663B75"/>
    <w:rPr>
      <w:noProof w:val="0"/>
      <w:u w:val="single"/>
      <w:lang w:val="en-US"/>
    </w:rPr>
  </w:style>
  <w:style w:type="character" w:styleId="UnresolvedMention">
    <w:name w:val="Unresolved Mention"/>
    <w:basedOn w:val="DefaultParagraphFont"/>
    <w:uiPriority w:val="99"/>
    <w:semiHidden/>
    <w:unhideWhenUsed/>
    <w:rsid w:val="00663B75"/>
    <w:rPr>
      <w:color w:val="605E5C"/>
      <w:shd w:val="clear" w:color="auto" w:fill="E1DFDD"/>
    </w:rPr>
  </w:style>
  <w:style w:type="character" w:customStyle="1" w:styleId="ZapfDingbats">
    <w:name w:val="ZapfDingbats"/>
    <w:locked/>
    <w:rsid w:val="00663B75"/>
    <w:rPr>
      <w:rFonts w:ascii="ZapfDingbats" w:hAnsi="ZapfDingbats"/>
      <w:noProof w:val="0"/>
      <w:lang w:val="en-US"/>
    </w:rPr>
  </w:style>
  <w:style w:type="paragraph" w:customStyle="1" w:styleId="EquationTitle">
    <w:name w:val="EquationTitle"/>
    <w:basedOn w:val="Body"/>
    <w:next w:val="Body"/>
    <w:qFormat/>
    <w:rsid w:val="00663B75"/>
    <w:pPr>
      <w:keepNext/>
      <w:spacing w:before="40" w:after="360" w:line="276" w:lineRule="auto"/>
    </w:pPr>
    <w:rPr>
      <w:b/>
    </w:rPr>
  </w:style>
  <w:style w:type="paragraph" w:styleId="Quote">
    <w:name w:val="Quote"/>
    <w:basedOn w:val="Normal"/>
    <w:next w:val="Normal"/>
    <w:link w:val="QuoteChar"/>
    <w:uiPriority w:val="29"/>
    <w:qFormat/>
    <w:rsid w:val="006207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7AB"/>
    <w:rPr>
      <w:rFonts w:ascii="Source Sans Pro" w:hAnsi="Source Sans Pro" w:cs="Times New Roman"/>
      <w:i/>
      <w:iCs/>
      <w:color w:val="404040" w:themeColor="text1" w:themeTint="BF"/>
    </w:rPr>
  </w:style>
  <w:style w:type="character" w:styleId="IntenseEmphasis">
    <w:name w:val="Intense Emphasis"/>
    <w:basedOn w:val="DefaultParagraphFont"/>
    <w:uiPriority w:val="21"/>
    <w:qFormat/>
    <w:rsid w:val="006207AB"/>
    <w:rPr>
      <w:i/>
      <w:iCs/>
      <w:color w:val="AA0026" w:themeColor="accent1" w:themeShade="BF"/>
    </w:rPr>
  </w:style>
  <w:style w:type="paragraph" w:styleId="IntenseQuote">
    <w:name w:val="Intense Quote"/>
    <w:basedOn w:val="Normal"/>
    <w:next w:val="Normal"/>
    <w:link w:val="IntenseQuoteChar"/>
    <w:uiPriority w:val="30"/>
    <w:qFormat/>
    <w:rsid w:val="006207AB"/>
    <w:pPr>
      <w:pBdr>
        <w:top w:val="single" w:sz="4" w:space="10" w:color="AA0026" w:themeColor="accent1" w:themeShade="BF"/>
        <w:bottom w:val="single" w:sz="4" w:space="10" w:color="AA0026" w:themeColor="accent1" w:themeShade="BF"/>
      </w:pBdr>
      <w:spacing w:before="360" w:after="360"/>
      <w:ind w:left="864" w:right="864"/>
      <w:jc w:val="center"/>
    </w:pPr>
    <w:rPr>
      <w:i/>
      <w:iCs/>
      <w:color w:val="AA0026" w:themeColor="accent1" w:themeShade="BF"/>
    </w:rPr>
  </w:style>
  <w:style w:type="character" w:customStyle="1" w:styleId="IntenseQuoteChar">
    <w:name w:val="Intense Quote Char"/>
    <w:basedOn w:val="DefaultParagraphFont"/>
    <w:link w:val="IntenseQuote"/>
    <w:uiPriority w:val="30"/>
    <w:rsid w:val="006207AB"/>
    <w:rPr>
      <w:rFonts w:ascii="Source Sans Pro" w:hAnsi="Source Sans Pro" w:cs="Times New Roman"/>
      <w:i/>
      <w:iCs/>
      <w:color w:val="AA0026" w:themeColor="accent1" w:themeShade="BF"/>
    </w:rPr>
  </w:style>
  <w:style w:type="character" w:styleId="IntenseReference">
    <w:name w:val="Intense Reference"/>
    <w:basedOn w:val="DefaultParagraphFont"/>
    <w:uiPriority w:val="32"/>
    <w:qFormat/>
    <w:rsid w:val="006207AB"/>
    <w:rPr>
      <w:b/>
      <w:bCs/>
      <w:smallCaps/>
      <w:color w:val="AA002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amd.com/v/u/en-US/ug472_7Series_Clocking" TargetMode="External"/><Relationship Id="rId18" Type="http://schemas.openxmlformats.org/officeDocument/2006/relationships/hyperlink" Target="https://www.realdigital.org/doc/ae6ce4fbf81065307776fd9d0911ec7d" TargetMode="External"/><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yperlink" Target="https://digilent.com/reference/programmable-logic/cmod-s7/reference-manual" TargetMode="Externa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docs.xilinx.com/v/u/en-US/ug472_7Series_Clocking"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yperlink" Target="https://www.google.com/url?sa=i&amp;source=web&amp;rct=j&amp;url=https://www.amd.com/en/products/adaptive-socs-and-fpgas/intellectual-property/mmcm_module.html&amp;ved=2ahUKEwigmd7V4c-VAxWOIhAIHcAgJAAQy_kOeggIAggACA8QAg&amp;opi=89978449&amp;cd&amp;psig=AOvVaw3AriuqInrTldjF6nftdKhq&amp;ust=1784035874368000"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ources xmlns:b="http://schemas.openxmlformats.org/officeDocument/2006/bibliography" xmlns="http://schemas.openxmlformats.org/officeDocument/2006/bibliography" SelectedStyle="\APASixthEditionOfficeOnline (1).xsl" StyleName="APA" Version="6"/>
</file>

<file path=customXml/item2.xml><?xml version="1.0" encoding="utf-8"?>
<ElementMetadata xmlns="http://www.made-in-office.com/empower/docs/element/v1">
  <BinaryId>dfbe75ae-db68-459f-9acc-9a2651dcbb62</BinaryId>
  <ElementId>9b329c89-982a-4e83-badb-ff0ddffb9381</ElementId>
</ElementMetadata>
</file>

<file path=customXml/itemProps1.xml><?xml version="1.0" encoding="utf-8"?>
<ds:datastoreItem xmlns:ds="http://schemas.openxmlformats.org/officeDocument/2006/customXml" ds:itemID="{1A80EA67-42E0-4C50-9559-F08C3118C72A}">
  <ds:schemaRefs>
    <ds:schemaRef ds:uri="http://schemas.openxmlformats.org/officeDocument/2006/bibliography"/>
  </ds:schemaRefs>
</ds:datastoreItem>
</file>

<file path=customXml/itemProps2.xml><?xml version="1.0" encoding="utf-8"?>
<ds:datastoreItem xmlns:ds="http://schemas.openxmlformats.org/officeDocument/2006/customXml" ds:itemID="{0FF08C31-8723-440F-BAB0-C3A78FB0B425}">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Template>
  <TotalTime>73</TotalTime>
  <Pages>12</Pages>
  <Words>2563</Words>
  <Characters>1462</Characters>
  <Application>Microsoft Office Word</Application>
  <DocSecurity>0</DocSecurity>
  <Lines>12</Lines>
  <Paragraphs>8</Paragraphs>
  <ScaleCrop>false</ScaleCrop>
  <HeadingPairs>
    <vt:vector size="2" baseType="variant">
      <vt:variant>
        <vt:lpstr>Title</vt:lpstr>
      </vt:variant>
      <vt:variant>
        <vt:i4>1</vt:i4>
      </vt:variant>
    </vt:vector>
  </HeadingPairs>
  <TitlesOfParts>
    <vt:vector size="1" baseType="lpstr">
      <vt:lpstr>Blank</vt:lpstr>
    </vt:vector>
  </TitlesOfParts>
  <Company>Infineon Technologies</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Mankovskyy Spartak (ATV MC D SW SSD LLC)</dc:creator>
  <cp:keywords/>
  <dc:description/>
  <cp:lastModifiedBy>Mankovskyy Spartak (ATV MC D SW SSD LLC)</cp:lastModifiedBy>
  <cp:revision>22</cp:revision>
  <dcterms:created xsi:type="dcterms:W3CDTF">2026-07-13T13:28:00Z</dcterms:created>
  <dcterms:modified xsi:type="dcterms:W3CDTF">2026-07-14T12:49:00Z</dcterms:modified>
</cp:coreProperties>
</file>