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284" w:type="dxa"/>
        <w:tblLook w:val="04A0" w:firstRow="1" w:lastRow="0" w:firstColumn="1" w:lastColumn="0" w:noHBand="0" w:noVBand="1"/>
      </w:tblPr>
      <w:tblGrid>
        <w:gridCol w:w="9854"/>
      </w:tblGrid>
      <w:tr w:rsidR="00702095" w:rsidTr="00861D77">
        <w:trPr>
          <w:trHeight w:val="11335"/>
        </w:trPr>
        <w:tc>
          <w:tcPr>
            <w:tcW w:w="9854" w:type="dxa"/>
            <w:vAlign w:val="bottom"/>
          </w:tcPr>
          <w:bookmarkStart w:id="0" w:name="_Hlk43890699" w:displacedByCustomXml="next"/>
          <w:bookmarkEnd w:id="0" w:displacedByCustomXml="next"/>
          <w:bookmarkStart w:id="1" w:name="Cover" w:displacedByCustomXml="next"/>
          <w:sdt>
            <w:sdtPr>
              <w:alias w:val="Title"/>
              <w:tag w:val=""/>
              <w:id w:val="445661882"/>
              <w:placeholder>
                <w:docPart w:val="B2B6802E5CDD42BCA7D3433833241A92"/>
              </w:placeholder>
              <w:dataBinding w:prefixMappings="xmlns:ns0='http://purl.org/dc/elements/1.1/' xmlns:ns1='http://schemas.openxmlformats.org/package/2006/metadata/core-properties' " w:xpath="/ns1:coreProperties[1]/ns0:title[1]" w:storeItemID="{6C3C8BC8-F283-45AE-878A-BAB7291924A1}"/>
              <w:text/>
            </w:sdtPr>
            <w:sdtContent>
              <w:p w:rsidR="00702095" w:rsidRPr="00142633" w:rsidRDefault="00702095" w:rsidP="00861D77">
                <w:pPr>
                  <w:pStyle w:val="Title"/>
                </w:pPr>
                <w:r>
                  <w:t>Bus Route Manager</w:t>
                </w:r>
              </w:p>
            </w:sdtContent>
          </w:sdt>
          <w:sdt>
            <w:sdtPr>
              <w:alias w:val="Subtitle"/>
              <w:tag w:val=""/>
              <w:id w:val="891164144"/>
              <w:placeholder>
                <w:docPart w:val="95101B5A0473424C8606A7FA46C985D9"/>
              </w:placeholder>
              <w:dataBinding w:prefixMappings="xmlns:ns0='http://purl.org/dc/elements/1.1/' xmlns:ns1='http://schemas.openxmlformats.org/package/2006/metadata/core-properties' " w:xpath="/ns1:coreProperties[1]/ns0:subject[1]" w:storeItemID="{6C3C8BC8-F283-45AE-878A-BAB7291924A1}"/>
              <w:text/>
            </w:sdtPr>
            <w:sdtContent>
              <w:p w:rsidR="00702095" w:rsidRDefault="00702095" w:rsidP="00861D77">
                <w:pPr>
                  <w:pStyle w:val="Subtitle"/>
                </w:pPr>
                <w:r>
                  <w:t>ESRI Web Solution</w:t>
                </w:r>
                <w:r w:rsidR="00F53983">
                  <w:t xml:space="preserve"> – Technical Documentation</w:t>
                </w:r>
              </w:p>
            </w:sdtContent>
          </w:sdt>
          <w:p w:rsidR="00702095" w:rsidRPr="00A87FBE" w:rsidRDefault="00702095" w:rsidP="00861D77">
            <w:pPr>
              <w:pStyle w:val="BodyText"/>
              <w:rPr>
                <w:rFonts w:eastAsiaTheme="minorHAnsi" w:cstheme="minorBidi"/>
                <w:szCs w:val="22"/>
              </w:rPr>
            </w:pPr>
            <w:r>
              <w:t>James Moloney 2020</w:t>
            </w:r>
          </w:p>
        </w:tc>
      </w:tr>
    </w:tbl>
    <w:p w:rsidR="00702095" w:rsidRDefault="00702095" w:rsidP="00861D77">
      <w:r>
        <w:rPr>
          <w:noProof/>
        </w:rPr>
        <w:drawing>
          <wp:anchor distT="0" distB="0" distL="114300" distR="114300" simplePos="0" relativeHeight="251659264" behindDoc="1" locked="0" layoutInCell="1" allowOverlap="1" wp14:anchorId="7EDEEB47" wp14:editId="48F4FB0D">
            <wp:simplePos x="0" y="0"/>
            <wp:positionH relativeFrom="page">
              <wp:align>center</wp:align>
            </wp:positionH>
            <wp:positionV relativeFrom="page">
              <wp:align>top</wp:align>
            </wp:positionV>
            <wp:extent cx="7553921" cy="10685122"/>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Portrait-FED-Report Publication.gif"/>
                    <pic:cNvPicPr/>
                  </pic:nvPicPr>
                  <pic:blipFill>
                    <a:blip r:embed="rId8">
                      <a:extLst>
                        <a:ext uri="{28A0092B-C50C-407E-A947-70E740481C1C}">
                          <a14:useLocalDpi xmlns:a14="http://schemas.microsoft.com/office/drawing/2010/main" val="0"/>
                        </a:ext>
                      </a:extLst>
                    </a:blip>
                    <a:stretch>
                      <a:fillRect/>
                    </a:stretch>
                  </pic:blipFill>
                  <pic:spPr>
                    <a:xfrm>
                      <a:off x="0" y="0"/>
                      <a:ext cx="7553921" cy="10685122"/>
                    </a:xfrm>
                    <a:prstGeom prst="rect">
                      <a:avLst/>
                    </a:prstGeom>
                  </pic:spPr>
                </pic:pic>
              </a:graphicData>
            </a:graphic>
            <wp14:sizeRelH relativeFrom="margin">
              <wp14:pctWidth>0</wp14:pctWidth>
            </wp14:sizeRelH>
            <wp14:sizeRelV relativeFrom="margin">
              <wp14:pctHeight>0</wp14:pctHeight>
            </wp14:sizeRelV>
          </wp:anchor>
        </w:drawing>
      </w:r>
    </w:p>
    <w:bookmarkEnd w:id="1"/>
    <w:p w:rsidR="00702095" w:rsidRDefault="00702095" w:rsidP="00142633"/>
    <w:p w:rsidR="006226F0" w:rsidRDefault="006226F0" w:rsidP="00142633"/>
    <w:p w:rsidR="00C17321" w:rsidRDefault="00C17321" w:rsidP="00142633">
      <w:pPr>
        <w:sectPr w:rsidR="00C17321" w:rsidSect="00AE6A63">
          <w:footerReference w:type="first" r:id="rId9"/>
          <w:pgSz w:w="11906" w:h="16838" w:code="9"/>
          <w:pgMar w:top="1418" w:right="567" w:bottom="1134" w:left="567" w:header="567" w:footer="510" w:gutter="0"/>
          <w:cols w:space="708"/>
          <w:docGrid w:linePitch="360"/>
        </w:sectPr>
      </w:pPr>
    </w:p>
    <w:p w:rsidR="00AE6A63" w:rsidRDefault="00AE6A63" w:rsidP="00AE6A63">
      <w:pPr>
        <w:pStyle w:val="TOCHeading"/>
      </w:pPr>
      <w:r>
        <w:lastRenderedPageBreak/>
        <w:t>Creative Commons information</w:t>
      </w:r>
    </w:p>
    <w:p w:rsidR="00AE6A63" w:rsidRPr="00F74894" w:rsidRDefault="00AE6A63" w:rsidP="00AE6A63">
      <w:pPr>
        <w:spacing w:before="60" w:after="60"/>
      </w:pPr>
      <w:r w:rsidRPr="00F74894">
        <w:t>© State of Queensland (Department of Transport and Main Roads) 2015</w:t>
      </w:r>
    </w:p>
    <w:p w:rsidR="00AE6A63" w:rsidRPr="00F74894" w:rsidRDefault="00AE6A63" w:rsidP="00AE6A63">
      <w:pPr>
        <w:spacing w:before="60" w:after="60"/>
      </w:pPr>
      <w:r w:rsidRPr="00F74894">
        <w:rPr>
          <w:noProof/>
          <w:lang w:eastAsia="en-AU"/>
        </w:rPr>
        <w:drawing>
          <wp:inline distT="0" distB="0" distL="0" distR="0" wp14:anchorId="5541C954" wp14:editId="57D57760">
            <wp:extent cx="838200" cy="295275"/>
            <wp:effectExtent l="0" t="0" r="0" b="9525"/>
            <wp:docPr id="2" name="Picture 2" descr="88x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8x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pic:spPr>
                </pic:pic>
              </a:graphicData>
            </a:graphic>
          </wp:inline>
        </w:drawing>
      </w:r>
    </w:p>
    <w:p w:rsidR="00AE6A63" w:rsidRPr="00286024" w:rsidRDefault="00861D77" w:rsidP="00AE6A63">
      <w:pPr>
        <w:spacing w:before="60" w:after="60"/>
      </w:pPr>
      <w:hyperlink r:id="rId11" w:history="1">
        <w:r w:rsidR="00AE6A63" w:rsidRPr="00286024">
          <w:t>http://creativecommons.org.licences/by/4.0/</w:t>
        </w:r>
      </w:hyperlink>
    </w:p>
    <w:p w:rsidR="00AE6A63" w:rsidRPr="00F74894" w:rsidRDefault="00AE6A63" w:rsidP="00AE6A63">
      <w:pPr>
        <w:spacing w:before="60" w:after="60"/>
      </w:pPr>
      <w:r w:rsidRPr="00F74894">
        <w:t>This work is licensed under a Creative Commons Attribution 4.0 Licence.  You are free to copy, communicate and adapt the work, as long as you attribute the authors.</w:t>
      </w:r>
      <w:r w:rsidRPr="00F74894">
        <w:br/>
        <w:t>The Queensland Government supports and encourages the dissemination and exchange of information.  However, copyright protects this publication.  The State of Queensland has no objection to this material being reproduced, made available online or electronically but only if its recognised as the owner of the copyright and this material</w:t>
      </w:r>
      <w:r>
        <w:t> </w:t>
      </w:r>
      <w:r w:rsidRPr="00F74894">
        <w:t>remains unaltered.</w:t>
      </w:r>
    </w:p>
    <w:tbl>
      <w:tblPr>
        <w:tblStyle w:val="TableGrid"/>
        <w:tblW w:w="5000" w:type="pct"/>
        <w:tblLayout w:type="fixed"/>
        <w:tblLook w:val="0600" w:firstRow="0" w:lastRow="0" w:firstColumn="0" w:lastColumn="0" w:noHBand="1" w:noVBand="1"/>
      </w:tblPr>
      <w:tblGrid>
        <w:gridCol w:w="943"/>
        <w:gridCol w:w="10045"/>
      </w:tblGrid>
      <w:tr w:rsidR="00AE6A63" w:rsidRPr="00F74894" w:rsidTr="00AE6A63">
        <w:tc>
          <w:tcPr>
            <w:tcW w:w="959" w:type="dxa"/>
          </w:tcPr>
          <w:p w:rsidR="00AE6A63" w:rsidRPr="00F74894" w:rsidRDefault="00AE6A63" w:rsidP="00861D77">
            <w:r w:rsidRPr="00F74894">
              <w:rPr>
                <w:noProof/>
                <w:lang w:eastAsia="en-AU"/>
              </w:rPr>
              <w:drawing>
                <wp:inline distT="0" distB="0" distL="0" distR="0" wp14:anchorId="532BF295" wp14:editId="58060EAD">
                  <wp:extent cx="528320" cy="527050"/>
                  <wp:effectExtent l="0" t="0" r="5080" b="6350"/>
                  <wp:docPr id="1" name="Picture 1" descr="Interpreter_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preter_Symb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320" cy="527050"/>
                          </a:xfrm>
                          <a:prstGeom prst="rect">
                            <a:avLst/>
                          </a:prstGeom>
                          <a:noFill/>
                        </pic:spPr>
                      </pic:pic>
                    </a:graphicData>
                  </a:graphic>
                </wp:inline>
              </w:drawing>
            </w:r>
          </w:p>
        </w:tc>
        <w:tc>
          <w:tcPr>
            <w:tcW w:w="10261" w:type="dxa"/>
            <w:vAlign w:val="center"/>
          </w:tcPr>
          <w:p w:rsidR="00AE6A63" w:rsidRPr="00F74894" w:rsidRDefault="00AE6A63" w:rsidP="00861D77">
            <w:r w:rsidRPr="00F74894">
              <w:t>The Queensland Government is committed to providing accessible services to Queenslanders of all cultural and linguistic backgrounds.  If you have difficulty understanding this publication and need a translator, please call the Translating and Interpreting Service (TIS National) on 13 14 50 and ask them to telephone the Queensland Department of Transport and Main Roads on 13 74 68.</w:t>
            </w:r>
          </w:p>
        </w:tc>
      </w:tr>
    </w:tbl>
    <w:p w:rsidR="00AE6A63" w:rsidRPr="00F74894" w:rsidRDefault="00AE6A63" w:rsidP="00AE6A63">
      <w:pPr>
        <w:spacing w:before="60" w:after="60"/>
      </w:pPr>
      <w:r w:rsidRPr="00F74894">
        <w:t>Disclaimer: While every care has been taken in preparing this publication, the State of Queensland accepts no responsibility for decisions or a</w:t>
      </w:r>
      <w:r>
        <w:t>ctions taken as a result of any </w:t>
      </w:r>
      <w:r w:rsidRPr="00F74894">
        <w:t>data, information, statement or advice, expressed or implied, contained within.  To the best of our knowledge, the content was correct at the time of publishing.</w:t>
      </w:r>
    </w:p>
    <w:p w:rsidR="00AE6A63" w:rsidRDefault="00AE6A63" w:rsidP="00AE6A63">
      <w:pPr>
        <w:spacing w:before="80" w:after="80"/>
      </w:pPr>
      <w:r>
        <w:br w:type="page"/>
      </w:r>
    </w:p>
    <w:p w:rsidR="00AE6A63" w:rsidRPr="00F74894" w:rsidRDefault="00AE6A63" w:rsidP="00AE6A63">
      <w:pPr>
        <w:pStyle w:val="TOCHeading"/>
      </w:pPr>
      <w:r w:rsidRPr="00F74894">
        <w:lastRenderedPageBreak/>
        <w:t>Document control options</w:t>
      </w:r>
    </w:p>
    <w:p w:rsidR="00AE6A63" w:rsidRPr="00F74894" w:rsidRDefault="00AE6A63" w:rsidP="00AE6A63">
      <w:pPr>
        <w:pStyle w:val="TOCHeading2"/>
      </w:pPr>
      <w:r w:rsidRPr="00F74894">
        <w:t>Departmental approvals</w:t>
      </w:r>
    </w:p>
    <w:p w:rsidR="00AE6A63" w:rsidRPr="00F74894" w:rsidRDefault="00AE6A63" w:rsidP="00AE6A63">
      <w:pPr>
        <w:pStyle w:val="BodyText"/>
      </w:pPr>
      <w:r w:rsidRPr="00F74894">
        <w:t xml:space="preserve">Refer to the appropriate Risk Assessment Tool for relevant reviewer and approver  </w:t>
      </w:r>
    </w:p>
    <w:tbl>
      <w:tblPr>
        <w:tblStyle w:val="StoneTable"/>
        <w:tblW w:w="4900" w:type="pct"/>
        <w:tblLook w:val="0620" w:firstRow="1" w:lastRow="0" w:firstColumn="0" w:lastColumn="0" w:noHBand="1" w:noVBand="1"/>
      </w:tblPr>
      <w:tblGrid>
        <w:gridCol w:w="1418"/>
        <w:gridCol w:w="2105"/>
        <w:gridCol w:w="1834"/>
        <w:gridCol w:w="3532"/>
        <w:gridCol w:w="1879"/>
      </w:tblGrid>
      <w:tr w:rsidR="00AE6A63" w:rsidRPr="00F74894" w:rsidTr="00AE6A63">
        <w:trPr>
          <w:cnfStyle w:val="100000000000" w:firstRow="1" w:lastRow="0" w:firstColumn="0" w:lastColumn="0" w:oddVBand="0" w:evenVBand="0" w:oddHBand="0" w:evenHBand="0" w:firstRowFirstColumn="0" w:firstRowLastColumn="0" w:lastRowFirstColumn="0" w:lastRowLastColumn="0"/>
        </w:trPr>
        <w:tc>
          <w:tcPr>
            <w:tcW w:w="1418" w:type="dxa"/>
            <w:hideMark/>
          </w:tcPr>
          <w:p w:rsidR="00AE6A63" w:rsidRPr="00F74894" w:rsidRDefault="00AE6A63" w:rsidP="00861D77">
            <w:pPr>
              <w:pStyle w:val="TableHeading"/>
            </w:pPr>
            <w:r w:rsidRPr="00F74894">
              <w:t>Date</w:t>
            </w:r>
          </w:p>
        </w:tc>
        <w:tc>
          <w:tcPr>
            <w:tcW w:w="2105" w:type="dxa"/>
            <w:hideMark/>
          </w:tcPr>
          <w:p w:rsidR="00AE6A63" w:rsidRPr="00F74894" w:rsidRDefault="00AE6A63" w:rsidP="00861D77">
            <w:pPr>
              <w:pStyle w:val="TableHeading"/>
            </w:pPr>
            <w:r w:rsidRPr="00F74894">
              <w:t>Name</w:t>
            </w:r>
          </w:p>
        </w:tc>
        <w:tc>
          <w:tcPr>
            <w:tcW w:w="1834" w:type="dxa"/>
            <w:hideMark/>
          </w:tcPr>
          <w:p w:rsidR="00AE6A63" w:rsidRPr="00F74894" w:rsidRDefault="00AE6A63" w:rsidP="00861D77">
            <w:pPr>
              <w:pStyle w:val="TableHeading"/>
            </w:pPr>
            <w:r w:rsidRPr="00F74894">
              <w:t>Position</w:t>
            </w:r>
          </w:p>
        </w:tc>
        <w:tc>
          <w:tcPr>
            <w:tcW w:w="3532" w:type="dxa"/>
            <w:hideMark/>
          </w:tcPr>
          <w:p w:rsidR="00AE6A63" w:rsidRPr="005628B6" w:rsidRDefault="00AE6A63" w:rsidP="00861D77">
            <w:pPr>
              <w:pStyle w:val="TableHeading"/>
              <w:rPr>
                <w:b w:val="0"/>
                <w:i/>
              </w:rPr>
            </w:pPr>
            <w:r w:rsidRPr="00F74894">
              <w:t xml:space="preserve">Action required </w:t>
            </w:r>
            <w:r>
              <w:br/>
            </w:r>
            <w:r w:rsidRPr="005628B6">
              <w:rPr>
                <w:b w:val="0"/>
                <w:i/>
              </w:rPr>
              <w:t>(Review/endorse/approve)</w:t>
            </w:r>
          </w:p>
        </w:tc>
        <w:tc>
          <w:tcPr>
            <w:tcW w:w="1879" w:type="dxa"/>
            <w:hideMark/>
          </w:tcPr>
          <w:p w:rsidR="00AE6A63" w:rsidRPr="00F74894" w:rsidRDefault="00AE6A63" w:rsidP="00861D77">
            <w:pPr>
              <w:pStyle w:val="TableHeading"/>
            </w:pPr>
            <w:r w:rsidRPr="00F74894">
              <w:t xml:space="preserve">Due </w:t>
            </w:r>
          </w:p>
        </w:tc>
      </w:tr>
      <w:tr w:rsidR="00AE6A63" w:rsidRPr="00F74894" w:rsidTr="00AE6A63">
        <w:tc>
          <w:tcPr>
            <w:tcW w:w="1418" w:type="dxa"/>
          </w:tcPr>
          <w:p w:rsidR="00AE6A63" w:rsidRPr="005628B6" w:rsidRDefault="00AE6A63" w:rsidP="00861D77">
            <w:pPr>
              <w:pStyle w:val="TableText"/>
            </w:pPr>
          </w:p>
        </w:tc>
        <w:tc>
          <w:tcPr>
            <w:tcW w:w="2105" w:type="dxa"/>
          </w:tcPr>
          <w:p w:rsidR="00AE6A63" w:rsidRPr="005628B6" w:rsidRDefault="00AE6A63" w:rsidP="00861D77">
            <w:pPr>
              <w:pStyle w:val="TableText"/>
            </w:pPr>
          </w:p>
        </w:tc>
        <w:tc>
          <w:tcPr>
            <w:tcW w:w="1834" w:type="dxa"/>
          </w:tcPr>
          <w:p w:rsidR="00AE6A63" w:rsidRPr="005628B6" w:rsidRDefault="00AE6A63" w:rsidP="00861D77">
            <w:pPr>
              <w:pStyle w:val="TableText"/>
            </w:pPr>
          </w:p>
        </w:tc>
        <w:tc>
          <w:tcPr>
            <w:tcW w:w="3532" w:type="dxa"/>
          </w:tcPr>
          <w:p w:rsidR="00AE6A63" w:rsidRPr="005628B6" w:rsidRDefault="00AE6A63" w:rsidP="00861D77">
            <w:pPr>
              <w:pStyle w:val="TableText"/>
            </w:pPr>
          </w:p>
        </w:tc>
        <w:tc>
          <w:tcPr>
            <w:tcW w:w="1879" w:type="dxa"/>
          </w:tcPr>
          <w:p w:rsidR="00AE6A63" w:rsidRPr="005628B6" w:rsidRDefault="00AE6A63" w:rsidP="00861D77">
            <w:pPr>
              <w:pStyle w:val="TableText"/>
            </w:pPr>
          </w:p>
        </w:tc>
      </w:tr>
      <w:tr w:rsidR="00AE6A63" w:rsidRPr="00F74894" w:rsidTr="00AE6A63">
        <w:tc>
          <w:tcPr>
            <w:tcW w:w="1418" w:type="dxa"/>
          </w:tcPr>
          <w:p w:rsidR="00AE6A63" w:rsidRPr="005628B6" w:rsidRDefault="00AE6A63" w:rsidP="00861D77">
            <w:pPr>
              <w:pStyle w:val="TableText"/>
            </w:pPr>
          </w:p>
        </w:tc>
        <w:tc>
          <w:tcPr>
            <w:tcW w:w="2105" w:type="dxa"/>
          </w:tcPr>
          <w:p w:rsidR="00AE6A63" w:rsidRPr="005628B6" w:rsidRDefault="00AE6A63" w:rsidP="00861D77">
            <w:pPr>
              <w:pStyle w:val="TableText"/>
            </w:pPr>
          </w:p>
        </w:tc>
        <w:tc>
          <w:tcPr>
            <w:tcW w:w="1834" w:type="dxa"/>
          </w:tcPr>
          <w:p w:rsidR="00AE6A63" w:rsidRPr="005628B6" w:rsidRDefault="00AE6A63" w:rsidP="00861D77">
            <w:pPr>
              <w:pStyle w:val="TableText"/>
            </w:pPr>
          </w:p>
        </w:tc>
        <w:tc>
          <w:tcPr>
            <w:tcW w:w="3532" w:type="dxa"/>
          </w:tcPr>
          <w:p w:rsidR="00AE6A63" w:rsidRPr="005628B6" w:rsidRDefault="00AE6A63" w:rsidP="00861D77">
            <w:pPr>
              <w:pStyle w:val="TableText"/>
            </w:pPr>
          </w:p>
        </w:tc>
        <w:tc>
          <w:tcPr>
            <w:tcW w:w="1879" w:type="dxa"/>
          </w:tcPr>
          <w:p w:rsidR="00AE6A63" w:rsidRPr="005628B6" w:rsidRDefault="00AE6A63" w:rsidP="00861D77">
            <w:pPr>
              <w:pStyle w:val="TableText"/>
            </w:pPr>
          </w:p>
        </w:tc>
      </w:tr>
    </w:tbl>
    <w:p w:rsidR="00AE6A63" w:rsidRPr="00F74894" w:rsidRDefault="00AE6A63" w:rsidP="00AE6A63">
      <w:pPr>
        <w:pStyle w:val="TOCHeading2"/>
      </w:pPr>
      <w:r w:rsidRPr="00F74894">
        <w:t>Risk level</w:t>
      </w:r>
    </w:p>
    <w:p w:rsidR="00AE6A63" w:rsidRPr="00F74894" w:rsidRDefault="00861D77" w:rsidP="00AE6A63">
      <w:pPr>
        <w:tabs>
          <w:tab w:val="left" w:pos="2552"/>
          <w:tab w:val="left" w:pos="5387"/>
          <w:tab w:val="left" w:pos="9072"/>
        </w:tabs>
        <w:spacing w:before="80" w:after="180"/>
        <w:rPr>
          <w:b/>
        </w:rPr>
      </w:pPr>
      <w:sdt>
        <w:sdtPr>
          <w:id w:val="313762000"/>
          <w14:checkbox>
            <w14:checked w14:val="0"/>
            <w14:checkedState w14:val="2612" w14:font="MS Gothic"/>
            <w14:uncheckedState w14:val="2610" w14:font="MS Gothic"/>
          </w14:checkbox>
        </w:sdtPr>
        <w:sdtContent>
          <w:r w:rsidR="00AE6A63">
            <w:rPr>
              <w:rFonts w:ascii="MS Gothic" w:eastAsia="MS Gothic" w:hAnsi="MS Gothic" w:hint="eastAsia"/>
            </w:rPr>
            <w:t>☐</w:t>
          </w:r>
        </w:sdtContent>
      </w:sdt>
      <w:r w:rsidR="00AE6A63">
        <w:t xml:space="preserve">  </w:t>
      </w:r>
      <w:r w:rsidR="00AE6A63" w:rsidRPr="00F74894">
        <w:t xml:space="preserve">GACC major </w:t>
      </w:r>
      <w:r w:rsidR="00AE6A63" w:rsidRPr="00F74894">
        <w:tab/>
      </w:r>
      <w:sdt>
        <w:sdtPr>
          <w:id w:val="-136271430"/>
          <w14:checkbox>
            <w14:checked w14:val="0"/>
            <w14:checkedState w14:val="2612" w14:font="MS Gothic"/>
            <w14:uncheckedState w14:val="2610" w14:font="MS Gothic"/>
          </w14:checkbox>
        </w:sdtPr>
        <w:sdtContent>
          <w:r w:rsidR="00AE6A63">
            <w:rPr>
              <w:rFonts w:ascii="MS Gothic" w:eastAsia="MS Gothic" w:hAnsi="MS Gothic" w:hint="eastAsia"/>
            </w:rPr>
            <w:t>☐</w:t>
          </w:r>
        </w:sdtContent>
      </w:sdt>
      <w:r w:rsidR="00AE6A63">
        <w:t xml:space="preserve">  </w:t>
      </w:r>
      <w:r w:rsidR="00AE6A63" w:rsidRPr="00F74894">
        <w:t>GACC minor</w:t>
      </w:r>
      <w:r w:rsidR="00AE6A63" w:rsidRPr="00F74894">
        <w:tab/>
      </w:r>
      <w:sdt>
        <w:sdtPr>
          <w:id w:val="-214900207"/>
          <w14:checkbox>
            <w14:checked w14:val="0"/>
            <w14:checkedState w14:val="2612" w14:font="MS Gothic"/>
            <w14:uncheckedState w14:val="2610" w14:font="MS Gothic"/>
          </w14:checkbox>
        </w:sdtPr>
        <w:sdtContent>
          <w:r w:rsidR="00AE6A63">
            <w:rPr>
              <w:rFonts w:ascii="MS Gothic" w:eastAsia="MS Gothic" w:hAnsi="MS Gothic" w:hint="eastAsia"/>
            </w:rPr>
            <w:t>☐</w:t>
          </w:r>
        </w:sdtContent>
      </w:sdt>
      <w:r w:rsidR="00AE6A63">
        <w:t xml:space="preserve">  </w:t>
      </w:r>
      <w:r w:rsidR="00AE6A63" w:rsidRPr="00F74894">
        <w:t>High risk (but not GACC)</w:t>
      </w:r>
      <w:r w:rsidR="00AE6A63" w:rsidRPr="00F74894">
        <w:tab/>
      </w:r>
      <w:sdt>
        <w:sdtPr>
          <w:id w:val="-1002048856"/>
          <w14:checkbox>
            <w14:checked w14:val="0"/>
            <w14:checkedState w14:val="2612" w14:font="MS Gothic"/>
            <w14:uncheckedState w14:val="2610" w14:font="MS Gothic"/>
          </w14:checkbox>
        </w:sdtPr>
        <w:sdtContent>
          <w:r w:rsidR="00AE6A63">
            <w:rPr>
              <w:rFonts w:ascii="MS Gothic" w:eastAsia="MS Gothic" w:hAnsi="MS Gothic" w:hint="eastAsia"/>
            </w:rPr>
            <w:t>☐</w:t>
          </w:r>
        </w:sdtContent>
      </w:sdt>
      <w:r w:rsidR="00AE6A63">
        <w:t xml:space="preserve">  </w:t>
      </w:r>
      <w:r w:rsidR="00AE6A63" w:rsidRPr="00F74894">
        <w:t>Medium risk</w:t>
      </w:r>
    </w:p>
    <w:tbl>
      <w:tblPr>
        <w:tblStyle w:val="StoneTable"/>
        <w:tblW w:w="4900" w:type="pct"/>
        <w:tblLook w:val="0680" w:firstRow="0" w:lastRow="0" w:firstColumn="1" w:lastColumn="0" w:noHBand="1" w:noVBand="1"/>
      </w:tblPr>
      <w:tblGrid>
        <w:gridCol w:w="1778"/>
        <w:gridCol w:w="8990"/>
      </w:tblGrid>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nil"/>
              <w:bottom w:val="single" w:sz="4" w:space="0" w:color="FFFFFF" w:themeColor="background1"/>
            </w:tcBorders>
            <w:hideMark/>
          </w:tcPr>
          <w:p w:rsidR="00AE6A63" w:rsidRPr="00F74894" w:rsidRDefault="00AE6A63" w:rsidP="00861D77">
            <w:pPr>
              <w:pStyle w:val="TableHeading"/>
            </w:pPr>
            <w:r w:rsidRPr="00F74894">
              <w:t>Prepared by</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t>Title</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t>District &amp; Region</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rPr>
                <w:bCs/>
              </w:rPr>
              <w:t>Branch &amp; Division</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rPr>
                <w:bCs/>
              </w:rPr>
            </w:pPr>
            <w:r w:rsidRPr="00F74894">
              <w:t>Project/program</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t>Project number</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t>Project location</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FFFFFF" w:themeColor="background1"/>
            </w:tcBorders>
            <w:hideMark/>
          </w:tcPr>
          <w:p w:rsidR="00AE6A63" w:rsidRPr="00F74894" w:rsidRDefault="00AE6A63" w:rsidP="00861D77">
            <w:pPr>
              <w:pStyle w:val="TableHeading"/>
            </w:pPr>
            <w:r w:rsidRPr="00F74894">
              <w:t>Status</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r w:rsidR="00AE6A63" w:rsidRPr="00F74894" w:rsidTr="00AE6A63">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FFFFFF" w:themeColor="background1"/>
              <w:bottom w:val="single" w:sz="4" w:space="0" w:color="DAD8BC" w:themeColor="accent3"/>
            </w:tcBorders>
            <w:hideMark/>
          </w:tcPr>
          <w:p w:rsidR="00AE6A63" w:rsidRPr="00F74894" w:rsidRDefault="00AE6A63" w:rsidP="00861D77">
            <w:pPr>
              <w:pStyle w:val="TableHeading"/>
            </w:pPr>
            <w:r w:rsidRPr="00F74894">
              <w:t>DMS ref. no.</w:t>
            </w:r>
          </w:p>
        </w:tc>
        <w:tc>
          <w:tcPr>
            <w:tcW w:w="19559" w:type="dxa"/>
          </w:tcPr>
          <w:p w:rsidR="00AE6A63" w:rsidRPr="00F74894" w:rsidRDefault="00AE6A63" w:rsidP="00861D77">
            <w:pPr>
              <w:pStyle w:val="TableText"/>
              <w:cnfStyle w:val="000000000000" w:firstRow="0" w:lastRow="0" w:firstColumn="0" w:lastColumn="0" w:oddVBand="0" w:evenVBand="0" w:oddHBand="0" w:evenHBand="0" w:firstRowFirstColumn="0" w:firstRowLastColumn="0" w:lastRowFirstColumn="0" w:lastRowLastColumn="0"/>
            </w:pPr>
          </w:p>
        </w:tc>
      </w:tr>
    </w:tbl>
    <w:p w:rsidR="00AE6A63" w:rsidRDefault="00AE6A63" w:rsidP="00AE6A63">
      <w:pPr>
        <w:spacing w:before="80" w:after="80"/>
        <w:rPr>
          <w:rFonts w:asciiTheme="majorHAnsi" w:eastAsia="Times New Roman" w:hAnsiTheme="majorHAnsi" w:cs="Arial"/>
          <w:b/>
          <w:bCs/>
          <w:color w:val="003C69" w:themeColor="accent1"/>
          <w:kern w:val="32"/>
          <w:sz w:val="40"/>
          <w:szCs w:val="32"/>
          <w:lang w:eastAsia="en-AU"/>
        </w:rPr>
      </w:pPr>
      <w:r>
        <w:br w:type="page"/>
      </w:r>
    </w:p>
    <w:p w:rsidR="00592D77" w:rsidRDefault="00592D77" w:rsidP="00592D77">
      <w:pPr>
        <w:pStyle w:val="TOCHeading"/>
      </w:pPr>
      <w:r>
        <w:lastRenderedPageBreak/>
        <w:t>Contents</w:t>
      </w:r>
    </w:p>
    <w:bookmarkStart w:id="2" w:name="TOC"/>
    <w:p w:rsidR="00035869" w:rsidRDefault="008C30E2">
      <w:pPr>
        <w:pStyle w:val="TOC1"/>
        <w:rPr>
          <w:rFonts w:eastAsiaTheme="minorEastAsia"/>
          <w:b w:val="0"/>
          <w:sz w:val="22"/>
          <w:lang w:eastAsia="en-AU"/>
        </w:rPr>
      </w:pPr>
      <w:r>
        <w:fldChar w:fldCharType="begin"/>
      </w:r>
      <w:r>
        <w:instrText xml:space="preserve"> TOC \h \z \t "Heading 1,1,Heading 2,2,Heading 3,3,Alt Heading 1,4,Alt Heading 2,5,Alt Heading 3,6" </w:instrText>
      </w:r>
      <w:r>
        <w:fldChar w:fldCharType="separate"/>
      </w:r>
      <w:hyperlink w:anchor="_Toc44407157" w:history="1">
        <w:r w:rsidR="00035869" w:rsidRPr="00E310DF">
          <w:rPr>
            <w:rStyle w:val="Hyperlink"/>
          </w:rPr>
          <w:t>Background</w:t>
        </w:r>
        <w:r w:rsidR="00035869">
          <w:rPr>
            <w:webHidden/>
          </w:rPr>
          <w:tab/>
        </w:r>
        <w:r w:rsidR="00035869">
          <w:rPr>
            <w:webHidden/>
          </w:rPr>
          <w:fldChar w:fldCharType="begin"/>
        </w:r>
        <w:r w:rsidR="00035869">
          <w:rPr>
            <w:webHidden/>
          </w:rPr>
          <w:instrText xml:space="preserve"> PAGEREF _Toc44407157 \h </w:instrText>
        </w:r>
        <w:r w:rsidR="00035869">
          <w:rPr>
            <w:webHidden/>
          </w:rPr>
        </w:r>
        <w:r w:rsidR="00035869">
          <w:rPr>
            <w:webHidden/>
          </w:rPr>
          <w:fldChar w:fldCharType="separate"/>
        </w:r>
        <w:r w:rsidR="00035869">
          <w:rPr>
            <w:webHidden/>
          </w:rPr>
          <w:t>1</w:t>
        </w:r>
        <w:r w:rsidR="00035869">
          <w:rPr>
            <w:webHidden/>
          </w:rPr>
          <w:fldChar w:fldCharType="end"/>
        </w:r>
      </w:hyperlink>
    </w:p>
    <w:p w:rsidR="00035869" w:rsidRDefault="00035869">
      <w:pPr>
        <w:pStyle w:val="TOC1"/>
        <w:rPr>
          <w:rFonts w:eastAsiaTheme="minorEastAsia"/>
          <w:b w:val="0"/>
          <w:sz w:val="22"/>
          <w:lang w:eastAsia="en-AU"/>
        </w:rPr>
      </w:pPr>
      <w:hyperlink w:anchor="_Toc44407158" w:history="1">
        <w:r w:rsidRPr="00E310DF">
          <w:rPr>
            <w:rStyle w:val="Hyperlink"/>
          </w:rPr>
          <w:t>Bus Route Manager</w:t>
        </w:r>
        <w:r>
          <w:rPr>
            <w:webHidden/>
          </w:rPr>
          <w:tab/>
        </w:r>
        <w:r>
          <w:rPr>
            <w:webHidden/>
          </w:rPr>
          <w:fldChar w:fldCharType="begin"/>
        </w:r>
        <w:r>
          <w:rPr>
            <w:webHidden/>
          </w:rPr>
          <w:instrText xml:space="preserve"> PAGEREF _Toc44407158 \h </w:instrText>
        </w:r>
        <w:r>
          <w:rPr>
            <w:webHidden/>
          </w:rPr>
        </w:r>
        <w:r>
          <w:rPr>
            <w:webHidden/>
          </w:rPr>
          <w:fldChar w:fldCharType="separate"/>
        </w:r>
        <w:r>
          <w:rPr>
            <w:webHidden/>
          </w:rPr>
          <w:t>2</w:t>
        </w:r>
        <w:r>
          <w:rPr>
            <w:webHidden/>
          </w:rPr>
          <w:fldChar w:fldCharType="end"/>
        </w:r>
      </w:hyperlink>
    </w:p>
    <w:p w:rsidR="00035869" w:rsidRDefault="00035869">
      <w:pPr>
        <w:pStyle w:val="TOC2"/>
        <w:rPr>
          <w:rFonts w:eastAsiaTheme="minorEastAsia"/>
          <w:sz w:val="22"/>
          <w:lang w:eastAsia="en-AU"/>
        </w:rPr>
      </w:pPr>
      <w:hyperlink w:anchor="_Toc44407159" w:history="1">
        <w:r w:rsidRPr="00E310DF">
          <w:rPr>
            <w:rStyle w:val="Hyperlink"/>
          </w:rPr>
          <w:t>The Proof of Concept (POC)</w:t>
        </w:r>
        <w:r>
          <w:rPr>
            <w:webHidden/>
          </w:rPr>
          <w:tab/>
        </w:r>
        <w:r>
          <w:rPr>
            <w:webHidden/>
          </w:rPr>
          <w:fldChar w:fldCharType="begin"/>
        </w:r>
        <w:r>
          <w:rPr>
            <w:webHidden/>
          </w:rPr>
          <w:instrText xml:space="preserve"> PAGEREF _Toc44407159 \h </w:instrText>
        </w:r>
        <w:r>
          <w:rPr>
            <w:webHidden/>
          </w:rPr>
        </w:r>
        <w:r>
          <w:rPr>
            <w:webHidden/>
          </w:rPr>
          <w:fldChar w:fldCharType="separate"/>
        </w:r>
        <w:r>
          <w:rPr>
            <w:webHidden/>
          </w:rPr>
          <w:t>2</w:t>
        </w:r>
        <w:r>
          <w:rPr>
            <w:webHidden/>
          </w:rPr>
          <w:fldChar w:fldCharType="end"/>
        </w:r>
      </w:hyperlink>
    </w:p>
    <w:p w:rsidR="00035869" w:rsidRDefault="00035869">
      <w:pPr>
        <w:pStyle w:val="TOC3"/>
        <w:rPr>
          <w:rFonts w:eastAsiaTheme="minorEastAsia"/>
          <w:noProof/>
          <w:sz w:val="22"/>
          <w:lang w:eastAsia="en-AU"/>
        </w:rPr>
      </w:pPr>
      <w:hyperlink w:anchor="_Toc44407160" w:history="1">
        <w:r w:rsidRPr="00E310DF">
          <w:rPr>
            <w:rStyle w:val="Hyperlink"/>
            <w:noProof/>
          </w:rPr>
          <w:t>Components</w:t>
        </w:r>
        <w:r>
          <w:rPr>
            <w:noProof/>
            <w:webHidden/>
          </w:rPr>
          <w:tab/>
        </w:r>
        <w:r>
          <w:rPr>
            <w:noProof/>
            <w:webHidden/>
          </w:rPr>
          <w:fldChar w:fldCharType="begin"/>
        </w:r>
        <w:r>
          <w:rPr>
            <w:noProof/>
            <w:webHidden/>
          </w:rPr>
          <w:instrText xml:space="preserve"> PAGEREF _Toc44407160 \h </w:instrText>
        </w:r>
        <w:r>
          <w:rPr>
            <w:noProof/>
            <w:webHidden/>
          </w:rPr>
        </w:r>
        <w:r>
          <w:rPr>
            <w:noProof/>
            <w:webHidden/>
          </w:rPr>
          <w:fldChar w:fldCharType="separate"/>
        </w:r>
        <w:r>
          <w:rPr>
            <w:noProof/>
            <w:webHidden/>
          </w:rPr>
          <w:t>2</w:t>
        </w:r>
        <w:r>
          <w:rPr>
            <w:noProof/>
            <w:webHidden/>
          </w:rPr>
          <w:fldChar w:fldCharType="end"/>
        </w:r>
      </w:hyperlink>
    </w:p>
    <w:p w:rsidR="00035869" w:rsidRDefault="00035869">
      <w:pPr>
        <w:pStyle w:val="TOC3"/>
        <w:rPr>
          <w:rFonts w:eastAsiaTheme="minorEastAsia"/>
          <w:noProof/>
          <w:sz w:val="22"/>
          <w:lang w:eastAsia="en-AU"/>
        </w:rPr>
      </w:pPr>
      <w:hyperlink w:anchor="_Toc44407161" w:history="1">
        <w:r w:rsidRPr="00E310DF">
          <w:rPr>
            <w:rStyle w:val="Hyperlink"/>
            <w:noProof/>
          </w:rPr>
          <w:t>Feature Layers</w:t>
        </w:r>
        <w:r>
          <w:rPr>
            <w:noProof/>
            <w:webHidden/>
          </w:rPr>
          <w:tab/>
        </w:r>
        <w:r>
          <w:rPr>
            <w:noProof/>
            <w:webHidden/>
          </w:rPr>
          <w:fldChar w:fldCharType="begin"/>
        </w:r>
        <w:r>
          <w:rPr>
            <w:noProof/>
            <w:webHidden/>
          </w:rPr>
          <w:instrText xml:space="preserve"> PAGEREF _Toc44407161 \h </w:instrText>
        </w:r>
        <w:r>
          <w:rPr>
            <w:noProof/>
            <w:webHidden/>
          </w:rPr>
        </w:r>
        <w:r>
          <w:rPr>
            <w:noProof/>
            <w:webHidden/>
          </w:rPr>
          <w:fldChar w:fldCharType="separate"/>
        </w:r>
        <w:r>
          <w:rPr>
            <w:noProof/>
            <w:webHidden/>
          </w:rPr>
          <w:t>3</w:t>
        </w:r>
        <w:r>
          <w:rPr>
            <w:noProof/>
            <w:webHidden/>
          </w:rPr>
          <w:fldChar w:fldCharType="end"/>
        </w:r>
      </w:hyperlink>
    </w:p>
    <w:p w:rsidR="00035869" w:rsidRDefault="00035869">
      <w:pPr>
        <w:pStyle w:val="TOC3"/>
        <w:rPr>
          <w:rFonts w:eastAsiaTheme="minorEastAsia"/>
          <w:noProof/>
          <w:sz w:val="22"/>
          <w:lang w:eastAsia="en-AU"/>
        </w:rPr>
      </w:pPr>
      <w:hyperlink w:anchor="_Toc44407162" w:history="1">
        <w:r w:rsidRPr="00E310DF">
          <w:rPr>
            <w:rStyle w:val="Hyperlink"/>
            <w:noProof/>
          </w:rPr>
          <w:t>Print Tools</w:t>
        </w:r>
        <w:r>
          <w:rPr>
            <w:noProof/>
            <w:webHidden/>
          </w:rPr>
          <w:tab/>
        </w:r>
        <w:r>
          <w:rPr>
            <w:noProof/>
            <w:webHidden/>
          </w:rPr>
          <w:fldChar w:fldCharType="begin"/>
        </w:r>
        <w:r>
          <w:rPr>
            <w:noProof/>
            <w:webHidden/>
          </w:rPr>
          <w:instrText xml:space="preserve"> PAGEREF _Toc44407162 \h </w:instrText>
        </w:r>
        <w:r>
          <w:rPr>
            <w:noProof/>
            <w:webHidden/>
          </w:rPr>
        </w:r>
        <w:r>
          <w:rPr>
            <w:noProof/>
            <w:webHidden/>
          </w:rPr>
          <w:fldChar w:fldCharType="separate"/>
        </w:r>
        <w:r>
          <w:rPr>
            <w:noProof/>
            <w:webHidden/>
          </w:rPr>
          <w:t>4</w:t>
        </w:r>
        <w:r>
          <w:rPr>
            <w:noProof/>
            <w:webHidden/>
          </w:rPr>
          <w:fldChar w:fldCharType="end"/>
        </w:r>
      </w:hyperlink>
    </w:p>
    <w:p w:rsidR="00035869" w:rsidRDefault="00035869">
      <w:pPr>
        <w:pStyle w:val="TOC3"/>
        <w:rPr>
          <w:rFonts w:eastAsiaTheme="minorEastAsia"/>
          <w:noProof/>
          <w:sz w:val="22"/>
          <w:lang w:eastAsia="en-AU"/>
        </w:rPr>
      </w:pPr>
      <w:hyperlink w:anchor="_Toc44407163" w:history="1">
        <w:r w:rsidRPr="00E310DF">
          <w:rPr>
            <w:rStyle w:val="Hyperlink"/>
            <w:noProof/>
          </w:rPr>
          <w:t>Web Map</w:t>
        </w:r>
        <w:r>
          <w:rPr>
            <w:noProof/>
            <w:webHidden/>
          </w:rPr>
          <w:tab/>
        </w:r>
        <w:r>
          <w:rPr>
            <w:noProof/>
            <w:webHidden/>
          </w:rPr>
          <w:fldChar w:fldCharType="begin"/>
        </w:r>
        <w:r>
          <w:rPr>
            <w:noProof/>
            <w:webHidden/>
          </w:rPr>
          <w:instrText xml:space="preserve"> PAGEREF _Toc44407163 \h </w:instrText>
        </w:r>
        <w:r>
          <w:rPr>
            <w:noProof/>
            <w:webHidden/>
          </w:rPr>
        </w:r>
        <w:r>
          <w:rPr>
            <w:noProof/>
            <w:webHidden/>
          </w:rPr>
          <w:fldChar w:fldCharType="separate"/>
        </w:r>
        <w:r>
          <w:rPr>
            <w:noProof/>
            <w:webHidden/>
          </w:rPr>
          <w:t>9</w:t>
        </w:r>
        <w:r>
          <w:rPr>
            <w:noProof/>
            <w:webHidden/>
          </w:rPr>
          <w:fldChar w:fldCharType="end"/>
        </w:r>
      </w:hyperlink>
    </w:p>
    <w:p w:rsidR="00035869" w:rsidRDefault="00035869">
      <w:pPr>
        <w:pStyle w:val="TOC3"/>
        <w:rPr>
          <w:rFonts w:eastAsiaTheme="minorEastAsia"/>
          <w:noProof/>
          <w:sz w:val="22"/>
          <w:lang w:eastAsia="en-AU"/>
        </w:rPr>
      </w:pPr>
      <w:hyperlink w:anchor="_Toc44407164" w:history="1">
        <w:r w:rsidRPr="00E310DF">
          <w:rPr>
            <w:rStyle w:val="Hyperlink"/>
            <w:noProof/>
          </w:rPr>
          <w:t>Web App</w:t>
        </w:r>
        <w:r>
          <w:rPr>
            <w:noProof/>
            <w:webHidden/>
          </w:rPr>
          <w:tab/>
        </w:r>
        <w:r>
          <w:rPr>
            <w:noProof/>
            <w:webHidden/>
          </w:rPr>
          <w:fldChar w:fldCharType="begin"/>
        </w:r>
        <w:r>
          <w:rPr>
            <w:noProof/>
            <w:webHidden/>
          </w:rPr>
          <w:instrText xml:space="preserve"> PAGEREF _Toc44407164 \h </w:instrText>
        </w:r>
        <w:r>
          <w:rPr>
            <w:noProof/>
            <w:webHidden/>
          </w:rPr>
        </w:r>
        <w:r>
          <w:rPr>
            <w:noProof/>
            <w:webHidden/>
          </w:rPr>
          <w:fldChar w:fldCharType="separate"/>
        </w:r>
        <w:r>
          <w:rPr>
            <w:noProof/>
            <w:webHidden/>
          </w:rPr>
          <w:t>9</w:t>
        </w:r>
        <w:r>
          <w:rPr>
            <w:noProof/>
            <w:webHidden/>
          </w:rPr>
          <w:fldChar w:fldCharType="end"/>
        </w:r>
      </w:hyperlink>
    </w:p>
    <w:p w:rsidR="00035869" w:rsidRDefault="00035869">
      <w:pPr>
        <w:pStyle w:val="TOC3"/>
        <w:rPr>
          <w:rFonts w:eastAsiaTheme="minorEastAsia"/>
          <w:noProof/>
          <w:sz w:val="22"/>
          <w:lang w:eastAsia="en-AU"/>
        </w:rPr>
      </w:pPr>
      <w:hyperlink w:anchor="_Toc44407165" w:history="1">
        <w:r w:rsidRPr="00E310DF">
          <w:rPr>
            <w:rStyle w:val="Hyperlink"/>
            <w:noProof/>
          </w:rPr>
          <w:t>Widget</w:t>
        </w:r>
        <w:r>
          <w:rPr>
            <w:noProof/>
            <w:webHidden/>
          </w:rPr>
          <w:tab/>
        </w:r>
        <w:r>
          <w:rPr>
            <w:noProof/>
            <w:webHidden/>
          </w:rPr>
          <w:fldChar w:fldCharType="begin"/>
        </w:r>
        <w:r>
          <w:rPr>
            <w:noProof/>
            <w:webHidden/>
          </w:rPr>
          <w:instrText xml:space="preserve"> PAGEREF _Toc44407165 \h </w:instrText>
        </w:r>
        <w:r>
          <w:rPr>
            <w:noProof/>
            <w:webHidden/>
          </w:rPr>
        </w:r>
        <w:r>
          <w:rPr>
            <w:noProof/>
            <w:webHidden/>
          </w:rPr>
          <w:fldChar w:fldCharType="separate"/>
        </w:r>
        <w:r>
          <w:rPr>
            <w:noProof/>
            <w:webHidden/>
          </w:rPr>
          <w:t>9</w:t>
        </w:r>
        <w:r>
          <w:rPr>
            <w:noProof/>
            <w:webHidden/>
          </w:rPr>
          <w:fldChar w:fldCharType="end"/>
        </w:r>
      </w:hyperlink>
    </w:p>
    <w:p w:rsidR="00035869" w:rsidRDefault="00035869">
      <w:pPr>
        <w:pStyle w:val="TOC1"/>
        <w:rPr>
          <w:rFonts w:eastAsiaTheme="minorEastAsia"/>
          <w:b w:val="0"/>
          <w:sz w:val="22"/>
          <w:lang w:eastAsia="en-AU"/>
        </w:rPr>
      </w:pPr>
      <w:hyperlink w:anchor="_Toc44407166" w:history="1">
        <w:r w:rsidRPr="00E310DF">
          <w:rPr>
            <w:rStyle w:val="Hyperlink"/>
          </w:rPr>
          <w:t>Future Capability and Integration</w:t>
        </w:r>
        <w:r>
          <w:rPr>
            <w:webHidden/>
          </w:rPr>
          <w:tab/>
        </w:r>
        <w:r>
          <w:rPr>
            <w:webHidden/>
          </w:rPr>
          <w:fldChar w:fldCharType="begin"/>
        </w:r>
        <w:r>
          <w:rPr>
            <w:webHidden/>
          </w:rPr>
          <w:instrText xml:space="preserve"> PAGEREF _Toc44407166 \h </w:instrText>
        </w:r>
        <w:r>
          <w:rPr>
            <w:webHidden/>
          </w:rPr>
        </w:r>
        <w:r>
          <w:rPr>
            <w:webHidden/>
          </w:rPr>
          <w:fldChar w:fldCharType="separate"/>
        </w:r>
        <w:r>
          <w:rPr>
            <w:webHidden/>
          </w:rPr>
          <w:t>11</w:t>
        </w:r>
        <w:r>
          <w:rPr>
            <w:webHidden/>
          </w:rPr>
          <w:fldChar w:fldCharType="end"/>
        </w:r>
      </w:hyperlink>
    </w:p>
    <w:p w:rsidR="00035869" w:rsidRDefault="00035869">
      <w:pPr>
        <w:pStyle w:val="TOC2"/>
        <w:rPr>
          <w:rFonts w:eastAsiaTheme="minorEastAsia"/>
          <w:sz w:val="22"/>
          <w:lang w:eastAsia="en-AU"/>
        </w:rPr>
      </w:pPr>
      <w:hyperlink w:anchor="_Toc44407167" w:history="1">
        <w:r w:rsidRPr="00E310DF">
          <w:rPr>
            <w:rStyle w:val="Hyperlink"/>
          </w:rPr>
          <w:t>Editing &amp; Maintaining Routes</w:t>
        </w:r>
        <w:r>
          <w:rPr>
            <w:webHidden/>
          </w:rPr>
          <w:tab/>
        </w:r>
        <w:r>
          <w:rPr>
            <w:webHidden/>
          </w:rPr>
          <w:fldChar w:fldCharType="begin"/>
        </w:r>
        <w:r>
          <w:rPr>
            <w:webHidden/>
          </w:rPr>
          <w:instrText xml:space="preserve"> PAGEREF _Toc44407167 \h </w:instrText>
        </w:r>
        <w:r>
          <w:rPr>
            <w:webHidden/>
          </w:rPr>
        </w:r>
        <w:r>
          <w:rPr>
            <w:webHidden/>
          </w:rPr>
          <w:fldChar w:fldCharType="separate"/>
        </w:r>
        <w:r>
          <w:rPr>
            <w:webHidden/>
          </w:rPr>
          <w:t>11</w:t>
        </w:r>
        <w:r>
          <w:rPr>
            <w:webHidden/>
          </w:rPr>
          <w:fldChar w:fldCharType="end"/>
        </w:r>
      </w:hyperlink>
    </w:p>
    <w:p w:rsidR="00035869" w:rsidRDefault="00035869">
      <w:pPr>
        <w:pStyle w:val="TOC2"/>
        <w:rPr>
          <w:rFonts w:eastAsiaTheme="minorEastAsia"/>
          <w:sz w:val="22"/>
          <w:lang w:eastAsia="en-AU"/>
        </w:rPr>
      </w:pPr>
      <w:hyperlink w:anchor="_Toc44407168" w:history="1">
        <w:r w:rsidRPr="00E310DF">
          <w:rPr>
            <w:rStyle w:val="Hyperlink"/>
          </w:rPr>
          <w:t>STIMS Integration</w:t>
        </w:r>
        <w:r>
          <w:rPr>
            <w:webHidden/>
          </w:rPr>
          <w:tab/>
        </w:r>
        <w:r>
          <w:rPr>
            <w:webHidden/>
          </w:rPr>
          <w:fldChar w:fldCharType="begin"/>
        </w:r>
        <w:r>
          <w:rPr>
            <w:webHidden/>
          </w:rPr>
          <w:instrText xml:space="preserve"> PAGEREF _Toc44407168 \h </w:instrText>
        </w:r>
        <w:r>
          <w:rPr>
            <w:webHidden/>
          </w:rPr>
        </w:r>
        <w:r>
          <w:rPr>
            <w:webHidden/>
          </w:rPr>
          <w:fldChar w:fldCharType="separate"/>
        </w:r>
        <w:r>
          <w:rPr>
            <w:webHidden/>
          </w:rPr>
          <w:t>11</w:t>
        </w:r>
        <w:r>
          <w:rPr>
            <w:webHidden/>
          </w:rPr>
          <w:fldChar w:fldCharType="end"/>
        </w:r>
      </w:hyperlink>
    </w:p>
    <w:p w:rsidR="00035869" w:rsidRDefault="00035869">
      <w:pPr>
        <w:pStyle w:val="TOC2"/>
        <w:rPr>
          <w:rFonts w:eastAsiaTheme="minorEastAsia"/>
          <w:sz w:val="22"/>
          <w:lang w:eastAsia="en-AU"/>
        </w:rPr>
      </w:pPr>
      <w:hyperlink w:anchor="_Toc44407169" w:history="1">
        <w:r w:rsidRPr="00E310DF">
          <w:rPr>
            <w:rStyle w:val="Hyperlink"/>
          </w:rPr>
          <w:t>STAS Integration</w:t>
        </w:r>
        <w:r>
          <w:rPr>
            <w:webHidden/>
          </w:rPr>
          <w:tab/>
        </w:r>
        <w:r>
          <w:rPr>
            <w:webHidden/>
          </w:rPr>
          <w:fldChar w:fldCharType="begin"/>
        </w:r>
        <w:r>
          <w:rPr>
            <w:webHidden/>
          </w:rPr>
          <w:instrText xml:space="preserve"> PAGEREF _Toc44407169 \h </w:instrText>
        </w:r>
        <w:r>
          <w:rPr>
            <w:webHidden/>
          </w:rPr>
        </w:r>
        <w:r>
          <w:rPr>
            <w:webHidden/>
          </w:rPr>
          <w:fldChar w:fldCharType="separate"/>
        </w:r>
        <w:r>
          <w:rPr>
            <w:webHidden/>
          </w:rPr>
          <w:t>11</w:t>
        </w:r>
        <w:r>
          <w:rPr>
            <w:webHidden/>
          </w:rPr>
          <w:fldChar w:fldCharType="end"/>
        </w:r>
      </w:hyperlink>
    </w:p>
    <w:p w:rsidR="00592D77" w:rsidRDefault="008C30E2" w:rsidP="00592D77">
      <w:pPr>
        <w:pStyle w:val="TOCHeading"/>
      </w:pPr>
      <w:r>
        <w:rPr>
          <w:rFonts w:eastAsiaTheme="minorHAnsi" w:cstheme="minorBidi"/>
          <w:noProof/>
          <w:sz w:val="22"/>
          <w:szCs w:val="22"/>
        </w:rPr>
        <w:fldChar w:fldCharType="end"/>
      </w:r>
      <w:bookmarkEnd w:id="2"/>
      <w:r w:rsidR="00592D77">
        <w:t>Table of Figures</w:t>
      </w:r>
    </w:p>
    <w:p w:rsidR="000E53E0" w:rsidRDefault="005B798C" w:rsidP="0018128C">
      <w:pPr>
        <w:pStyle w:val="TableofFigures"/>
      </w:pPr>
      <w:r>
        <w:fldChar w:fldCharType="begin"/>
      </w:r>
      <w:r>
        <w:instrText xml:space="preserve"> TOC \h \z \c "Figure" </w:instrText>
      </w:r>
      <w:r>
        <w:fldChar w:fldCharType="separate"/>
      </w:r>
      <w:r w:rsidR="000E53E0">
        <w:rPr>
          <w:lang w:val="en-US"/>
        </w:rPr>
        <w:t>No table of figures entries found.</w:t>
      </w:r>
      <w:r>
        <w:rPr>
          <w:lang w:val="en-US"/>
        </w:rPr>
        <w:fldChar w:fldCharType="end"/>
      </w:r>
    </w:p>
    <w:p w:rsidR="00592D77" w:rsidRDefault="00592D77" w:rsidP="00592D77">
      <w:pPr>
        <w:pStyle w:val="TOCHeading"/>
      </w:pPr>
      <w:r>
        <w:t>Table of Tables</w:t>
      </w:r>
    </w:p>
    <w:p w:rsidR="00C17321" w:rsidRDefault="005B798C" w:rsidP="0018128C">
      <w:pPr>
        <w:pStyle w:val="TableofFigures"/>
      </w:pPr>
      <w:r>
        <w:fldChar w:fldCharType="begin"/>
      </w:r>
      <w:r>
        <w:instrText xml:space="preserve"> TOC \h \z \c "Table" </w:instrText>
      </w:r>
      <w:r>
        <w:fldChar w:fldCharType="separate"/>
      </w:r>
      <w:r w:rsidR="000E53E0">
        <w:rPr>
          <w:lang w:val="en-US"/>
        </w:rPr>
        <w:t>No table of figures entries found.</w:t>
      </w:r>
      <w:r>
        <w:rPr>
          <w:lang w:val="en-US"/>
        </w:rPr>
        <w:fldChar w:fldCharType="end"/>
      </w:r>
    </w:p>
    <w:p w:rsidR="00C17321" w:rsidRDefault="00C17321" w:rsidP="00592D77"/>
    <w:p w:rsidR="000E53E0" w:rsidRDefault="000E53E0" w:rsidP="00592D77"/>
    <w:p w:rsidR="000E53E0" w:rsidRDefault="000E53E0" w:rsidP="00592D77">
      <w:pPr>
        <w:sectPr w:rsidR="000E53E0" w:rsidSect="00AE6A63">
          <w:headerReference w:type="default" r:id="rId13"/>
          <w:footerReference w:type="default" r:id="rId14"/>
          <w:pgSz w:w="11906" w:h="16838" w:code="9"/>
          <w:pgMar w:top="1418" w:right="567" w:bottom="1134" w:left="567" w:header="567" w:footer="510" w:gutter="0"/>
          <w:pgNumType w:start="1"/>
          <w:cols w:space="708"/>
          <w:docGrid w:linePitch="360"/>
        </w:sectPr>
      </w:pPr>
    </w:p>
    <w:p w:rsidR="00592D77" w:rsidRPr="00142633" w:rsidRDefault="00350BE8" w:rsidP="00142633">
      <w:pPr>
        <w:pStyle w:val="Heading1"/>
      </w:pPr>
      <w:bookmarkStart w:id="3" w:name="_Toc405935379"/>
      <w:bookmarkStart w:id="4" w:name="_Toc405935416"/>
      <w:bookmarkStart w:id="5" w:name="_Toc405935439"/>
      <w:bookmarkStart w:id="6" w:name="_Toc44407157"/>
      <w:r>
        <w:lastRenderedPageBreak/>
        <w:t>B</w:t>
      </w:r>
      <w:bookmarkEnd w:id="3"/>
      <w:bookmarkEnd w:id="4"/>
      <w:bookmarkEnd w:id="5"/>
      <w:r>
        <w:t>ackground</w:t>
      </w:r>
      <w:bookmarkEnd w:id="6"/>
    </w:p>
    <w:p w:rsidR="00313F00" w:rsidRDefault="003C49B3" w:rsidP="00142633">
      <w:pPr>
        <w:pStyle w:val="BodyText"/>
      </w:pPr>
      <w:r>
        <w:t xml:space="preserve">Regional operations </w:t>
      </w:r>
      <w:r w:rsidR="00313F00">
        <w:t>b</w:t>
      </w:r>
      <w:r>
        <w:t xml:space="preserve">us </w:t>
      </w:r>
      <w:r w:rsidR="00313F00">
        <w:t>c</w:t>
      </w:r>
      <w:r>
        <w:t>ontract</w:t>
      </w:r>
      <w:r w:rsidR="00313F00">
        <w:t xml:space="preserve"> data and</w:t>
      </w:r>
      <w:r>
        <w:t xml:space="preserve"> </w:t>
      </w:r>
      <w:r w:rsidR="00313F00">
        <w:t>m</w:t>
      </w:r>
      <w:r>
        <w:t>aps</w:t>
      </w:r>
      <w:r w:rsidR="00313F00">
        <w:t xml:space="preserve"> are currently managed and produced through a MapInfo based solution called SK mapper. SK mapper has a series of map production and route management tools that allow users to graphical depict route alignments</w:t>
      </w:r>
      <w:r w:rsidR="00A67F0B">
        <w:t xml:space="preserve">, </w:t>
      </w:r>
      <w:r w:rsidR="00313F00">
        <w:t>mark up and label maps with distance calculations for the purpose of compensating regional bus operators.</w:t>
      </w:r>
    </w:p>
    <w:p w:rsidR="00313F00" w:rsidRDefault="006C43AD" w:rsidP="00142633">
      <w:pPr>
        <w:pStyle w:val="BodyText"/>
      </w:pPr>
      <w:r>
        <w:t xml:space="preserve">It is known that the </w:t>
      </w:r>
      <w:r w:rsidR="00313F00">
        <w:t>SK mapper</w:t>
      </w:r>
      <w:r>
        <w:t xml:space="preserve"> solution </w:t>
      </w:r>
      <w:r w:rsidR="00313F00">
        <w:t xml:space="preserve">is coming to </w:t>
      </w:r>
      <w:r w:rsidR="00212F34">
        <w:t>"</w:t>
      </w:r>
      <w:r w:rsidR="00313F00">
        <w:t>end of life</w:t>
      </w:r>
      <w:r w:rsidR="00212F34">
        <w:t>"</w:t>
      </w:r>
      <w:r w:rsidR="00313F00">
        <w:t xml:space="preserve"> due to operating system upgrades and software compatibility issues. </w:t>
      </w:r>
      <w:r>
        <w:t xml:space="preserve">It has been identified by the business that there is a </w:t>
      </w:r>
      <w:r w:rsidR="00313F00">
        <w:t>need to determine a way forward for managing and producing bus contract maps.</w:t>
      </w:r>
    </w:p>
    <w:p w:rsidR="006C43AD" w:rsidRDefault="006C43AD" w:rsidP="00142633">
      <w:pPr>
        <w:pStyle w:val="BodyText"/>
      </w:pPr>
    </w:p>
    <w:p w:rsidR="006C43AD" w:rsidRDefault="006C43AD" w:rsidP="00142633">
      <w:pPr>
        <w:pStyle w:val="BodyText"/>
      </w:pPr>
      <w:r>
        <w:t>TMR have adopted the Street Pro Nav road dataset as it's default road network and all route and network information should be derived from this base dataset.</w:t>
      </w:r>
      <w:r w:rsidR="00212F34">
        <w:t xml:space="preserve"> This intern has triggered a</w:t>
      </w:r>
      <w:r>
        <w:t xml:space="preserve"> </w:t>
      </w:r>
      <w:r w:rsidR="00212F34">
        <w:t>data migration exercise to align the exi</w:t>
      </w:r>
      <w:r w:rsidR="002B07F2">
        <w:t>s</w:t>
      </w:r>
      <w:r w:rsidR="00212F34">
        <w:t>ting graphically drawn SK bus routes to a topographically correct road network.</w:t>
      </w:r>
    </w:p>
    <w:p w:rsidR="00212F34" w:rsidRDefault="00212F34" w:rsidP="00142633">
      <w:pPr>
        <w:pStyle w:val="BodyText"/>
      </w:pPr>
      <w:r>
        <w:t>A series of FME scripts were developed</w:t>
      </w:r>
      <w:r w:rsidR="00300A7C">
        <w:t xml:space="preserve"> to massage the graphically drawn bus routes, captured in SK mapper to align with the Street Pro Nav road network.</w:t>
      </w:r>
      <w:r>
        <w:t xml:space="preserve"> </w:t>
      </w:r>
      <w:r w:rsidR="00300A7C">
        <w:t xml:space="preserve">Then a series of data validation </w:t>
      </w:r>
      <w:r w:rsidR="003D700B">
        <w:t>checks,</w:t>
      </w:r>
      <w:r w:rsidR="00300A7C">
        <w:t xml:space="preserve"> an</w:t>
      </w:r>
      <w:r w:rsidR="003D700B">
        <w:t>d</w:t>
      </w:r>
      <w:r w:rsidR="00300A7C">
        <w:t xml:space="preserve"> cleansing</w:t>
      </w:r>
      <w:r w:rsidR="009B745A">
        <w:t xml:space="preserve"> processes</w:t>
      </w:r>
      <w:r w:rsidR="00300A7C">
        <w:t xml:space="preserve"> w</w:t>
      </w:r>
      <w:r w:rsidR="003D700B">
        <w:t>ere</w:t>
      </w:r>
      <w:r w:rsidR="00300A7C">
        <w:t xml:space="preserve"> conducted to produce bus routes populated with service, segment, link and schedule information.  </w:t>
      </w:r>
    </w:p>
    <w:p w:rsidR="00212F34" w:rsidRDefault="00212F34" w:rsidP="00142633">
      <w:pPr>
        <w:pStyle w:val="BodyText"/>
      </w:pPr>
    </w:p>
    <w:p w:rsidR="003D700B" w:rsidRDefault="003D700B" w:rsidP="00142633">
      <w:pPr>
        <w:pStyle w:val="BodyText"/>
      </w:pPr>
      <w:r>
        <w:t>It was decided, that a proof of concept (POC) solution would be developed with spare licensing that was a carryover from the completion of a recent project (STAS Smart Forms Solution). The POC was required to demonstrate the ability of displaying regional bus route data with symbology based on route information, a type ahead search capability that enabled a</w:t>
      </w:r>
      <w:r w:rsidR="00E579D0">
        <w:t xml:space="preserve"> user </w:t>
      </w:r>
      <w:r>
        <w:t xml:space="preserve">to search for a route that automatically zooms and pans the map, and custom map printing functionality that produced a pdf map with associated bus contract information. </w:t>
      </w:r>
    </w:p>
    <w:p w:rsidR="00E579D0" w:rsidRDefault="00E579D0" w:rsidP="00142633">
      <w:pPr>
        <w:pStyle w:val="BodyText"/>
      </w:pPr>
    </w:p>
    <w:p w:rsidR="00E579D0" w:rsidRDefault="00E579D0" w:rsidP="00142633">
      <w:pPr>
        <w:pStyle w:val="BodyText"/>
      </w:pPr>
      <w:r>
        <w:t>It is envisaged that future development could enabled users to maintain the bus routes and associated contract information from within the web application.</w:t>
      </w:r>
    </w:p>
    <w:p w:rsidR="00AC53DD" w:rsidRDefault="00AC53DD" w:rsidP="00142633">
      <w:pPr>
        <w:pStyle w:val="BodyText"/>
      </w:pPr>
    </w:p>
    <w:p w:rsidR="00AC53DD" w:rsidRDefault="00AC53DD">
      <w:pPr>
        <w:spacing w:before="80" w:after="80"/>
        <w:rPr>
          <w:rFonts w:eastAsia="Times New Roman" w:cs="Times New Roman"/>
          <w:szCs w:val="24"/>
          <w:lang w:eastAsia="en-AU"/>
        </w:rPr>
      </w:pPr>
      <w:r>
        <w:br w:type="page"/>
      </w:r>
    </w:p>
    <w:p w:rsidR="00AC53DD" w:rsidRDefault="00AC53DD" w:rsidP="00AC53DD">
      <w:pPr>
        <w:pStyle w:val="Heading1"/>
      </w:pPr>
      <w:bookmarkStart w:id="7" w:name="_Toc44407158"/>
      <w:r>
        <w:lastRenderedPageBreak/>
        <w:t>Bus Route Manager</w:t>
      </w:r>
      <w:bookmarkEnd w:id="7"/>
    </w:p>
    <w:p w:rsidR="00AC53DD" w:rsidRDefault="00510D4A" w:rsidP="00DE1765">
      <w:pPr>
        <w:pStyle w:val="Heading2"/>
      </w:pPr>
      <w:bookmarkStart w:id="8" w:name="_Toc44407159"/>
      <w:r>
        <w:t>The Proof of Concept (POC)</w:t>
      </w:r>
      <w:bookmarkEnd w:id="8"/>
    </w:p>
    <w:p w:rsidR="0008717C" w:rsidRDefault="0008717C" w:rsidP="0008717C">
      <w:pPr>
        <w:pStyle w:val="BodyText"/>
      </w:pPr>
      <w:r>
        <w:t>The POC Bus Route Manager is an ESRI based Solution utilising the capability of ArcGIS Server and ArcGIS Portal. This solution is comprised of a customised web app, widget and geoprocessing tools.</w:t>
      </w:r>
    </w:p>
    <w:p w:rsidR="00510D4A" w:rsidRDefault="00510D4A" w:rsidP="00510D4A">
      <w:pPr>
        <w:pStyle w:val="BodyText"/>
      </w:pPr>
    </w:p>
    <w:p w:rsidR="00510D4A" w:rsidRPr="00510D4A" w:rsidRDefault="00510D4A" w:rsidP="00510D4A">
      <w:pPr>
        <w:pStyle w:val="Heading3"/>
      </w:pPr>
      <w:bookmarkStart w:id="9" w:name="_Toc44407160"/>
      <w:r>
        <w:t>Components</w:t>
      </w:r>
      <w:bookmarkEnd w:id="9"/>
    </w:p>
    <w:p w:rsidR="004F0CD1" w:rsidRDefault="0008717C" w:rsidP="00AC53DD">
      <w:pPr>
        <w:pStyle w:val="BodyText"/>
      </w:pPr>
      <w:r>
        <w:t>The components that make up the POC are</w:t>
      </w:r>
    </w:p>
    <w:p w:rsidR="0008717C" w:rsidRDefault="0008717C" w:rsidP="0008717C">
      <w:pPr>
        <w:pStyle w:val="BodyText"/>
        <w:numPr>
          <w:ilvl w:val="0"/>
          <w:numId w:val="14"/>
        </w:numPr>
      </w:pPr>
      <w:r>
        <w:t xml:space="preserve">ArcGIS Server and Portal installed on </w:t>
      </w:r>
      <w:r w:rsidR="00E579D0">
        <w:t xml:space="preserve">an </w:t>
      </w:r>
      <w:proofErr w:type="gramStart"/>
      <w:r w:rsidR="00E579D0">
        <w:t>ESRI  (</w:t>
      </w:r>
      <w:proofErr w:type="gramEnd"/>
      <w:r w:rsidR="00E579D0">
        <w:t xml:space="preserve">Amazon Web Service) </w:t>
      </w:r>
      <w:r>
        <w:t>AWS</w:t>
      </w:r>
      <w:r w:rsidR="00E579D0">
        <w:t xml:space="preserve"> windows Amazon Machine Image (AMI)</w:t>
      </w:r>
    </w:p>
    <w:p w:rsidR="0008717C" w:rsidRDefault="0008717C" w:rsidP="0008717C">
      <w:pPr>
        <w:pStyle w:val="BodyText"/>
        <w:numPr>
          <w:ilvl w:val="0"/>
          <w:numId w:val="14"/>
        </w:numPr>
      </w:pPr>
      <w:r>
        <w:t xml:space="preserve">Bus Route information </w:t>
      </w:r>
      <w:r w:rsidR="00E579D0">
        <w:t xml:space="preserve">derived from SK mapper and data processing </w:t>
      </w:r>
      <w:r>
        <w:t>stored as feature layers in hosted ERSI datastore,</w:t>
      </w:r>
    </w:p>
    <w:p w:rsidR="0008717C" w:rsidRDefault="0008717C" w:rsidP="0008717C">
      <w:pPr>
        <w:pStyle w:val="BodyText"/>
        <w:numPr>
          <w:ilvl w:val="0"/>
          <w:numId w:val="14"/>
        </w:numPr>
      </w:pPr>
      <w:r>
        <w:t>Street Pro Nav road network dataset hosted as a feature layer</w:t>
      </w:r>
      <w:r w:rsidR="00E579D0">
        <w:t>,</w:t>
      </w:r>
    </w:p>
    <w:p w:rsidR="0008717C" w:rsidRDefault="0008717C" w:rsidP="0008717C">
      <w:pPr>
        <w:pStyle w:val="BodyText"/>
        <w:numPr>
          <w:ilvl w:val="0"/>
          <w:numId w:val="14"/>
        </w:numPr>
      </w:pPr>
      <w:r>
        <w:t>Materialised Spatial views joining bus route data to street pro nav links for searching and display,</w:t>
      </w:r>
    </w:p>
    <w:p w:rsidR="0008717C" w:rsidRDefault="0008717C" w:rsidP="0008717C">
      <w:pPr>
        <w:pStyle w:val="BodyText"/>
        <w:numPr>
          <w:ilvl w:val="0"/>
          <w:numId w:val="14"/>
        </w:numPr>
      </w:pPr>
      <w:r>
        <w:t xml:space="preserve">A base web </w:t>
      </w:r>
      <w:proofErr w:type="gramStart"/>
      <w:r>
        <w:t>map</w:t>
      </w:r>
      <w:proofErr w:type="gramEnd"/>
      <w:r w:rsidR="00E579D0">
        <w:t xml:space="preserve">. (This could be further customised to include related information.) </w:t>
      </w:r>
    </w:p>
    <w:p w:rsidR="0008717C" w:rsidRDefault="0008717C" w:rsidP="0008717C">
      <w:pPr>
        <w:pStyle w:val="BodyText"/>
        <w:numPr>
          <w:ilvl w:val="0"/>
          <w:numId w:val="14"/>
        </w:numPr>
      </w:pPr>
      <w:r>
        <w:t>Customised Web App</w:t>
      </w:r>
      <w:r w:rsidR="00E579D0">
        <w:t xml:space="preserve"> styled to TMR branding</w:t>
      </w:r>
    </w:p>
    <w:p w:rsidR="0008717C" w:rsidRDefault="0008717C" w:rsidP="0008717C">
      <w:pPr>
        <w:pStyle w:val="BodyText"/>
        <w:numPr>
          <w:ilvl w:val="0"/>
          <w:numId w:val="14"/>
        </w:numPr>
      </w:pPr>
      <w:r>
        <w:t>Custom Widget</w:t>
      </w:r>
      <w:r w:rsidR="00E579D0">
        <w:t xml:space="preserve"> with interactive controls</w:t>
      </w:r>
    </w:p>
    <w:p w:rsidR="0008717C" w:rsidRDefault="0008717C" w:rsidP="0008717C">
      <w:pPr>
        <w:pStyle w:val="BodyText"/>
        <w:numPr>
          <w:ilvl w:val="0"/>
          <w:numId w:val="14"/>
        </w:numPr>
      </w:pPr>
      <w:r>
        <w:t>Custom Geoprocessing Print Tools</w:t>
      </w:r>
    </w:p>
    <w:p w:rsidR="0008717C" w:rsidRDefault="0008717C" w:rsidP="00AC53DD">
      <w:pPr>
        <w:pStyle w:val="BodyText"/>
      </w:pPr>
    </w:p>
    <w:p w:rsidR="00E579D0" w:rsidRDefault="00E579D0" w:rsidP="00AC53DD">
      <w:pPr>
        <w:pStyle w:val="BodyText"/>
      </w:pPr>
      <w:r>
        <w:t>A list of the portal items</w:t>
      </w:r>
    </w:p>
    <w:p w:rsidR="00AC53DD" w:rsidRDefault="004F0CD1" w:rsidP="00E579D0">
      <w:pPr>
        <w:pStyle w:val="BodyText"/>
        <w:jc w:val="center"/>
      </w:pPr>
      <w:r>
        <w:rPr>
          <w:noProof/>
        </w:rPr>
        <w:drawing>
          <wp:inline distT="0" distB="0" distL="0" distR="0" wp14:anchorId="354EE8AD" wp14:editId="2F40FD4E">
            <wp:extent cx="3286757" cy="1122218"/>
            <wp:effectExtent l="0" t="0" r="9525" b="1905"/>
            <wp:docPr id="3" name="Picture 3" descr="L:\TL_GIS\DATA\PTD_DATA\DES\ESRI DEV BOX\brm-agp-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L_GIS\DATA\PTD_DATA\DES\ESRI DEV BOX\brm-agp-component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10177" cy="1130214"/>
                    </a:xfrm>
                    <a:prstGeom prst="rect">
                      <a:avLst/>
                    </a:prstGeom>
                    <a:noFill/>
                    <a:ln>
                      <a:noFill/>
                    </a:ln>
                  </pic:spPr>
                </pic:pic>
              </a:graphicData>
            </a:graphic>
          </wp:inline>
        </w:drawing>
      </w:r>
    </w:p>
    <w:p w:rsidR="0008717C" w:rsidRDefault="0008717C">
      <w:pPr>
        <w:spacing w:before="80" w:after="80"/>
        <w:rPr>
          <w:rFonts w:asciiTheme="majorHAnsi" w:eastAsia="Times New Roman" w:hAnsiTheme="majorHAnsi" w:cs="Times New Roman"/>
          <w:b/>
          <w:bCs/>
          <w:color w:val="003C69" w:themeColor="accent1"/>
          <w:sz w:val="28"/>
          <w:szCs w:val="24"/>
          <w:lang w:eastAsia="en-AU"/>
        </w:rPr>
      </w:pPr>
      <w:r>
        <w:br w:type="page"/>
      </w:r>
    </w:p>
    <w:p w:rsidR="002D4FC2" w:rsidRDefault="0008717C" w:rsidP="002D4FC2">
      <w:pPr>
        <w:pStyle w:val="Heading3"/>
      </w:pPr>
      <w:bookmarkStart w:id="10" w:name="_Toc44407161"/>
      <w:r>
        <w:lastRenderedPageBreak/>
        <w:t xml:space="preserve">Feature </w:t>
      </w:r>
      <w:r w:rsidR="002D4FC2">
        <w:t>Layers</w:t>
      </w:r>
      <w:bookmarkEnd w:id="10"/>
    </w:p>
    <w:p w:rsidR="003134B2" w:rsidRDefault="003134B2" w:rsidP="003134B2">
      <w:pPr>
        <w:pStyle w:val="Heading4"/>
      </w:pPr>
      <w:r>
        <w:t>Schema Diagram</w:t>
      </w:r>
    </w:p>
    <w:p w:rsidR="0008717C" w:rsidRPr="0008717C" w:rsidRDefault="0008717C" w:rsidP="0008717C">
      <w:pPr>
        <w:pStyle w:val="BodyText"/>
      </w:pPr>
      <w:r>
        <w:t>This diagram details the relations ships between each of the required data tables.</w:t>
      </w:r>
    </w:p>
    <w:p w:rsidR="003134B2" w:rsidRDefault="003134B2" w:rsidP="003134B2">
      <w:pPr>
        <w:pStyle w:val="BodyText"/>
      </w:pPr>
      <w:r w:rsidRPr="00D86B50">
        <w:rPr>
          <w:noProof/>
        </w:rPr>
        <w:drawing>
          <wp:inline distT="0" distB="0" distL="0" distR="0" wp14:anchorId="542C4924" wp14:editId="41FEDAEC">
            <wp:extent cx="6840220" cy="3870960"/>
            <wp:effectExtent l="0" t="0" r="0" b="0"/>
            <wp:docPr id="9" name="Picture 9" descr="L:\TL_GIS\DATA\PTD_DATA\DES\ESRI DEV BOX\databse 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TL_GIS\DATA\PTD_DATA\DES\ESRI DEV BOX\databse sch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0220" cy="3870960"/>
                    </a:xfrm>
                    <a:prstGeom prst="rect">
                      <a:avLst/>
                    </a:prstGeom>
                    <a:noFill/>
                    <a:ln>
                      <a:noFill/>
                    </a:ln>
                  </pic:spPr>
                </pic:pic>
              </a:graphicData>
            </a:graphic>
          </wp:inline>
        </w:drawing>
      </w:r>
    </w:p>
    <w:p w:rsidR="003134B2" w:rsidRPr="003134B2" w:rsidRDefault="003134B2" w:rsidP="003134B2">
      <w:pPr>
        <w:pStyle w:val="BodyText"/>
      </w:pPr>
    </w:p>
    <w:p w:rsidR="003134B2" w:rsidRDefault="003134B2" w:rsidP="002D4FC2">
      <w:pPr>
        <w:pStyle w:val="BodyText"/>
      </w:pPr>
    </w:p>
    <w:p w:rsidR="002D4FC2" w:rsidRDefault="002D4FC2" w:rsidP="003134B2">
      <w:pPr>
        <w:pStyle w:val="Heading4"/>
      </w:pPr>
      <w:r>
        <w:t>SPN</w:t>
      </w:r>
    </w:p>
    <w:p w:rsidR="003134B2" w:rsidRPr="003134B2" w:rsidRDefault="003134B2" w:rsidP="003134B2">
      <w:pPr>
        <w:pStyle w:val="BodyText"/>
      </w:pPr>
      <w:r>
        <w:t>Street Pro Nav Data</w:t>
      </w:r>
      <w:r w:rsidR="008F1DD9">
        <w:t xml:space="preserve"> network links</w:t>
      </w:r>
    </w:p>
    <w:p w:rsidR="002D4FC2" w:rsidRDefault="002D4FC2" w:rsidP="003134B2">
      <w:pPr>
        <w:pStyle w:val="Heading4"/>
      </w:pPr>
      <w:r>
        <w:t>Services</w:t>
      </w:r>
    </w:p>
    <w:p w:rsidR="003134B2" w:rsidRPr="003134B2" w:rsidRDefault="003134B2" w:rsidP="003134B2">
      <w:pPr>
        <w:pStyle w:val="BodyText"/>
      </w:pPr>
      <w:r>
        <w:t>Services derived from SK Mapper</w:t>
      </w:r>
      <w:r w:rsidR="007343DC">
        <w:t xml:space="preserve"> Tab files</w:t>
      </w:r>
      <w:r w:rsidR="0008717C">
        <w:t xml:space="preserve"> using FME translations</w:t>
      </w:r>
      <w:r w:rsidR="007343DC">
        <w:t>.</w:t>
      </w:r>
    </w:p>
    <w:p w:rsidR="002D4FC2" w:rsidRDefault="002D4FC2" w:rsidP="003134B2">
      <w:pPr>
        <w:pStyle w:val="Heading4"/>
      </w:pPr>
      <w:r>
        <w:t>Segments</w:t>
      </w:r>
      <w:r w:rsidR="00E579D0" w:rsidRPr="00E579D0">
        <w:t xml:space="preserve"> </w:t>
      </w:r>
      <w:r w:rsidR="00E579D0">
        <w:t>using FME translations</w:t>
      </w:r>
    </w:p>
    <w:p w:rsidR="003134B2" w:rsidRPr="003134B2" w:rsidRDefault="003134B2" w:rsidP="003134B2">
      <w:pPr>
        <w:pStyle w:val="BodyText"/>
      </w:pPr>
      <w:r>
        <w:t>Service Segments derived from SK Mapper</w:t>
      </w:r>
      <w:r w:rsidR="007343DC">
        <w:t xml:space="preserve"> Tab files</w:t>
      </w:r>
      <w:r w:rsidR="00E579D0">
        <w:t xml:space="preserve"> using FME translations.</w:t>
      </w:r>
    </w:p>
    <w:p w:rsidR="002D4FC2" w:rsidRDefault="002D4FC2" w:rsidP="003134B2">
      <w:pPr>
        <w:pStyle w:val="Heading4"/>
      </w:pPr>
      <w:r>
        <w:t>Links</w:t>
      </w:r>
    </w:p>
    <w:p w:rsidR="003134B2" w:rsidRPr="003134B2" w:rsidRDefault="003134B2" w:rsidP="003134B2">
      <w:pPr>
        <w:pStyle w:val="BodyText"/>
      </w:pPr>
      <w:r>
        <w:t xml:space="preserve">Links were derived by intersecting street pro nav data with </w:t>
      </w:r>
      <w:r w:rsidR="007343DC">
        <w:t>segments</w:t>
      </w:r>
      <w:r w:rsidR="00E579D0">
        <w:t xml:space="preserve"> using FME translations.</w:t>
      </w:r>
    </w:p>
    <w:p w:rsidR="002D4FC2" w:rsidRDefault="002D4FC2" w:rsidP="003134B2">
      <w:pPr>
        <w:pStyle w:val="Heading4"/>
      </w:pPr>
      <w:r>
        <w:t>Schedules</w:t>
      </w:r>
    </w:p>
    <w:p w:rsidR="003134B2" w:rsidRPr="003134B2" w:rsidRDefault="003134B2" w:rsidP="003134B2">
      <w:pPr>
        <w:pStyle w:val="BodyText"/>
      </w:pPr>
      <w:r>
        <w:t>Schedules were derived from SK Mapper Data</w:t>
      </w:r>
      <w:r w:rsidR="00E579D0">
        <w:t xml:space="preserve"> using FME translations.</w:t>
      </w:r>
    </w:p>
    <w:p w:rsidR="002D4FC2" w:rsidRDefault="002D4FC2" w:rsidP="003134B2">
      <w:pPr>
        <w:pStyle w:val="Heading4"/>
      </w:pPr>
      <w:r>
        <w:t>Service Schedule Segments</w:t>
      </w:r>
    </w:p>
    <w:p w:rsidR="003134B2" w:rsidRPr="003134B2" w:rsidRDefault="003134B2" w:rsidP="003134B2">
      <w:pPr>
        <w:pStyle w:val="BodyText"/>
      </w:pPr>
      <w:r>
        <w:t>T</w:t>
      </w:r>
      <w:r w:rsidR="00A10657">
        <w:t>h</w:t>
      </w:r>
      <w:r>
        <w:t xml:space="preserve">is is a many to many join </w:t>
      </w:r>
      <w:proofErr w:type="gramStart"/>
      <w:r>
        <w:t>table</w:t>
      </w:r>
      <w:proofErr w:type="gramEnd"/>
      <w:r>
        <w:t xml:space="preserve"> to associate the service with the schedule based on what segments and the order they occur</w:t>
      </w:r>
    </w:p>
    <w:p w:rsidR="002D4FC2" w:rsidRDefault="002D4FC2" w:rsidP="003134B2">
      <w:pPr>
        <w:pStyle w:val="Heading4"/>
      </w:pPr>
      <w:r>
        <w:lastRenderedPageBreak/>
        <w:t>Operators</w:t>
      </w:r>
    </w:p>
    <w:p w:rsidR="00D86B50" w:rsidRDefault="003134B2" w:rsidP="002D4FC2">
      <w:pPr>
        <w:pStyle w:val="BodyText"/>
      </w:pPr>
      <w:r>
        <w:t>This was an example table</w:t>
      </w:r>
      <w:r w:rsidR="00E579D0">
        <w:t xml:space="preserve"> imported from a STAS extract</w:t>
      </w:r>
      <w:r>
        <w:t xml:space="preserve"> to demonstrate how operator information that resides in </w:t>
      </w:r>
      <w:r w:rsidR="00E579D0">
        <w:t>STIMS</w:t>
      </w:r>
      <w:r>
        <w:t xml:space="preserve"> could be joined to t</w:t>
      </w:r>
      <w:r w:rsidR="00A10657">
        <w:t>h</w:t>
      </w:r>
      <w:r>
        <w:t>e bus route information and presented in the report e</w:t>
      </w:r>
      <w:r w:rsidR="00A10657">
        <w:t>x</w:t>
      </w:r>
      <w:r>
        <w:t>port.</w:t>
      </w:r>
    </w:p>
    <w:p w:rsidR="002D4FC2" w:rsidRDefault="002D4FC2" w:rsidP="002D4FC2">
      <w:pPr>
        <w:pStyle w:val="Heading4"/>
      </w:pPr>
      <w:r>
        <w:t>Bus Routes All View</w:t>
      </w:r>
    </w:p>
    <w:p w:rsidR="002D4FC2" w:rsidRDefault="003134B2" w:rsidP="002D4FC2">
      <w:pPr>
        <w:pStyle w:val="BodyText"/>
      </w:pPr>
      <w:r>
        <w:t>A materialized view was created to be consumed by the web app.</w:t>
      </w:r>
    </w:p>
    <w:p w:rsidR="003134B2" w:rsidRDefault="003134B2" w:rsidP="002D4FC2">
      <w:pPr>
        <w:pStyle w:val="BodyText"/>
      </w:pPr>
      <w:r>
        <w:t>This view consisted of a series of left joins to produce a flatten table for the web app to display and query data.</w:t>
      </w:r>
    </w:p>
    <w:p w:rsidR="003134B2" w:rsidRDefault="003134B2" w:rsidP="002D4FC2">
      <w:pPr>
        <w:pStyle w:val="BodyText"/>
      </w:pPr>
      <w:r>
        <w:t xml:space="preserve">A materialized view was </w:t>
      </w:r>
      <w:r w:rsidR="007343DC">
        <w:t>decided to improve performance and the interval a</w:t>
      </w:r>
      <w:r w:rsidR="00E579D0">
        <w:t>t</w:t>
      </w:r>
      <w:r w:rsidR="007343DC">
        <w:t xml:space="preserve"> which data was updated was not real time and frequent refreshes of the materialized view would suffice in a production environment</w:t>
      </w:r>
      <w:r w:rsidR="00E579D0">
        <w:t>.</w:t>
      </w:r>
    </w:p>
    <w:p w:rsidR="00510D4A" w:rsidRPr="00510D4A" w:rsidRDefault="00E579D0" w:rsidP="00510D4A">
      <w:pPr>
        <w:pStyle w:val="BodyText"/>
      </w:pPr>
      <w:r>
        <w:t>See appendix for view SQL</w:t>
      </w:r>
    </w:p>
    <w:p w:rsidR="004F0CD1" w:rsidRDefault="004F0CD1" w:rsidP="004F0CD1">
      <w:pPr>
        <w:pStyle w:val="Heading3"/>
      </w:pPr>
      <w:bookmarkStart w:id="11" w:name="_Toc44407162"/>
      <w:r>
        <w:t>Print Tools</w:t>
      </w:r>
      <w:bookmarkEnd w:id="11"/>
    </w:p>
    <w:p w:rsidR="00510D4A" w:rsidRDefault="00510D4A" w:rsidP="00510D4A">
      <w:pPr>
        <w:pStyle w:val="BodyText"/>
      </w:pPr>
      <w:r>
        <w:t xml:space="preserve">Is a geoprocessing service developed in </w:t>
      </w:r>
      <w:proofErr w:type="gramStart"/>
      <w:r>
        <w:t>pytho</w:t>
      </w:r>
      <w:r w:rsidR="00636D4A">
        <w:t>n</w:t>
      </w:r>
      <w:r w:rsidR="007343DC">
        <w:t>.</w:t>
      </w:r>
      <w:proofErr w:type="gramEnd"/>
      <w:r>
        <w:t xml:space="preserve"> It has 2 tools within the geoprocessing service.</w:t>
      </w:r>
    </w:p>
    <w:p w:rsidR="00510D4A" w:rsidRDefault="00510D4A" w:rsidP="007343DC">
      <w:pPr>
        <w:pStyle w:val="BodyText"/>
        <w:numPr>
          <w:ilvl w:val="0"/>
          <w:numId w:val="12"/>
        </w:numPr>
      </w:pPr>
      <w:r w:rsidRPr="00592C80">
        <w:rPr>
          <w:b/>
        </w:rPr>
        <w:t>Get Layout Template Info</w:t>
      </w:r>
      <w:r w:rsidR="00592C80">
        <w:t xml:space="preserve"> – This script requires </w:t>
      </w:r>
      <w:r w:rsidR="00C53B12">
        <w:t>parameter</w:t>
      </w:r>
      <w:r w:rsidR="00592C80">
        <w:t xml:space="preserve"> input file directory, and scans the directory for </w:t>
      </w:r>
      <w:proofErr w:type="gramStart"/>
      <w:r w:rsidR="00592C80">
        <w:t>all .</w:t>
      </w:r>
      <w:proofErr w:type="spellStart"/>
      <w:r w:rsidR="00592C80">
        <w:t>pagx</w:t>
      </w:r>
      <w:proofErr w:type="spellEnd"/>
      <w:proofErr w:type="gramEnd"/>
      <w:r w:rsidR="00592C80">
        <w:t xml:space="preserve"> (ArcGIS Pro Layout Files) and converts them to JSON format.</w:t>
      </w:r>
    </w:p>
    <w:p w:rsidR="00510D4A" w:rsidRDefault="00510D4A" w:rsidP="007343DC">
      <w:pPr>
        <w:pStyle w:val="BodyText"/>
        <w:numPr>
          <w:ilvl w:val="0"/>
          <w:numId w:val="12"/>
        </w:numPr>
      </w:pPr>
      <w:r w:rsidRPr="00592C80">
        <w:rPr>
          <w:b/>
        </w:rPr>
        <w:t>Export Web Map Task</w:t>
      </w:r>
      <w:r>
        <w:t xml:space="preserve"> </w:t>
      </w:r>
      <w:r w:rsidR="00592C80">
        <w:t xml:space="preserve">– This script takes the web map as JSON that comes from the ESRI JavaScript print task and converts it to an ArcGIS Pro project in memory using the selected JSON layout file above. The script then exports the layout as a pdf to a temp directory and </w:t>
      </w:r>
      <w:r w:rsidR="00C53B12">
        <w:t>presents it in a new internet browser tab.</w:t>
      </w:r>
    </w:p>
    <w:p w:rsidR="00592C80" w:rsidRDefault="00C53B12" w:rsidP="00C53B12">
      <w:pPr>
        <w:pStyle w:val="BodyText"/>
      </w:pPr>
      <w:r>
        <w:t>For more information on how the mechanics of a print task works see here</w:t>
      </w:r>
    </w:p>
    <w:p w:rsidR="00C53B12" w:rsidRDefault="00C53B12" w:rsidP="00C53B12">
      <w:pPr>
        <w:pStyle w:val="BodyText"/>
      </w:pPr>
    </w:p>
    <w:p w:rsidR="00E579D0" w:rsidRDefault="00E579D0" w:rsidP="00E579D0">
      <w:pPr>
        <w:pStyle w:val="BodyText"/>
      </w:pPr>
      <w:r>
        <w:t>All python scripts are available in the TMR git repository</w:t>
      </w:r>
    </w:p>
    <w:p w:rsidR="00592C80" w:rsidRDefault="00592C80" w:rsidP="00E579D0">
      <w:pPr>
        <w:pStyle w:val="BodyText"/>
      </w:pPr>
      <w:hyperlink r:id="rId17" w:history="1">
        <w:r>
          <w:rPr>
            <w:rStyle w:val="Hyperlink"/>
          </w:rPr>
          <w:t>https://github.com/mspatial/TMR/tree/master/esri/bus%20route%20manager/print%20tools</w:t>
        </w:r>
      </w:hyperlink>
    </w:p>
    <w:p w:rsidR="00C53B12" w:rsidRDefault="00C53B12" w:rsidP="00E579D0">
      <w:pPr>
        <w:pStyle w:val="BodyText"/>
      </w:pPr>
    </w:p>
    <w:p w:rsidR="00510D4A" w:rsidRDefault="00510D4A" w:rsidP="00510D4A">
      <w:pPr>
        <w:pStyle w:val="Heading4"/>
      </w:pPr>
      <w:r>
        <w:t>Publishing from ArcGIS Pro</w:t>
      </w:r>
    </w:p>
    <w:p w:rsidR="00CF0972" w:rsidRDefault="00592C80" w:rsidP="00C53B12">
      <w:pPr>
        <w:pStyle w:val="BodyText"/>
        <w:numPr>
          <w:ilvl w:val="0"/>
          <w:numId w:val="15"/>
        </w:numPr>
      </w:pPr>
      <w:r>
        <w:t xml:space="preserve">Open ArcGIS Pro and navigate to the </w:t>
      </w:r>
      <w:r w:rsidR="007421EE">
        <w:t>print templates</w:t>
      </w:r>
      <w:r>
        <w:t xml:space="preserve"> toolbox,</w:t>
      </w:r>
    </w:p>
    <w:p w:rsidR="007421EE" w:rsidRDefault="007421EE" w:rsidP="007421EE">
      <w:pPr>
        <w:pStyle w:val="BodyText"/>
        <w:ind w:left="720"/>
      </w:pPr>
      <w:r>
        <w:rPr>
          <w:noProof/>
        </w:rPr>
        <w:drawing>
          <wp:inline distT="0" distB="0" distL="0" distR="0">
            <wp:extent cx="2171700" cy="933450"/>
            <wp:effectExtent l="0" t="0" r="0" b="0"/>
            <wp:docPr id="13" name="Picture 13" descr="\\podcnt334\sync\Master_TL_GIS_DFSR\PTD_DATA\DES\ESRI DEV BOX\imgs\pt-tool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dcnt334\sync\Master_TL_GIS_DFSR\PTD_DATA\DES\ESRI DEV BOX\imgs\pt-toolbox.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71700" cy="933450"/>
                    </a:xfrm>
                    <a:prstGeom prst="rect">
                      <a:avLst/>
                    </a:prstGeom>
                    <a:noFill/>
                    <a:ln>
                      <a:noFill/>
                    </a:ln>
                  </pic:spPr>
                </pic:pic>
              </a:graphicData>
            </a:graphic>
          </wp:inline>
        </w:drawing>
      </w:r>
    </w:p>
    <w:p w:rsidR="007421EE" w:rsidRDefault="00592C80" w:rsidP="00C53B12">
      <w:pPr>
        <w:pStyle w:val="BodyText"/>
        <w:numPr>
          <w:ilvl w:val="0"/>
          <w:numId w:val="15"/>
        </w:numPr>
      </w:pPr>
      <w:r>
        <w:t>Run the Get Layout template info script</w:t>
      </w:r>
    </w:p>
    <w:p w:rsidR="00592C80" w:rsidRDefault="007421EE" w:rsidP="007421EE">
      <w:pPr>
        <w:pStyle w:val="BodyText"/>
        <w:ind w:left="720"/>
      </w:pPr>
      <w:r>
        <w:rPr>
          <w:noProof/>
        </w:rPr>
        <w:drawing>
          <wp:inline distT="0" distB="0" distL="0" distR="0" wp14:anchorId="2D833BB8" wp14:editId="1E96C44F">
            <wp:extent cx="3105150" cy="957278"/>
            <wp:effectExtent l="0" t="0" r="0" b="0"/>
            <wp:docPr id="16" name="Picture 16" descr="\\podcnt334\sync\Master_TL_GIS_DFSR\PTD_DATA\DES\ESRI DEV BOX\imgs\pt-getlayou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dcnt334\sync\Master_TL_GIS_DFSR\PTD_DATA\DES\ESRI DEV BOX\imgs\pt-getlayoutinf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37819" cy="967350"/>
                    </a:xfrm>
                    <a:prstGeom prst="rect">
                      <a:avLst/>
                    </a:prstGeom>
                    <a:noFill/>
                    <a:ln>
                      <a:noFill/>
                    </a:ln>
                  </pic:spPr>
                </pic:pic>
              </a:graphicData>
            </a:graphic>
          </wp:inline>
        </w:drawing>
      </w:r>
      <w:r w:rsidR="00592C80">
        <w:t xml:space="preserve"> </w:t>
      </w:r>
    </w:p>
    <w:p w:rsidR="007421EE" w:rsidRDefault="007421EE" w:rsidP="007421EE">
      <w:pPr>
        <w:pStyle w:val="BodyText"/>
        <w:ind w:left="720"/>
      </w:pPr>
    </w:p>
    <w:p w:rsidR="00592C80" w:rsidRDefault="00592C80" w:rsidP="00C53B12">
      <w:pPr>
        <w:pStyle w:val="BodyText"/>
        <w:numPr>
          <w:ilvl w:val="0"/>
          <w:numId w:val="15"/>
        </w:numPr>
      </w:pPr>
      <w:r>
        <w:t>Run the Export Web Map Task script</w:t>
      </w:r>
    </w:p>
    <w:p w:rsidR="007421EE" w:rsidRDefault="007421EE" w:rsidP="007421EE">
      <w:pPr>
        <w:pStyle w:val="BodyText"/>
        <w:ind w:left="720"/>
      </w:pPr>
      <w:r>
        <w:rPr>
          <w:noProof/>
        </w:rPr>
        <w:lastRenderedPageBreak/>
        <w:drawing>
          <wp:inline distT="0" distB="0" distL="0" distR="0" wp14:anchorId="508B7EAB" wp14:editId="12875671">
            <wp:extent cx="3149689" cy="1733550"/>
            <wp:effectExtent l="0" t="0" r="0" b="0"/>
            <wp:docPr id="14" name="Picture 14" descr="\\podcnt334\sync\Master_TL_GIS_DFSR\PTD_DATA\DES\ESRI DEV BOX\imgs\pt-export-webmap-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dcnt334\sync\Master_TL_GIS_DFSR\PTD_DATA\DES\ESRI DEV BOX\imgs\pt-export-webmap-task.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4196" cy="1736031"/>
                    </a:xfrm>
                    <a:prstGeom prst="rect">
                      <a:avLst/>
                    </a:prstGeom>
                    <a:noFill/>
                    <a:ln>
                      <a:noFill/>
                    </a:ln>
                  </pic:spPr>
                </pic:pic>
              </a:graphicData>
            </a:graphic>
          </wp:inline>
        </w:drawing>
      </w:r>
    </w:p>
    <w:p w:rsidR="00592C80" w:rsidRDefault="00592C80" w:rsidP="00C53B12">
      <w:pPr>
        <w:pStyle w:val="BodyText"/>
        <w:numPr>
          <w:ilvl w:val="0"/>
          <w:numId w:val="15"/>
        </w:numPr>
      </w:pPr>
      <w:r>
        <w:t>If both scripts were successful, go to the job h</w:t>
      </w:r>
      <w:r w:rsidR="007421EE">
        <w:t>i</w:t>
      </w:r>
      <w:r>
        <w:t>story tab and right click share as a geoprocessing service.</w:t>
      </w:r>
    </w:p>
    <w:p w:rsidR="007421EE" w:rsidRDefault="007421EE" w:rsidP="007421EE">
      <w:pPr>
        <w:pStyle w:val="BodyText"/>
        <w:ind w:left="720"/>
      </w:pPr>
      <w:r>
        <w:rPr>
          <w:noProof/>
        </w:rPr>
        <w:drawing>
          <wp:inline distT="0" distB="0" distL="0" distR="0" wp14:anchorId="12532008" wp14:editId="1A008EA0">
            <wp:extent cx="2774950" cy="534854"/>
            <wp:effectExtent l="0" t="0" r="6350" b="0"/>
            <wp:docPr id="15" name="Picture 15" descr="\\podcnt334\sync\Master_TL_GIS_DFSR\PTD_DATA\DES\ESRI DEV BOX\imgs\pt-ewmt-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dcnt334\sync\Master_TL_GIS_DFSR\PTD_DATA\DES\ESRI DEV BOX\imgs\pt-ewmt-histor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10014" cy="541612"/>
                    </a:xfrm>
                    <a:prstGeom prst="rect">
                      <a:avLst/>
                    </a:prstGeom>
                    <a:noFill/>
                    <a:ln>
                      <a:noFill/>
                    </a:ln>
                  </pic:spPr>
                </pic:pic>
              </a:graphicData>
            </a:graphic>
          </wp:inline>
        </w:drawing>
      </w:r>
    </w:p>
    <w:p w:rsidR="00592C80" w:rsidRDefault="00592C80" w:rsidP="00C53B12">
      <w:pPr>
        <w:pStyle w:val="BodyText"/>
        <w:numPr>
          <w:ilvl w:val="0"/>
          <w:numId w:val="15"/>
        </w:numPr>
      </w:pPr>
      <w:r>
        <w:t>Add both script to the service and publish</w:t>
      </w:r>
    </w:p>
    <w:p w:rsidR="007421EE" w:rsidRDefault="007421EE" w:rsidP="007421EE">
      <w:pPr>
        <w:pStyle w:val="BodyText"/>
        <w:ind w:left="720"/>
      </w:pPr>
      <w:r>
        <w:rPr>
          <w:noProof/>
        </w:rPr>
        <w:drawing>
          <wp:inline distT="0" distB="0" distL="0" distR="0" wp14:anchorId="0A21EA17" wp14:editId="521E238F">
            <wp:extent cx="2971800" cy="2741398"/>
            <wp:effectExtent l="0" t="0" r="0" b="1905"/>
            <wp:docPr id="17" name="Picture 17" descr="\\podcnt334\sync\Master_TL_GIS_DFSR\PTD_DATA\DES\ESRI DEV BOX\imgs\pt-ewmt-share as web to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dcnt334\sync\Master_TL_GIS_DFSR\PTD_DATA\DES\ESRI DEV BOX\imgs\pt-ewmt-share as web too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3529" cy="2742993"/>
                    </a:xfrm>
                    <a:prstGeom prst="rect">
                      <a:avLst/>
                    </a:prstGeom>
                    <a:noFill/>
                    <a:ln>
                      <a:noFill/>
                    </a:ln>
                  </pic:spPr>
                </pic:pic>
              </a:graphicData>
            </a:graphic>
          </wp:inline>
        </w:drawing>
      </w:r>
    </w:p>
    <w:p w:rsidR="007421EE" w:rsidRDefault="007421EE" w:rsidP="007421EE">
      <w:pPr>
        <w:pStyle w:val="BodyText"/>
        <w:ind w:left="720"/>
        <w:rPr>
          <w:noProof/>
        </w:rPr>
      </w:pPr>
      <w:r>
        <w:rPr>
          <w:noProof/>
        </w:rPr>
        <w:lastRenderedPageBreak/>
        <w:drawing>
          <wp:inline distT="0" distB="0" distL="0" distR="0">
            <wp:extent cx="2973596" cy="4178300"/>
            <wp:effectExtent l="0" t="0" r="0" b="0"/>
            <wp:docPr id="18" name="Picture 18" descr="\\podcnt334\sync\Master_TL_GIS_DFSR\PTD_DATA\DES\ESRI DEV BOX\imgs\pt-ewmt-share as web too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dcnt334\sync\Master_TL_GIS_DFSR\PTD_DATA\DES\ESRI DEV BOX\imgs\pt-ewmt-share as web tool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81744" cy="4189750"/>
                    </a:xfrm>
                    <a:prstGeom prst="rect">
                      <a:avLst/>
                    </a:prstGeom>
                    <a:noFill/>
                    <a:ln>
                      <a:noFill/>
                    </a:ln>
                  </pic:spPr>
                </pic:pic>
              </a:graphicData>
            </a:graphic>
          </wp:inline>
        </w:drawing>
      </w:r>
      <w:r>
        <w:t xml:space="preserve"> </w:t>
      </w:r>
      <w:r>
        <w:rPr>
          <w:noProof/>
        </w:rPr>
        <w:drawing>
          <wp:inline distT="0" distB="0" distL="0" distR="0" wp14:anchorId="6A37124F" wp14:editId="5DC64E3E">
            <wp:extent cx="2956977" cy="4184650"/>
            <wp:effectExtent l="0" t="0" r="0" b="6350"/>
            <wp:docPr id="21" name="Picture 21" descr="\\podcnt334\sync\Master_TL_GIS_DFSR\PTD_DATA\DES\ESRI DEV BOX\imgs\pt-ewmt-share as web 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dcnt334\sync\Master_TL_GIS_DFSR\PTD_DATA\DES\ESRI DEV BOX\imgs\pt-ewmt-share as web tool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5861" cy="4197223"/>
                    </a:xfrm>
                    <a:prstGeom prst="rect">
                      <a:avLst/>
                    </a:prstGeom>
                    <a:noFill/>
                    <a:ln>
                      <a:noFill/>
                    </a:ln>
                  </pic:spPr>
                </pic:pic>
              </a:graphicData>
            </a:graphic>
          </wp:inline>
        </w:drawing>
      </w:r>
    </w:p>
    <w:p w:rsidR="007421EE" w:rsidRDefault="007421EE" w:rsidP="007421EE">
      <w:pPr>
        <w:pStyle w:val="BodyText"/>
        <w:ind w:left="720"/>
      </w:pPr>
    </w:p>
    <w:p w:rsidR="007421EE" w:rsidRDefault="007421EE" w:rsidP="007421EE">
      <w:pPr>
        <w:pStyle w:val="BodyText"/>
        <w:ind w:left="720"/>
      </w:pPr>
      <w:r>
        <w:t>Click the add tool and select</w:t>
      </w:r>
    </w:p>
    <w:p w:rsidR="007421EE" w:rsidRDefault="007421EE" w:rsidP="007421EE">
      <w:pPr>
        <w:pStyle w:val="BodyText"/>
        <w:ind w:left="720"/>
        <w:jc w:val="center"/>
      </w:pPr>
      <w:r>
        <w:rPr>
          <w:noProof/>
        </w:rPr>
        <w:drawing>
          <wp:inline distT="0" distB="0" distL="0" distR="0" wp14:anchorId="78255B69" wp14:editId="4C30CB0C">
            <wp:extent cx="3515783" cy="1816100"/>
            <wp:effectExtent l="0" t="0" r="8890" b="0"/>
            <wp:docPr id="20" name="Picture 20" descr="\\podcnt334\sync\Master_TL_GIS_DFSR\PTD_DATA\DES\ESRI DEV BOX\imgs\pt-ewmt-share as web too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dcnt334\sync\Master_TL_GIS_DFSR\PTD_DATA\DES\ESRI DEV BOX\imgs\pt-ewmt-share as web tool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2867" cy="1819759"/>
                    </a:xfrm>
                    <a:prstGeom prst="rect">
                      <a:avLst/>
                    </a:prstGeom>
                    <a:noFill/>
                    <a:ln>
                      <a:noFill/>
                    </a:ln>
                  </pic:spPr>
                </pic:pic>
              </a:graphicData>
            </a:graphic>
          </wp:inline>
        </w:drawing>
      </w:r>
    </w:p>
    <w:p w:rsidR="00900858" w:rsidRDefault="00900858" w:rsidP="007421EE">
      <w:pPr>
        <w:pStyle w:val="BodyText"/>
      </w:pPr>
    </w:p>
    <w:p w:rsidR="00900858" w:rsidRDefault="00900858" w:rsidP="007421EE">
      <w:pPr>
        <w:pStyle w:val="BodyText"/>
      </w:pPr>
    </w:p>
    <w:p w:rsidR="007421EE" w:rsidRDefault="007421EE" w:rsidP="00900858">
      <w:pPr>
        <w:pStyle w:val="BodyText"/>
        <w:ind w:firstLine="720"/>
      </w:pPr>
      <w:r>
        <w:t>Now publish</w:t>
      </w:r>
    </w:p>
    <w:p w:rsidR="007421EE" w:rsidRDefault="007421EE" w:rsidP="007421EE">
      <w:pPr>
        <w:pStyle w:val="BodyText"/>
        <w:jc w:val="center"/>
      </w:pPr>
      <w:r>
        <w:rPr>
          <w:noProof/>
        </w:rPr>
        <w:drawing>
          <wp:inline distT="0" distB="0" distL="0" distR="0" wp14:anchorId="5C9D38EE" wp14:editId="169DE3CC">
            <wp:extent cx="2956422" cy="361315"/>
            <wp:effectExtent l="0" t="0" r="0" b="635"/>
            <wp:docPr id="19" name="Picture 19" descr="\\podcnt334\sync\Master_TL_GIS_DFSR\PTD_DATA\DES\ESRI DEV BOX\imgs\pt-ewmt-share as web too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dcnt334\sync\Master_TL_GIS_DFSR\PTD_DATA\DES\ESRI DEV BOX\imgs\pt-ewmt-share as web tool3.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91364"/>
                    <a:stretch/>
                  </pic:blipFill>
                  <pic:spPr bwMode="auto">
                    <a:xfrm>
                      <a:off x="0" y="0"/>
                      <a:ext cx="2965861" cy="362469"/>
                    </a:xfrm>
                    <a:prstGeom prst="rect">
                      <a:avLst/>
                    </a:prstGeom>
                    <a:noFill/>
                    <a:ln>
                      <a:noFill/>
                    </a:ln>
                    <a:extLst>
                      <a:ext uri="{53640926-AAD7-44D8-BBD7-CCE9431645EC}">
                        <a14:shadowObscured xmlns:a14="http://schemas.microsoft.com/office/drawing/2010/main"/>
                      </a:ext>
                    </a:extLst>
                  </pic:spPr>
                </pic:pic>
              </a:graphicData>
            </a:graphic>
          </wp:inline>
        </w:drawing>
      </w:r>
    </w:p>
    <w:p w:rsidR="007421EE" w:rsidRDefault="007421EE" w:rsidP="007421EE">
      <w:pPr>
        <w:pStyle w:val="BodyText"/>
      </w:pPr>
    </w:p>
    <w:p w:rsidR="00592C80" w:rsidRDefault="00592C80" w:rsidP="00CF0972">
      <w:pPr>
        <w:pStyle w:val="BodyText"/>
      </w:pPr>
    </w:p>
    <w:p w:rsidR="00592C80" w:rsidRDefault="00592C80" w:rsidP="00CF0972">
      <w:pPr>
        <w:pStyle w:val="BodyText"/>
      </w:pPr>
    </w:p>
    <w:p w:rsidR="00CF0972" w:rsidRPr="00CF0972" w:rsidRDefault="00CF0972" w:rsidP="00CF0972">
      <w:pPr>
        <w:pStyle w:val="BodyText"/>
      </w:pPr>
    </w:p>
    <w:p w:rsidR="00CF0972" w:rsidRDefault="00CF0972" w:rsidP="00CF0972">
      <w:pPr>
        <w:pStyle w:val="Heading4"/>
      </w:pPr>
      <w:r>
        <w:lastRenderedPageBreak/>
        <w:t>Get Layout Template Info</w:t>
      </w:r>
    </w:p>
    <w:p w:rsidR="00CF0972" w:rsidRDefault="00F60E8C" w:rsidP="00CF0972">
      <w:pPr>
        <w:pStyle w:val="BodyText"/>
      </w:pPr>
      <w:r>
        <w:t xml:space="preserve">This is the </w:t>
      </w:r>
      <w:proofErr w:type="spellStart"/>
      <w:r>
        <w:t>GetLayoutTemplatesInfo</w:t>
      </w:r>
      <w:proofErr w:type="spellEnd"/>
      <w:r>
        <w:t xml:space="preserve"> geoprocessing tool rest endpoint. As you can see it requires a Layout Templates Folder string parameter</w:t>
      </w:r>
    </w:p>
    <w:p w:rsidR="00CF0972" w:rsidRDefault="00CF0972" w:rsidP="005F469D">
      <w:pPr>
        <w:pStyle w:val="BodyText"/>
        <w:jc w:val="center"/>
      </w:pPr>
      <w:r>
        <w:rPr>
          <w:noProof/>
        </w:rPr>
        <w:drawing>
          <wp:inline distT="0" distB="0" distL="0" distR="0" wp14:anchorId="3160916A" wp14:editId="60B74B13">
            <wp:extent cx="4337050" cy="3423075"/>
            <wp:effectExtent l="0" t="0" r="6350" b="6350"/>
            <wp:docPr id="7" name="Picture 7" descr="L:\TL_GIS\DATA\PTD_DATA\DES\ESRI DEV BOX\brm-print-tools-getlayouttempl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TL_GIS\DATA\PTD_DATA\DES\ESRI DEV BOX\brm-print-tools-getlayouttemplates.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1238" cy="3426380"/>
                    </a:xfrm>
                    <a:prstGeom prst="rect">
                      <a:avLst/>
                    </a:prstGeom>
                    <a:noFill/>
                    <a:ln>
                      <a:noFill/>
                    </a:ln>
                  </pic:spPr>
                </pic:pic>
              </a:graphicData>
            </a:graphic>
          </wp:inline>
        </w:drawing>
      </w:r>
    </w:p>
    <w:p w:rsidR="00CF0972" w:rsidRDefault="00CF0972" w:rsidP="00CF0972">
      <w:pPr>
        <w:pStyle w:val="Heading4"/>
      </w:pPr>
      <w:r>
        <w:t xml:space="preserve">Export Web Map Task </w:t>
      </w:r>
    </w:p>
    <w:p w:rsidR="00F60E8C" w:rsidRDefault="00F60E8C" w:rsidP="00F60E8C">
      <w:pPr>
        <w:pStyle w:val="BodyText"/>
      </w:pPr>
      <w:r>
        <w:t xml:space="preserve">This is the </w:t>
      </w:r>
      <w:proofErr w:type="spellStart"/>
      <w:r>
        <w:t>ExportWebMapInfoTask</w:t>
      </w:r>
      <w:proofErr w:type="spellEnd"/>
      <w:r>
        <w:t xml:space="preserve"> geoprocessing tool rest endpoint. As you can see it requires a</w:t>
      </w:r>
    </w:p>
    <w:p w:rsidR="00F60E8C" w:rsidRDefault="00F60E8C" w:rsidP="00F60E8C">
      <w:pPr>
        <w:pStyle w:val="BodyText"/>
        <w:numPr>
          <w:ilvl w:val="0"/>
          <w:numId w:val="16"/>
        </w:numPr>
      </w:pPr>
      <w:r>
        <w:t xml:space="preserve">Web Map </w:t>
      </w:r>
      <w:proofErr w:type="gramStart"/>
      <w:r>
        <w:t>As</w:t>
      </w:r>
      <w:proofErr w:type="gramEnd"/>
      <w:r>
        <w:t xml:space="preserve"> JSON string</w:t>
      </w:r>
    </w:p>
    <w:p w:rsidR="00F60E8C" w:rsidRDefault="00F60E8C" w:rsidP="00F60E8C">
      <w:pPr>
        <w:pStyle w:val="BodyText"/>
        <w:numPr>
          <w:ilvl w:val="0"/>
          <w:numId w:val="16"/>
        </w:numPr>
      </w:pPr>
      <w:r>
        <w:t>Format string - this is defaulted to PDF</w:t>
      </w:r>
    </w:p>
    <w:p w:rsidR="00F60E8C" w:rsidRDefault="00F60E8C" w:rsidP="00F60E8C">
      <w:pPr>
        <w:pStyle w:val="BodyText"/>
        <w:numPr>
          <w:ilvl w:val="0"/>
          <w:numId w:val="16"/>
        </w:numPr>
      </w:pPr>
      <w:r>
        <w:t>The Layout Templates folder location string</w:t>
      </w:r>
    </w:p>
    <w:p w:rsidR="00F60E8C" w:rsidRDefault="00F60E8C" w:rsidP="00F60E8C">
      <w:pPr>
        <w:pStyle w:val="BodyText"/>
        <w:numPr>
          <w:ilvl w:val="0"/>
          <w:numId w:val="16"/>
        </w:numPr>
      </w:pPr>
      <w:r>
        <w:t xml:space="preserve">The Layout </w:t>
      </w:r>
      <w:proofErr w:type="gramStart"/>
      <w:r>
        <w:t>template</w:t>
      </w:r>
      <w:proofErr w:type="gramEnd"/>
    </w:p>
    <w:p w:rsidR="00F60E8C" w:rsidRDefault="00F60E8C" w:rsidP="00F60E8C">
      <w:pPr>
        <w:pStyle w:val="BodyText"/>
      </w:pPr>
    </w:p>
    <w:p w:rsidR="00F60E8C" w:rsidRDefault="00F60E8C" w:rsidP="00F60E8C">
      <w:pPr>
        <w:pStyle w:val="BodyText"/>
      </w:pPr>
    </w:p>
    <w:p w:rsidR="00F60E8C" w:rsidRPr="00F60E8C" w:rsidRDefault="00F60E8C" w:rsidP="00F60E8C">
      <w:pPr>
        <w:pStyle w:val="BodyText"/>
      </w:pPr>
    </w:p>
    <w:p w:rsidR="00510D4A" w:rsidRDefault="00CF0972" w:rsidP="005F469D">
      <w:pPr>
        <w:pStyle w:val="BodyText"/>
        <w:jc w:val="center"/>
      </w:pPr>
      <w:r>
        <w:rPr>
          <w:noProof/>
        </w:rPr>
        <w:lastRenderedPageBreak/>
        <w:drawing>
          <wp:inline distT="0" distB="0" distL="0" distR="0" wp14:anchorId="12801969" wp14:editId="575B9554">
            <wp:extent cx="4394200" cy="5312584"/>
            <wp:effectExtent l="0" t="0" r="6350" b="2540"/>
            <wp:docPr id="8" name="Picture 8" descr="L:\TL_GIS\DATA\PTD_DATA\DES\ESRI DEV BOX\brm-print-tools-exportweb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L_GIS\DATA\PTD_DATA\DES\ESRI DEV BOX\brm-print-tools-exportwebma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98518" cy="5317804"/>
                    </a:xfrm>
                    <a:prstGeom prst="rect">
                      <a:avLst/>
                    </a:prstGeom>
                    <a:noFill/>
                    <a:ln>
                      <a:noFill/>
                    </a:ln>
                  </pic:spPr>
                </pic:pic>
              </a:graphicData>
            </a:graphic>
          </wp:inline>
        </w:drawing>
      </w:r>
    </w:p>
    <w:p w:rsidR="00510D4A" w:rsidRPr="00510D4A" w:rsidRDefault="00510D4A" w:rsidP="00510D4A">
      <w:pPr>
        <w:pStyle w:val="BodyText"/>
      </w:pPr>
    </w:p>
    <w:p w:rsidR="00F60E8C" w:rsidRDefault="00F60E8C">
      <w:pPr>
        <w:spacing w:before="80" w:after="80"/>
        <w:rPr>
          <w:rFonts w:asciiTheme="majorHAnsi" w:eastAsia="Times New Roman" w:hAnsiTheme="majorHAnsi" w:cs="Times New Roman"/>
          <w:b/>
          <w:bCs/>
          <w:color w:val="003C69" w:themeColor="accent1"/>
          <w:sz w:val="28"/>
          <w:szCs w:val="24"/>
          <w:lang w:eastAsia="en-AU"/>
        </w:rPr>
      </w:pPr>
      <w:r>
        <w:br w:type="page"/>
      </w:r>
    </w:p>
    <w:p w:rsidR="002D4FC2" w:rsidRDefault="002D4FC2" w:rsidP="002D4FC2">
      <w:pPr>
        <w:pStyle w:val="Heading3"/>
      </w:pPr>
      <w:bookmarkStart w:id="12" w:name="_Toc44407163"/>
      <w:r>
        <w:lastRenderedPageBreak/>
        <w:t>Web Map</w:t>
      </w:r>
      <w:bookmarkEnd w:id="12"/>
    </w:p>
    <w:p w:rsidR="002D4FC2" w:rsidRDefault="002D4FC2" w:rsidP="002D4FC2">
      <w:pPr>
        <w:pStyle w:val="BodyText"/>
      </w:pPr>
      <w:r>
        <w:t xml:space="preserve">A basic web map was created in ArcGIS Portal </w:t>
      </w:r>
      <w:r w:rsidR="007343DC">
        <w:t>and</w:t>
      </w:r>
      <w:r>
        <w:t xml:space="preserve"> was used as the default base in the web mapping application</w:t>
      </w:r>
      <w:r w:rsidR="00F60E8C">
        <w:t>.</w:t>
      </w:r>
    </w:p>
    <w:p w:rsidR="002D4FC2" w:rsidRPr="00510D4A" w:rsidRDefault="00F60E8C" w:rsidP="00861D77">
      <w:pPr>
        <w:pStyle w:val="BodyText"/>
      </w:pPr>
      <w:r>
        <w:t>It is envisaged that this web map could contain a list of relevant TMR layers for information purposes</w:t>
      </w:r>
    </w:p>
    <w:p w:rsidR="002D4FC2" w:rsidRDefault="002D4FC2" w:rsidP="002D4FC2">
      <w:pPr>
        <w:pStyle w:val="Heading3"/>
      </w:pPr>
    </w:p>
    <w:p w:rsidR="002D4FC2" w:rsidRDefault="002D4FC2" w:rsidP="002D4FC2">
      <w:pPr>
        <w:pStyle w:val="Heading3"/>
      </w:pPr>
      <w:bookmarkStart w:id="13" w:name="_Toc44407164"/>
      <w:r>
        <w:t>Web App</w:t>
      </w:r>
      <w:bookmarkEnd w:id="13"/>
    </w:p>
    <w:p w:rsidR="00F60E8C" w:rsidRDefault="002D4FC2" w:rsidP="00861D77">
      <w:pPr>
        <w:pStyle w:val="BodyText"/>
        <w:jc w:val="center"/>
      </w:pPr>
      <w:r>
        <w:rPr>
          <w:noProof/>
        </w:rPr>
        <w:drawing>
          <wp:inline distT="0" distB="0" distL="0" distR="0" wp14:anchorId="7B158B09" wp14:editId="0483CBBD">
            <wp:extent cx="6604000" cy="3579543"/>
            <wp:effectExtent l="0" t="0" r="6350" b="1905"/>
            <wp:docPr id="4" name="Picture 4" descr="L:\TL_GIS\DATA\PTD_DATA\DES\ESRI DEV BOX\brm-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TL_GIS\DATA\PTD_DATA\DES\ESRI DEV BOX\brm-search.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05633" cy="3580428"/>
                    </a:xfrm>
                    <a:prstGeom prst="rect">
                      <a:avLst/>
                    </a:prstGeom>
                    <a:noFill/>
                    <a:ln>
                      <a:noFill/>
                    </a:ln>
                  </pic:spPr>
                </pic:pic>
              </a:graphicData>
            </a:graphic>
          </wp:inline>
        </w:drawing>
      </w:r>
    </w:p>
    <w:p w:rsidR="00F60E8C" w:rsidRDefault="00F60E8C" w:rsidP="00F60E8C">
      <w:pPr>
        <w:pStyle w:val="Heading3"/>
      </w:pPr>
      <w:bookmarkStart w:id="14" w:name="_Toc44407165"/>
      <w:r>
        <w:t>Widget</w:t>
      </w:r>
      <w:bookmarkEnd w:id="14"/>
    </w:p>
    <w:p w:rsidR="00F60E8C" w:rsidRDefault="00F60E8C" w:rsidP="00F60E8C">
      <w:pPr>
        <w:pStyle w:val="BodyText"/>
      </w:pPr>
      <w:r>
        <w:t>This is a screenshot of the widget running within the Web App.</w:t>
      </w:r>
    </w:p>
    <w:p w:rsidR="00F60E8C" w:rsidRPr="00F60E8C" w:rsidRDefault="00F60E8C" w:rsidP="00F60E8C">
      <w:pPr>
        <w:pStyle w:val="BodyText"/>
      </w:pPr>
      <w:r>
        <w:t>Typeahead search is activated after 3</w:t>
      </w:r>
      <w:r w:rsidRPr="00F60E8C">
        <w:rPr>
          <w:vertAlign w:val="superscript"/>
        </w:rPr>
        <w:t>rd</w:t>
      </w:r>
      <w:r>
        <w:t xml:space="preserve"> keystroke.</w:t>
      </w:r>
    </w:p>
    <w:p w:rsidR="002D4FC2" w:rsidRDefault="00F60E8C" w:rsidP="005F469D">
      <w:pPr>
        <w:pStyle w:val="BodyText"/>
        <w:jc w:val="center"/>
      </w:pPr>
      <w:r>
        <w:rPr>
          <w:noProof/>
        </w:rPr>
        <w:drawing>
          <wp:inline distT="0" distB="0" distL="0" distR="0" wp14:anchorId="282D3986" wp14:editId="6A048459">
            <wp:extent cx="3315847" cy="2368550"/>
            <wp:effectExtent l="0" t="0" r="0" b="0"/>
            <wp:docPr id="6" name="Picture 6" descr="L:\TL_GIS\DATA\PTD_DATA\DES\ESRI DEV BOX\brm-type-ahead-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L_GIS\DATA\PTD_DATA\DES\ESRI DEV BOX\brm-type-ahead-search.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7700" cy="2384160"/>
                    </a:xfrm>
                    <a:prstGeom prst="rect">
                      <a:avLst/>
                    </a:prstGeom>
                    <a:noFill/>
                    <a:ln>
                      <a:noFill/>
                    </a:ln>
                  </pic:spPr>
                </pic:pic>
              </a:graphicData>
            </a:graphic>
          </wp:inline>
        </w:drawing>
      </w:r>
    </w:p>
    <w:p w:rsidR="00F60E8C" w:rsidRDefault="00F60E8C" w:rsidP="005F469D">
      <w:pPr>
        <w:pStyle w:val="BodyText"/>
        <w:jc w:val="center"/>
      </w:pPr>
    </w:p>
    <w:p w:rsidR="00F60E8C" w:rsidRDefault="00F60E8C" w:rsidP="005F469D">
      <w:pPr>
        <w:pStyle w:val="BodyText"/>
        <w:jc w:val="center"/>
      </w:pPr>
    </w:p>
    <w:p w:rsidR="00F60E8C" w:rsidRDefault="00F60E8C" w:rsidP="00F53983">
      <w:pPr>
        <w:pStyle w:val="BodyText"/>
      </w:pPr>
      <w:r>
        <w:lastRenderedPageBreak/>
        <w:t xml:space="preserve">Example </w:t>
      </w:r>
      <w:r w:rsidR="00F53983">
        <w:t>Printed PDF Map</w:t>
      </w:r>
    </w:p>
    <w:p w:rsidR="009A28AA" w:rsidRDefault="009A28AA" w:rsidP="005F469D">
      <w:pPr>
        <w:pStyle w:val="BodyText"/>
        <w:jc w:val="center"/>
      </w:pPr>
      <w:r>
        <w:rPr>
          <w:noProof/>
        </w:rPr>
        <w:drawing>
          <wp:inline distT="0" distB="0" distL="0" distR="0">
            <wp:extent cx="4829175" cy="3416742"/>
            <wp:effectExtent l="0" t="0" r="0" b="0"/>
            <wp:docPr id="11" name="Picture 11" descr="L:\TL_GIS\DATA\PTD_DATA\DES\ESRI DEV BOX\brm-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TL_GIS\DATA\PTD_DATA\DES\ESRI DEV BOX\brm-map.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32627" cy="3419184"/>
                    </a:xfrm>
                    <a:prstGeom prst="rect">
                      <a:avLst/>
                    </a:prstGeom>
                    <a:noFill/>
                    <a:ln>
                      <a:noFill/>
                    </a:ln>
                  </pic:spPr>
                </pic:pic>
              </a:graphicData>
            </a:graphic>
          </wp:inline>
        </w:drawing>
      </w:r>
    </w:p>
    <w:p w:rsidR="009A28AA" w:rsidRDefault="00F53983" w:rsidP="002D4FC2">
      <w:pPr>
        <w:pStyle w:val="BodyText"/>
      </w:pPr>
      <w:r>
        <w:t>Example Printed PDF Contract Report</w:t>
      </w:r>
    </w:p>
    <w:p w:rsidR="006B0EA8" w:rsidRPr="002D4FC2" w:rsidRDefault="009A28AA" w:rsidP="005F469D">
      <w:pPr>
        <w:pStyle w:val="BodyText"/>
        <w:jc w:val="center"/>
      </w:pPr>
      <w:r>
        <w:rPr>
          <w:noProof/>
        </w:rPr>
        <w:drawing>
          <wp:inline distT="0" distB="0" distL="0" distR="0" wp14:anchorId="4FD83CCC" wp14:editId="35A13C38">
            <wp:extent cx="4863851" cy="3448050"/>
            <wp:effectExtent l="0" t="0" r="0" b="0"/>
            <wp:docPr id="12" name="Picture 12" descr="L:\TL_GIS\DATA\PTD_DATA\DES\ESRI DEV BOX\brm-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L_GIS\DATA\PTD_DATA\DES\ESRI DEV BOX\brm-repor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70795" cy="3452972"/>
                    </a:xfrm>
                    <a:prstGeom prst="rect">
                      <a:avLst/>
                    </a:prstGeom>
                    <a:noFill/>
                    <a:ln>
                      <a:noFill/>
                    </a:ln>
                  </pic:spPr>
                </pic:pic>
              </a:graphicData>
            </a:graphic>
          </wp:inline>
        </w:drawing>
      </w:r>
    </w:p>
    <w:p w:rsidR="00CF0972" w:rsidRPr="00CF0972" w:rsidRDefault="00CF0972" w:rsidP="00CF0972">
      <w:pPr>
        <w:pStyle w:val="BodyText"/>
      </w:pPr>
    </w:p>
    <w:p w:rsidR="00510D4A" w:rsidRPr="00510D4A" w:rsidRDefault="00510D4A" w:rsidP="00510D4A">
      <w:pPr>
        <w:pStyle w:val="BodyText"/>
      </w:pPr>
    </w:p>
    <w:p w:rsidR="00AC53DD" w:rsidRDefault="00AC53DD" w:rsidP="00AC53DD">
      <w:pPr>
        <w:pStyle w:val="BodyText"/>
      </w:pPr>
    </w:p>
    <w:p w:rsidR="00AC53DD" w:rsidRDefault="00AC53DD">
      <w:pPr>
        <w:spacing w:before="80" w:after="80"/>
        <w:rPr>
          <w:rFonts w:eastAsia="Times New Roman" w:cs="Times New Roman"/>
          <w:szCs w:val="24"/>
          <w:lang w:eastAsia="en-AU"/>
        </w:rPr>
      </w:pPr>
      <w:r>
        <w:br w:type="page"/>
      </w:r>
    </w:p>
    <w:p w:rsidR="00AC53DD" w:rsidRDefault="00AC53DD" w:rsidP="00AC53DD">
      <w:pPr>
        <w:pStyle w:val="Heading1"/>
      </w:pPr>
      <w:bookmarkStart w:id="15" w:name="_Toc44407166"/>
      <w:r>
        <w:lastRenderedPageBreak/>
        <w:t>Future Capability and Integration</w:t>
      </w:r>
      <w:bookmarkEnd w:id="15"/>
    </w:p>
    <w:p w:rsidR="0075194A" w:rsidRDefault="0075194A" w:rsidP="0075194A">
      <w:pPr>
        <w:pStyle w:val="Heading2"/>
      </w:pPr>
      <w:bookmarkStart w:id="16" w:name="_Toc44407167"/>
      <w:r>
        <w:t>Editing &amp; Maintaining Routes</w:t>
      </w:r>
      <w:bookmarkEnd w:id="16"/>
    </w:p>
    <w:p w:rsidR="00861D77" w:rsidRDefault="00861D77" w:rsidP="0075194A">
      <w:pPr>
        <w:pStyle w:val="BodyText"/>
      </w:pPr>
      <w:r>
        <w:t>An extended phase of this development could see a fully interactive web editing capability of the bus routes. Editing could be achieved with strict formatting and route validation to ensure the maintained routes are following the Street Pro network.</w:t>
      </w:r>
    </w:p>
    <w:p w:rsidR="00861D77" w:rsidRDefault="00861D77" w:rsidP="0075194A">
      <w:pPr>
        <w:pStyle w:val="BodyText"/>
      </w:pPr>
      <w:r>
        <w:t>Associated contract map information could also be entered within the web application interface (for example, distance calculations, related schools, interchanges etc)</w:t>
      </w:r>
    </w:p>
    <w:p w:rsidR="007358CC" w:rsidRDefault="007358CC" w:rsidP="0075194A">
      <w:pPr>
        <w:pStyle w:val="BodyText"/>
      </w:pPr>
      <w:r>
        <w:t>A user role and security group model could be placed on this system to ensure only the authorised users can maintain routes and related information.</w:t>
      </w:r>
    </w:p>
    <w:p w:rsidR="0075194A" w:rsidRPr="0075194A" w:rsidRDefault="0075194A" w:rsidP="0075194A">
      <w:pPr>
        <w:pStyle w:val="BodyText"/>
      </w:pPr>
      <w:r>
        <w:t>An example of this capability has been demonstrated with the heavy vehicle route manager.</w:t>
      </w:r>
    </w:p>
    <w:p w:rsidR="00AC53DD" w:rsidRDefault="00AC53DD" w:rsidP="00DE1765">
      <w:pPr>
        <w:pStyle w:val="Heading2"/>
      </w:pPr>
      <w:bookmarkStart w:id="17" w:name="_Toc44407168"/>
      <w:r>
        <w:t>STIMS</w:t>
      </w:r>
      <w:r w:rsidR="007358CC">
        <w:t xml:space="preserve"> Integration</w:t>
      </w:r>
      <w:bookmarkEnd w:id="17"/>
    </w:p>
    <w:p w:rsidR="00861D77" w:rsidRDefault="007358CC" w:rsidP="007343DC">
      <w:pPr>
        <w:pStyle w:val="BodyText"/>
      </w:pPr>
      <w:r>
        <w:t xml:space="preserve">Currently, bus </w:t>
      </w:r>
      <w:r w:rsidR="00861D77">
        <w:t xml:space="preserve">contract maps contain information that is stored in multiple locations. These contract maps </w:t>
      </w:r>
      <w:r>
        <w:t>contain</w:t>
      </w:r>
      <w:r w:rsidR="00861D77">
        <w:t xml:space="preserve"> </w:t>
      </w:r>
      <w:r>
        <w:t>mark-up</w:t>
      </w:r>
      <w:r w:rsidR="00861D77">
        <w:t xml:space="preserve"> information that is interpreted from datastores such as STIMS.</w:t>
      </w:r>
      <w:r>
        <w:t xml:space="preserve"> There are inherent risks with data entry and data currency when interpreting (taking a copy of) relational data in static documents. This can, over time see information become out of sync and invalid or becomes an administration overhead to ensure information is correct and up to date.</w:t>
      </w:r>
    </w:p>
    <w:p w:rsidR="007358CC" w:rsidRDefault="007358CC" w:rsidP="007343DC">
      <w:pPr>
        <w:pStyle w:val="BodyText"/>
      </w:pPr>
      <w:r>
        <w:t>Due to the capability of web and server technologies, it is feasible for ArcGIS Server to directly communicate with external data sources such as ORACLE (where STIM</w:t>
      </w:r>
      <w:r w:rsidR="001239C2">
        <w:t>S</w:t>
      </w:r>
      <w:r>
        <w:t xml:space="preserve"> information is stored) to read information and extract it</w:t>
      </w:r>
      <w:r w:rsidR="001239C2">
        <w:t>,</w:t>
      </w:r>
      <w:r>
        <w:t xml:space="preserve"> to place in contract maps or reports. </w:t>
      </w:r>
      <w:r w:rsidR="001239C2">
        <w:t>Functionality could also be developed where specific information which is best derived from the web application, could also update the STIMS database.</w:t>
      </w:r>
    </w:p>
    <w:p w:rsidR="00861D77" w:rsidRDefault="007358CC" w:rsidP="007343DC">
      <w:pPr>
        <w:pStyle w:val="BodyText"/>
      </w:pPr>
      <w:r>
        <w:t xml:space="preserve">This </w:t>
      </w:r>
      <w:r w:rsidR="001239C2">
        <w:t xml:space="preserve">approach </w:t>
      </w:r>
      <w:r>
        <w:t>ensures that each system maintain</w:t>
      </w:r>
      <w:r w:rsidR="001239C2">
        <w:t>s</w:t>
      </w:r>
      <w:r>
        <w:t xml:space="preserve"> one source of truth and reduces the risk of inconsistent data across systems. </w:t>
      </w:r>
    </w:p>
    <w:p w:rsidR="007343DC" w:rsidRDefault="001239C2" w:rsidP="007343DC">
      <w:pPr>
        <w:pStyle w:val="BodyText"/>
      </w:pPr>
      <w:r>
        <w:t>P</w:t>
      </w:r>
      <w:r w:rsidR="007343DC">
        <w:t>ossible integration solutions</w:t>
      </w:r>
      <w:r>
        <w:t xml:space="preserve"> that could be achieved;</w:t>
      </w:r>
    </w:p>
    <w:p w:rsidR="007343DC" w:rsidRDefault="007343DC" w:rsidP="007343DC">
      <w:pPr>
        <w:pStyle w:val="BodyText"/>
        <w:numPr>
          <w:ilvl w:val="0"/>
          <w:numId w:val="13"/>
        </w:numPr>
      </w:pPr>
      <w:r>
        <w:t>Direct connection</w:t>
      </w:r>
      <w:r w:rsidR="001239C2">
        <w:t>/webservice</w:t>
      </w:r>
      <w:r>
        <w:t xml:space="preserve"> to </w:t>
      </w:r>
      <w:r w:rsidR="001239C2">
        <w:t>STIMS</w:t>
      </w:r>
      <w:r>
        <w:t xml:space="preserve"> database and join </w:t>
      </w:r>
      <w:r w:rsidR="001239C2">
        <w:t xml:space="preserve">STIMS data </w:t>
      </w:r>
      <w:r>
        <w:t>with GIS data through a widget to present in the web app</w:t>
      </w:r>
      <w:r w:rsidR="001239C2">
        <w:t>. Read and or Write operations could be assigned to specific users to maintain routes and relevant contract data.</w:t>
      </w:r>
    </w:p>
    <w:p w:rsidR="007343DC" w:rsidRDefault="007343DC" w:rsidP="007343DC">
      <w:pPr>
        <w:pStyle w:val="BodyText"/>
        <w:numPr>
          <w:ilvl w:val="0"/>
          <w:numId w:val="13"/>
        </w:numPr>
      </w:pPr>
      <w:r>
        <w:t>Create a replica and sanitized data store within the GIS database of the STIM</w:t>
      </w:r>
      <w:r w:rsidR="001239C2">
        <w:t>S</w:t>
      </w:r>
      <w:r>
        <w:t xml:space="preserve"> data using tools such as FME and Server to perform scheduled updates</w:t>
      </w:r>
      <w:r w:rsidR="001239C2">
        <w:t>. This would be a one-way movement from STIMS to GIS data store. This would enable the GIS Web app to join and display relevant STIMS data in contract maps</w:t>
      </w:r>
    </w:p>
    <w:p w:rsidR="007343DC" w:rsidRPr="007343DC" w:rsidRDefault="007343DC" w:rsidP="007343DC">
      <w:pPr>
        <w:pStyle w:val="BodyText"/>
      </w:pPr>
    </w:p>
    <w:p w:rsidR="00AC53DD" w:rsidRDefault="00AC53DD" w:rsidP="00DE1765">
      <w:pPr>
        <w:pStyle w:val="Heading2"/>
      </w:pPr>
      <w:bookmarkStart w:id="18" w:name="_Toc44407169"/>
      <w:r>
        <w:t>STAS</w:t>
      </w:r>
      <w:r w:rsidR="007358CC">
        <w:t xml:space="preserve"> Integration</w:t>
      </w:r>
      <w:bookmarkEnd w:id="18"/>
      <w:r w:rsidR="007358CC">
        <w:t xml:space="preserve"> </w:t>
      </w:r>
    </w:p>
    <w:p w:rsidR="007343DC" w:rsidRDefault="00035869" w:rsidP="007343DC">
      <w:pPr>
        <w:pStyle w:val="BodyText"/>
      </w:pPr>
      <w:r>
        <w:t xml:space="preserve">The development of this widget is possible do to Regional Bus Routes being migrated </w:t>
      </w:r>
      <w:r w:rsidR="0015011A">
        <w:t xml:space="preserve">and aligned </w:t>
      </w:r>
      <w:r>
        <w:t xml:space="preserve">to the Street Pro network. </w:t>
      </w:r>
      <w:r w:rsidR="0015011A">
        <w:t>This not only produces a graphical representation, but a wide range of geographic and network calculations can be automated to assist in decision making.</w:t>
      </w:r>
    </w:p>
    <w:p w:rsidR="007343DC" w:rsidRPr="007343DC" w:rsidRDefault="0015011A" w:rsidP="007343DC">
      <w:pPr>
        <w:pStyle w:val="BodyText"/>
      </w:pPr>
      <w:r>
        <w:t>The STAS Smart forms solution is one system that can greatly benefit from this piece of work</w:t>
      </w:r>
      <w:r w:rsidR="0077324E">
        <w:t>. A detailed document has been drafted to explain how the STAS smart form technology could utilise geographic analysis</w:t>
      </w:r>
      <w:bookmarkStart w:id="19" w:name="_GoBack"/>
      <w:bookmarkEnd w:id="19"/>
      <w:r w:rsidR="0077324E">
        <w:t xml:space="preserve"> with a rules-based engine to increase in efficiencies for STAS application approvals.</w:t>
      </w:r>
    </w:p>
    <w:p w:rsidR="003C49B3" w:rsidRDefault="001239C2" w:rsidP="00142633">
      <w:pPr>
        <w:pStyle w:val="BodyText"/>
      </w:pPr>
      <w:r>
        <w:t xml:space="preserve">Please See the Regional Operations STAS GIS Documentation for detailed </w:t>
      </w:r>
      <w:r w:rsidR="00035869">
        <w:t>explanation</w:t>
      </w:r>
      <w:r>
        <w:t xml:space="preserve"> of </w:t>
      </w:r>
      <w:r w:rsidR="00035869">
        <w:t>route integrations with STAS smart forms systems.</w:t>
      </w:r>
    </w:p>
    <w:sectPr w:rsidR="003C49B3" w:rsidSect="00AE6A63">
      <w:footerReference w:type="default" r:id="rId32"/>
      <w:pgSz w:w="11906" w:h="16838" w:code="9"/>
      <w:pgMar w:top="1418" w:right="567" w:bottom="1134" w:left="567" w:header="567" w:footer="51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D77" w:rsidRDefault="00861D77" w:rsidP="00185154">
      <w:r>
        <w:separator/>
      </w:r>
    </w:p>
    <w:p w:rsidR="00861D77" w:rsidRDefault="00861D77"/>
  </w:endnote>
  <w:endnote w:type="continuationSeparator" w:id="0">
    <w:p w:rsidR="00861D77" w:rsidRDefault="00861D77" w:rsidP="00185154">
      <w:r>
        <w:continuationSeparator/>
      </w:r>
    </w:p>
    <w:p w:rsidR="00861D77" w:rsidRDefault="00861D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D77" w:rsidRDefault="00861D77" w:rsidP="00A640FF">
    <w:pPr>
      <w:pStyle w:val="Footer"/>
    </w:pPr>
    <w:r>
      <w:tab/>
    </w:r>
    <w:r>
      <w:fldChar w:fldCharType="begin"/>
    </w:r>
    <w:r>
      <w:instrText xml:space="preserve"> PAGE  \* Arabic  \* MERGEFORMAT </w:instrText>
    </w:r>
    <w:r>
      <w:fldChar w:fldCharType="separate"/>
    </w:r>
    <w:r>
      <w:rPr>
        <w:noProof/>
      </w:rPr>
      <w:t>1</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83" w:type="pct"/>
      <w:tblLook w:val="01E0" w:firstRow="1" w:lastRow="1" w:firstColumn="1" w:lastColumn="1" w:noHBand="0" w:noVBand="0"/>
    </w:tblPr>
    <w:tblGrid>
      <w:gridCol w:w="9580"/>
      <w:gridCol w:w="1371"/>
    </w:tblGrid>
    <w:tr w:rsidR="00861D77" w:rsidRPr="001970FA" w:rsidTr="001970FA">
      <w:tc>
        <w:tcPr>
          <w:tcW w:w="8591" w:type="dxa"/>
          <w:vAlign w:val="bottom"/>
        </w:tcPr>
        <w:p w:rsidR="00861D77" w:rsidRPr="001970FA" w:rsidRDefault="00861D77" w:rsidP="001970FA">
          <w:pPr>
            <w:pStyle w:val="Footer"/>
          </w:pPr>
          <w:sdt>
            <w:sdtPr>
              <w:alias w:val="Title"/>
              <w:tag w:val=""/>
              <w:id w:val="-843933783"/>
              <w:dataBinding w:prefixMappings="xmlns:ns0='http://purl.org/dc/elements/1.1/' xmlns:ns1='http://schemas.openxmlformats.org/package/2006/metadata/core-properties' " w:xpath="/ns1:coreProperties[1]/ns0:title[1]" w:storeItemID="{6C3C8BC8-F283-45AE-878A-BAB7291924A1}"/>
              <w:text/>
            </w:sdtPr>
            <w:sdtContent>
              <w:r>
                <w:t>Bus Route Manager</w:t>
              </w:r>
            </w:sdtContent>
          </w:sdt>
          <w:r w:rsidRPr="001970FA">
            <w:t xml:space="preserve"> – </w:t>
          </w:r>
          <w:sdt>
            <w:sdtPr>
              <w:alias w:val="Subtitle"/>
              <w:tag w:val=""/>
              <w:id w:val="2145376643"/>
              <w:dataBinding w:prefixMappings="xmlns:ns0='http://purl.org/dc/elements/1.1/' xmlns:ns1='http://schemas.openxmlformats.org/package/2006/metadata/core-properties' " w:xpath="/ns1:coreProperties[1]/ns0:subject[1]" w:storeItemID="{6C3C8BC8-F283-45AE-878A-BAB7291924A1}"/>
              <w:text/>
            </w:sdtPr>
            <w:sdtContent>
              <w:r>
                <w:t>ESRI Web Solution – Technical Documentation</w:t>
              </w:r>
            </w:sdtContent>
          </w:sdt>
        </w:p>
      </w:tc>
      <w:tc>
        <w:tcPr>
          <w:tcW w:w="1229" w:type="dxa"/>
          <w:vAlign w:val="bottom"/>
        </w:tcPr>
        <w:p w:rsidR="00861D77" w:rsidRPr="001970FA" w:rsidRDefault="00861D77" w:rsidP="00C17321">
          <w:pPr>
            <w:pStyle w:val="Footer"/>
            <w:jc w:val="right"/>
          </w:pPr>
          <w:r w:rsidRPr="001970FA">
            <w:t xml:space="preserve">- </w:t>
          </w:r>
          <w:r>
            <w:fldChar w:fldCharType="begin"/>
          </w:r>
          <w:r>
            <w:instrText xml:space="preserve"> PAGE  \* roman </w:instrText>
          </w:r>
          <w:r>
            <w:fldChar w:fldCharType="separate"/>
          </w:r>
          <w:r>
            <w:rPr>
              <w:noProof/>
            </w:rPr>
            <w:t>iii</w:t>
          </w:r>
          <w:r>
            <w:fldChar w:fldCharType="end"/>
          </w:r>
          <w:r w:rsidRPr="001970FA">
            <w:t xml:space="preserve"> -</w:t>
          </w:r>
        </w:p>
      </w:tc>
    </w:tr>
  </w:tbl>
  <w:p w:rsidR="00861D77" w:rsidRPr="00E81629" w:rsidRDefault="00861D77" w:rsidP="001970FA">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83" w:type="pct"/>
      <w:tblLook w:val="01E0" w:firstRow="1" w:lastRow="1" w:firstColumn="1" w:lastColumn="1" w:noHBand="0" w:noVBand="0"/>
    </w:tblPr>
    <w:tblGrid>
      <w:gridCol w:w="9580"/>
      <w:gridCol w:w="1371"/>
    </w:tblGrid>
    <w:tr w:rsidR="00861D77" w:rsidRPr="001970FA" w:rsidTr="001970FA">
      <w:tc>
        <w:tcPr>
          <w:tcW w:w="8591" w:type="dxa"/>
          <w:vAlign w:val="bottom"/>
        </w:tcPr>
        <w:p w:rsidR="00861D77" w:rsidRPr="001970FA" w:rsidRDefault="00861D77" w:rsidP="001970FA">
          <w:pPr>
            <w:pStyle w:val="Footer"/>
          </w:pPr>
          <w:sdt>
            <w:sdtPr>
              <w:alias w:val="Title"/>
              <w:tag w:val=""/>
              <w:id w:val="114495674"/>
              <w:dataBinding w:prefixMappings="xmlns:ns0='http://purl.org/dc/elements/1.1/' xmlns:ns1='http://schemas.openxmlformats.org/package/2006/metadata/core-properties' " w:xpath="/ns1:coreProperties[1]/ns0:title[1]" w:storeItemID="{6C3C8BC8-F283-45AE-878A-BAB7291924A1}"/>
              <w:text/>
            </w:sdtPr>
            <w:sdtContent>
              <w:r>
                <w:t>Bus Route Manager</w:t>
              </w:r>
            </w:sdtContent>
          </w:sdt>
          <w:r w:rsidRPr="001970FA">
            <w:t xml:space="preserve"> – </w:t>
          </w:r>
          <w:sdt>
            <w:sdtPr>
              <w:alias w:val="Subtitle"/>
              <w:tag w:val=""/>
              <w:id w:val="208992233"/>
              <w:dataBinding w:prefixMappings="xmlns:ns0='http://purl.org/dc/elements/1.1/' xmlns:ns1='http://schemas.openxmlformats.org/package/2006/metadata/core-properties' " w:xpath="/ns1:coreProperties[1]/ns0:subject[1]" w:storeItemID="{6C3C8BC8-F283-45AE-878A-BAB7291924A1}"/>
              <w:text/>
            </w:sdtPr>
            <w:sdtContent>
              <w:r>
                <w:t>ESRI Web Solution – Technical Documentation</w:t>
              </w:r>
            </w:sdtContent>
          </w:sdt>
        </w:p>
      </w:tc>
      <w:tc>
        <w:tcPr>
          <w:tcW w:w="1229" w:type="dxa"/>
          <w:vAlign w:val="bottom"/>
        </w:tcPr>
        <w:p w:rsidR="00861D77" w:rsidRPr="001970FA" w:rsidRDefault="00861D77" w:rsidP="00C17321">
          <w:pPr>
            <w:pStyle w:val="Footer"/>
            <w:jc w:val="right"/>
          </w:pPr>
          <w:r w:rsidRPr="001970FA">
            <w:t xml:space="preserve">- </w:t>
          </w:r>
          <w:r w:rsidRPr="001970FA">
            <w:fldChar w:fldCharType="begin"/>
          </w:r>
          <w:r w:rsidRPr="001970FA">
            <w:instrText xml:space="preserve"> PAGE </w:instrText>
          </w:r>
          <w:r w:rsidRPr="001970FA">
            <w:fldChar w:fldCharType="separate"/>
          </w:r>
          <w:r>
            <w:rPr>
              <w:noProof/>
            </w:rPr>
            <w:t>1</w:t>
          </w:r>
          <w:r w:rsidRPr="001970FA">
            <w:fldChar w:fldCharType="end"/>
          </w:r>
          <w:r w:rsidRPr="001970FA">
            <w:t xml:space="preserve"> -</w:t>
          </w:r>
        </w:p>
      </w:tc>
    </w:tr>
  </w:tbl>
  <w:p w:rsidR="00861D77" w:rsidRPr="00E81629" w:rsidRDefault="00861D77" w:rsidP="001970F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D77" w:rsidRDefault="00861D77" w:rsidP="00185154">
      <w:r>
        <w:separator/>
      </w:r>
    </w:p>
    <w:p w:rsidR="00861D77" w:rsidRDefault="00861D77"/>
  </w:footnote>
  <w:footnote w:type="continuationSeparator" w:id="0">
    <w:p w:rsidR="00861D77" w:rsidRDefault="00861D77" w:rsidP="00185154">
      <w:r>
        <w:continuationSeparator/>
      </w:r>
    </w:p>
    <w:p w:rsidR="00861D77" w:rsidRDefault="00861D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1D77" w:rsidRPr="00162BE6" w:rsidRDefault="00861D77" w:rsidP="00162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11C64328"/>
    <w:styleLink w:val="ListParagraph"/>
    <w:lvl w:ilvl="0">
      <w:start w:val="1"/>
      <w:numFmt w:val="none"/>
      <w:pStyle w:val="ListParagraph0"/>
      <w:suff w:val="nothing"/>
      <w:lvlText w:val=""/>
      <w:lvlJc w:val="left"/>
      <w:pPr>
        <w:ind w:left="284" w:firstLine="0"/>
      </w:pPr>
      <w:rPr>
        <w:rFonts w:asciiTheme="minorHAnsi" w:hAnsiTheme="minorHAnsi" w:hint="default"/>
        <w:color w:val="auto"/>
      </w:rPr>
    </w:lvl>
    <w:lvl w:ilvl="1">
      <w:start w:val="1"/>
      <w:numFmt w:val="none"/>
      <w:pStyle w:val="ListParagraph2"/>
      <w:suff w:val="nothing"/>
      <w:lvlText w:val=""/>
      <w:lvlJc w:val="left"/>
      <w:pPr>
        <w:ind w:left="567" w:firstLine="0"/>
      </w:pPr>
      <w:rPr>
        <w:rFonts w:asciiTheme="minorHAnsi" w:hAnsiTheme="minorHAnsi" w:hint="default"/>
        <w:color w:val="auto"/>
      </w:rPr>
    </w:lvl>
    <w:lvl w:ilvl="2">
      <w:start w:val="1"/>
      <w:numFmt w:val="none"/>
      <w:pStyle w:val="ListParagraph3"/>
      <w:suff w:val="nothing"/>
      <w:lvlText w:val=""/>
      <w:lvlJc w:val="left"/>
      <w:pPr>
        <w:ind w:left="851" w:firstLine="0"/>
      </w:pPr>
      <w:rPr>
        <w:rFonts w:asciiTheme="minorHAnsi" w:hAnsiTheme="minorHAnsi" w:hint="default"/>
        <w:color w:val="auto"/>
      </w:rPr>
    </w:lvl>
    <w:lvl w:ilvl="3">
      <w:start w:val="1"/>
      <w:numFmt w:val="none"/>
      <w:pStyle w:val="ListParagraph4"/>
      <w:suff w:val="nothing"/>
      <w:lvlText w:val=""/>
      <w:lvlJc w:val="left"/>
      <w:pPr>
        <w:ind w:left="1134" w:firstLine="0"/>
      </w:pPr>
      <w:rPr>
        <w:rFonts w:asciiTheme="minorHAnsi" w:hAnsiTheme="minorHAnsi" w:hint="default"/>
        <w:color w:val="auto"/>
      </w:rPr>
    </w:lvl>
    <w:lvl w:ilvl="4">
      <w:start w:val="1"/>
      <w:numFmt w:val="none"/>
      <w:pStyle w:val="ListParagraph5"/>
      <w:suff w:val="nothing"/>
      <w:lvlText w:val=""/>
      <w:lvlJc w:val="left"/>
      <w:pPr>
        <w:ind w:left="1418" w:firstLine="0"/>
      </w:pPr>
      <w:rPr>
        <w:rFonts w:asciiTheme="minorHAnsi" w:hAnsiTheme="minorHAnsi" w:hint="default"/>
        <w:color w:val="auto"/>
      </w:rPr>
    </w:lvl>
    <w:lvl w:ilvl="5">
      <w:start w:val="1"/>
      <w:numFmt w:val="none"/>
      <w:pStyle w:val="ListParagraph6"/>
      <w:suff w:val="nothing"/>
      <w:lvlText w:val=""/>
      <w:lvlJc w:val="left"/>
      <w:pPr>
        <w:ind w:left="1701" w:firstLine="0"/>
      </w:pPr>
      <w:rPr>
        <w:rFonts w:asciiTheme="minorHAnsi" w:hAnsiTheme="minorHAnsi" w:hint="default"/>
        <w:color w:val="auto"/>
      </w:rPr>
    </w:lvl>
    <w:lvl w:ilvl="6">
      <w:start w:val="1"/>
      <w:numFmt w:val="none"/>
      <w:suff w:val="nothing"/>
      <w:lvlText w:val=""/>
      <w:lvlJc w:val="left"/>
      <w:pPr>
        <w:ind w:left="1985" w:firstLine="0"/>
      </w:pPr>
      <w:rPr>
        <w:rFonts w:hint="default"/>
        <w:color w:val="000000"/>
      </w:rPr>
    </w:lvl>
    <w:lvl w:ilvl="7">
      <w:start w:val="1"/>
      <w:numFmt w:val="none"/>
      <w:suff w:val="nothing"/>
      <w:lvlText w:val=""/>
      <w:lvlJc w:val="left"/>
      <w:pPr>
        <w:ind w:left="2268" w:firstLine="0"/>
      </w:pPr>
      <w:rPr>
        <w:rFonts w:hint="default"/>
      </w:rPr>
    </w:lvl>
    <w:lvl w:ilvl="8">
      <w:numFmt w:val="none"/>
      <w:lvlText w:val=""/>
      <w:lvlJc w:val="left"/>
      <w:pPr>
        <w:tabs>
          <w:tab w:val="num" w:pos="3123"/>
        </w:tabs>
        <w:ind w:left="2552" w:firstLine="0"/>
      </w:pPr>
      <w:rPr>
        <w:rFonts w:hint="default"/>
      </w:rPr>
    </w:lvl>
  </w:abstractNum>
  <w:abstractNum w:abstractNumId="1" w15:restartNumberingAfterBreak="0">
    <w:nsid w:val="07284AE9"/>
    <w:multiLevelType w:val="multilevel"/>
    <w:tmpl w:val="4212209E"/>
    <w:styleLink w:val="ListAlpha"/>
    <w:lvl w:ilvl="0">
      <w:start w:val="1"/>
      <w:numFmt w:val="lowerLetter"/>
      <w:pStyle w:val="ListAlpha0"/>
      <w:lvlText w:val="(%1)"/>
      <w:lvlJc w:val="left"/>
      <w:pPr>
        <w:tabs>
          <w:tab w:val="num" w:pos="567"/>
        </w:tabs>
        <w:ind w:left="567" w:hanging="567"/>
      </w:pPr>
      <w:rPr>
        <w:rFonts w:asciiTheme="minorHAnsi" w:hAnsiTheme="minorHAnsi" w:hint="default"/>
        <w:color w:val="auto"/>
        <w:sz w:val="20"/>
      </w:rPr>
    </w:lvl>
    <w:lvl w:ilvl="1">
      <w:start w:val="1"/>
      <w:numFmt w:val="lowerRoman"/>
      <w:pStyle w:val="ListAlpha2"/>
      <w:lvlText w:val="(%2)"/>
      <w:lvlJc w:val="left"/>
      <w:pPr>
        <w:tabs>
          <w:tab w:val="num" w:pos="1134"/>
        </w:tabs>
        <w:ind w:left="1134" w:hanging="567"/>
      </w:pPr>
      <w:rPr>
        <w:rFonts w:asciiTheme="minorHAnsi" w:hAnsiTheme="minorHAnsi" w:hint="default"/>
        <w:color w:val="auto"/>
        <w:sz w:val="20"/>
      </w:rPr>
    </w:lvl>
    <w:lvl w:ilvl="2">
      <w:start w:val="1"/>
      <w:numFmt w:val="decimal"/>
      <w:pStyle w:val="ListAlpha3"/>
      <w:lvlText w:val="(%3)"/>
      <w:lvlJc w:val="left"/>
      <w:pPr>
        <w:tabs>
          <w:tab w:val="num" w:pos="1701"/>
        </w:tabs>
        <w:ind w:left="1701" w:hanging="567"/>
      </w:pPr>
      <w:rPr>
        <w:rFonts w:asciiTheme="minorHAnsi" w:hAnsiTheme="minorHAnsi" w:hint="default"/>
        <w:color w:val="auto"/>
        <w:sz w:val="20"/>
      </w:rPr>
    </w:lvl>
    <w:lvl w:ilvl="3">
      <w:start w:val="1"/>
      <w:numFmt w:val="upperLetter"/>
      <w:pStyle w:val="ListAlpha4"/>
      <w:lvlText w:val="(%4)"/>
      <w:lvlJc w:val="left"/>
      <w:pPr>
        <w:tabs>
          <w:tab w:val="num" w:pos="2268"/>
        </w:tabs>
        <w:ind w:left="2268" w:hanging="567"/>
      </w:pPr>
      <w:rPr>
        <w:rFonts w:asciiTheme="minorHAnsi" w:hAnsiTheme="minorHAnsi" w:hint="default"/>
        <w:color w:val="auto"/>
        <w:sz w:val="20"/>
      </w:rPr>
    </w:lvl>
    <w:lvl w:ilvl="4">
      <w:start w:val="1"/>
      <w:numFmt w:val="upperRoman"/>
      <w:pStyle w:val="ListAlpha5"/>
      <w:lvlText w:val="(%5)"/>
      <w:lvlJc w:val="left"/>
      <w:pPr>
        <w:tabs>
          <w:tab w:val="num" w:pos="2835"/>
        </w:tabs>
        <w:ind w:left="2835" w:hanging="567"/>
      </w:pPr>
      <w:rPr>
        <w:rFonts w:asciiTheme="minorHAnsi" w:hAnsiTheme="minorHAnsi" w:hint="default"/>
        <w:color w:val="auto"/>
        <w:sz w:val="20"/>
      </w:rPr>
    </w:lvl>
    <w:lvl w:ilvl="5">
      <w:start w:val="1"/>
      <w:numFmt w:val="decimal"/>
      <w:pStyle w:val="ListAlpha6"/>
      <w:lvlText w:val="(%6)"/>
      <w:lvlJc w:val="left"/>
      <w:pPr>
        <w:tabs>
          <w:tab w:val="num" w:pos="3402"/>
        </w:tabs>
        <w:ind w:left="3402" w:hanging="567"/>
      </w:pPr>
      <w:rPr>
        <w:rFonts w:asciiTheme="minorHAnsi" w:hAnsiTheme="minorHAnsi" w:hint="default"/>
        <w:color w:val="auto"/>
      </w:rPr>
    </w:lvl>
    <w:lvl w:ilvl="6">
      <w:start w:val="1"/>
      <w:numFmt w:val="none"/>
      <w:lvlText w:val=""/>
      <w:lvlJc w:val="left"/>
      <w:pPr>
        <w:ind w:left="-32767" w:firstLine="0"/>
      </w:pPr>
      <w:rPr>
        <w:rFonts w:hint="default"/>
      </w:rPr>
    </w:lvl>
    <w:lvl w:ilvl="7">
      <w:start w:val="1"/>
      <w:numFmt w:val="none"/>
      <w:lvlText w:val=""/>
      <w:lvlJc w:val="left"/>
      <w:pPr>
        <w:ind w:left="-32767" w:firstLine="0"/>
      </w:pPr>
      <w:rPr>
        <w:rFonts w:hint="default"/>
      </w:rPr>
    </w:lvl>
    <w:lvl w:ilvl="8">
      <w:start w:val="1"/>
      <w:numFmt w:val="none"/>
      <w:lvlText w:val=""/>
      <w:lvlJc w:val="left"/>
      <w:pPr>
        <w:ind w:left="-32767" w:firstLine="0"/>
      </w:pPr>
      <w:rPr>
        <w:rFonts w:hint="default"/>
      </w:rPr>
    </w:lvl>
  </w:abstractNum>
  <w:abstractNum w:abstractNumId="2" w15:restartNumberingAfterBreak="0">
    <w:nsid w:val="09DF741A"/>
    <w:multiLevelType w:val="hybridMultilevel"/>
    <w:tmpl w:val="B23AE2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D4DAA"/>
    <w:multiLevelType w:val="multilevel"/>
    <w:tmpl w:val="7996FD34"/>
    <w:styleLink w:val="ListTableBullet"/>
    <w:lvl w:ilvl="0">
      <w:start w:val="1"/>
      <w:numFmt w:val="bullet"/>
      <w:pStyle w:val="TableBullet"/>
      <w:lvlText w:val=""/>
      <w:lvlJc w:val="left"/>
      <w:pPr>
        <w:tabs>
          <w:tab w:val="num" w:pos="284"/>
        </w:tabs>
        <w:ind w:left="284" w:hanging="284"/>
      </w:pPr>
      <w:rPr>
        <w:rFonts w:ascii="Symbol" w:hAnsi="Symbol" w:hint="default"/>
        <w:color w:val="auto"/>
        <w:sz w:val="18"/>
      </w:rPr>
    </w:lvl>
    <w:lvl w:ilvl="1">
      <w:start w:val="1"/>
      <w:numFmt w:val="bullet"/>
      <w:pStyle w:val="TableBullet2"/>
      <w:lvlText w:val="–"/>
      <w:lvlJc w:val="left"/>
      <w:pPr>
        <w:tabs>
          <w:tab w:val="num" w:pos="567"/>
        </w:tabs>
        <w:ind w:left="567" w:hanging="283"/>
      </w:pPr>
      <w:rPr>
        <w:rFonts w:ascii="Arial" w:hAnsi="Arial" w:cs="Times New Roman" w:hint="default"/>
        <w:color w:val="auto"/>
        <w:sz w:val="18"/>
      </w:rPr>
    </w:lvl>
    <w:lvl w:ilvl="2">
      <w:start w:val="1"/>
      <w:numFmt w:val="none"/>
      <w:lvlText w:val=""/>
      <w:lvlJc w:val="left"/>
      <w:pPr>
        <w:tabs>
          <w:tab w:val="num" w:pos="-31680"/>
        </w:tabs>
        <w:ind w:left="-32767" w:firstLine="0"/>
      </w:pPr>
      <w:rPr>
        <w:rFonts w:hint="default"/>
        <w:color w:val="000000"/>
      </w:rPr>
    </w:lvl>
    <w:lvl w:ilvl="3">
      <w:start w:val="1"/>
      <w:numFmt w:val="none"/>
      <w:lvlText w:val="%4"/>
      <w:lvlJc w:val="left"/>
      <w:pPr>
        <w:tabs>
          <w:tab w:val="num" w:pos="-31680"/>
        </w:tabs>
        <w:ind w:left="-32767" w:firstLine="0"/>
      </w:pPr>
      <w:rPr>
        <w:rFonts w:hint="default"/>
      </w:rPr>
    </w:lvl>
    <w:lvl w:ilvl="4">
      <w:start w:val="1"/>
      <w:numFmt w:val="none"/>
      <w:lvlText w:val=""/>
      <w:lvlJc w:val="left"/>
      <w:pPr>
        <w:tabs>
          <w:tab w:val="num" w:pos="-31680"/>
        </w:tabs>
        <w:ind w:left="-32767" w:firstLine="0"/>
      </w:pPr>
      <w:rPr>
        <w:rFonts w:hint="default"/>
        <w:color w:val="000000"/>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color w:val="000000"/>
      </w:rPr>
    </w:lvl>
    <w:lvl w:ilvl="7">
      <w:start w:val="1"/>
      <w:numFmt w:val="none"/>
      <w:lvlText w:val="%8"/>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color w:val="000000"/>
      </w:rPr>
    </w:lvl>
  </w:abstractNum>
  <w:abstractNum w:abstractNumId="4" w15:restartNumberingAfterBreak="0">
    <w:nsid w:val="14537561"/>
    <w:multiLevelType w:val="hybridMultilevel"/>
    <w:tmpl w:val="EA9AAE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741D40"/>
    <w:multiLevelType w:val="multilevel"/>
    <w:tmpl w:val="5F9E977C"/>
    <w:styleLink w:val="ListNumber"/>
    <w:lvl w:ilvl="0">
      <w:start w:val="1"/>
      <w:numFmt w:val="decimal"/>
      <w:pStyle w:val="ListNumber0"/>
      <w:lvlText w:val="(%1)"/>
      <w:lvlJc w:val="left"/>
      <w:pPr>
        <w:tabs>
          <w:tab w:val="num" w:pos="567"/>
        </w:tabs>
        <w:ind w:left="567" w:hanging="567"/>
      </w:pPr>
      <w:rPr>
        <w:rFonts w:asciiTheme="minorHAnsi" w:hAnsiTheme="minorHAnsi"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ListNumber2"/>
      <w:lvlText w:val="(%2)"/>
      <w:lvlJc w:val="left"/>
      <w:pPr>
        <w:tabs>
          <w:tab w:val="num" w:pos="1134"/>
        </w:tabs>
        <w:ind w:left="1134" w:hanging="567"/>
      </w:pPr>
      <w:rPr>
        <w:rFonts w:asciiTheme="minorHAnsi" w:hAnsiTheme="minorHAnsi" w:hint="default"/>
        <w:b w:val="0"/>
        <w:i w:val="0"/>
        <w:color w:val="auto"/>
        <w:sz w:val="20"/>
      </w:rPr>
    </w:lvl>
    <w:lvl w:ilvl="2">
      <w:start w:val="1"/>
      <w:numFmt w:val="lowerRoman"/>
      <w:pStyle w:val="ListNumber3"/>
      <w:lvlText w:val="(%3)"/>
      <w:lvlJc w:val="left"/>
      <w:pPr>
        <w:tabs>
          <w:tab w:val="num" w:pos="1701"/>
        </w:tabs>
        <w:ind w:left="1701" w:hanging="567"/>
      </w:pPr>
      <w:rPr>
        <w:rFonts w:asciiTheme="minorHAnsi" w:hAnsiTheme="minorHAnsi" w:hint="default"/>
        <w:b w:val="0"/>
        <w:i w:val="0"/>
        <w:color w:val="auto"/>
        <w:sz w:val="20"/>
      </w:rPr>
    </w:lvl>
    <w:lvl w:ilvl="3">
      <w:start w:val="1"/>
      <w:numFmt w:val="upperLetter"/>
      <w:pStyle w:val="ListNumber4"/>
      <w:lvlText w:val="(%4)"/>
      <w:lvlJc w:val="left"/>
      <w:pPr>
        <w:tabs>
          <w:tab w:val="num" w:pos="2268"/>
        </w:tabs>
        <w:ind w:left="2268" w:hanging="567"/>
      </w:pPr>
      <w:rPr>
        <w:rFonts w:asciiTheme="minorHAnsi" w:hAnsiTheme="minorHAnsi" w:hint="default"/>
        <w:b w:val="0"/>
        <w:i w:val="0"/>
        <w:color w:val="auto"/>
        <w:sz w:val="20"/>
      </w:rPr>
    </w:lvl>
    <w:lvl w:ilvl="4">
      <w:start w:val="1"/>
      <w:numFmt w:val="upperRoman"/>
      <w:pStyle w:val="ListNumber5"/>
      <w:lvlText w:val="(%5)"/>
      <w:lvlJc w:val="left"/>
      <w:pPr>
        <w:tabs>
          <w:tab w:val="num" w:pos="2835"/>
        </w:tabs>
        <w:ind w:left="2835" w:hanging="567"/>
      </w:pPr>
      <w:rPr>
        <w:rFonts w:asciiTheme="minorHAnsi" w:hAnsiTheme="minorHAnsi" w:hint="default"/>
        <w:b w:val="0"/>
        <w:i w:val="0"/>
        <w:color w:val="auto"/>
        <w:sz w:val="20"/>
      </w:rPr>
    </w:lvl>
    <w:lvl w:ilvl="5">
      <w:start w:val="1"/>
      <w:numFmt w:val="decimal"/>
      <w:pStyle w:val="ListNumber6"/>
      <w:lvlText w:val="(%6)"/>
      <w:lvlJc w:val="left"/>
      <w:pPr>
        <w:tabs>
          <w:tab w:val="num" w:pos="3402"/>
        </w:tabs>
        <w:ind w:left="3402" w:hanging="567"/>
      </w:pPr>
      <w:rPr>
        <w:rFonts w:asciiTheme="minorHAnsi" w:hAnsiTheme="minorHAnsi" w:hint="default"/>
        <w:b w:val="0"/>
        <w:i w:val="0"/>
        <w:color w:val="auto"/>
        <w:sz w:val="20"/>
      </w:rPr>
    </w:lvl>
    <w:lvl w:ilvl="6">
      <w:start w:val="1"/>
      <w:numFmt w:val="none"/>
      <w:suff w:val="nothing"/>
      <w:lvlText w:val="%7"/>
      <w:lvlJc w:val="left"/>
      <w:pPr>
        <w:ind w:left="-1417" w:firstLine="0"/>
      </w:pPr>
      <w:rPr>
        <w:rFonts w:hint="default"/>
        <w:color w:val="E1001A"/>
      </w:rPr>
    </w:lvl>
    <w:lvl w:ilvl="7">
      <w:start w:val="1"/>
      <w:numFmt w:val="none"/>
      <w:suff w:val="nothing"/>
      <w:lvlText w:val="%8"/>
      <w:lvlJc w:val="left"/>
      <w:pPr>
        <w:ind w:left="-1417" w:firstLine="0"/>
      </w:pPr>
      <w:rPr>
        <w:rFonts w:hint="default"/>
        <w:color w:val="E1001A"/>
        <w:sz w:val="20"/>
      </w:rPr>
    </w:lvl>
    <w:lvl w:ilvl="8">
      <w:start w:val="1"/>
      <w:numFmt w:val="none"/>
      <w:suff w:val="nothing"/>
      <w:lvlText w:val="%9"/>
      <w:lvlJc w:val="left"/>
      <w:pPr>
        <w:ind w:left="-1417" w:firstLine="0"/>
      </w:pPr>
      <w:rPr>
        <w:rFonts w:hint="default"/>
        <w:color w:val="E1001A"/>
      </w:rPr>
    </w:lvl>
  </w:abstractNum>
  <w:abstractNum w:abstractNumId="6" w15:restartNumberingAfterBreak="0">
    <w:nsid w:val="353912ED"/>
    <w:multiLevelType w:val="multilevel"/>
    <w:tmpl w:val="13A4D1EE"/>
    <w:styleLink w:val="ListBullet"/>
    <w:lvl w:ilvl="0">
      <w:start w:val="1"/>
      <w:numFmt w:val="bullet"/>
      <w:pStyle w:val="ListBullet0"/>
      <w:lvlText w:val=""/>
      <w:lvlJc w:val="left"/>
      <w:pPr>
        <w:tabs>
          <w:tab w:val="num" w:pos="284"/>
        </w:tabs>
        <w:ind w:left="284" w:hanging="284"/>
      </w:pPr>
      <w:rPr>
        <w:rFonts w:ascii="Symbol" w:hAnsi="Symbol" w:hint="default"/>
        <w:b w:val="0"/>
        <w:i w:val="0"/>
        <w:color w:val="auto"/>
        <w:sz w:val="20"/>
        <w:szCs w:val="20"/>
      </w:rPr>
    </w:lvl>
    <w:lvl w:ilvl="1">
      <w:start w:val="1"/>
      <w:numFmt w:val="bullet"/>
      <w:pStyle w:val="ListBullet2"/>
      <w:lvlText w:val="–"/>
      <w:lvlJc w:val="left"/>
      <w:pPr>
        <w:tabs>
          <w:tab w:val="num" w:pos="567"/>
        </w:tabs>
        <w:ind w:left="567" w:hanging="283"/>
      </w:pPr>
      <w:rPr>
        <w:rFonts w:asciiTheme="minorHAnsi" w:hAnsiTheme="minorHAnsi" w:hint="default"/>
        <w:caps w:val="0"/>
        <w:strike w:val="0"/>
        <w:dstrike w:val="0"/>
        <w:vanish w:val="0"/>
        <w:color w:val="auto"/>
        <w:sz w:val="20"/>
        <w:u w:val="none"/>
        <w:vertAlign w:val="baseline"/>
      </w:rPr>
    </w:lvl>
    <w:lvl w:ilvl="2">
      <w:start w:val="1"/>
      <w:numFmt w:val="bullet"/>
      <w:pStyle w:val="ListBullet3"/>
      <w:lvlText w:val=""/>
      <w:lvlJc w:val="left"/>
      <w:pPr>
        <w:tabs>
          <w:tab w:val="num" w:pos="851"/>
        </w:tabs>
        <w:ind w:left="851" w:hanging="284"/>
      </w:pPr>
      <w:rPr>
        <w:rFonts w:ascii="Symbol" w:hAnsi="Symbol" w:hint="default"/>
        <w:color w:val="auto"/>
        <w:sz w:val="20"/>
      </w:rPr>
    </w:lvl>
    <w:lvl w:ilvl="3">
      <w:start w:val="1"/>
      <w:numFmt w:val="bullet"/>
      <w:lvlText w:val="–"/>
      <w:lvlJc w:val="left"/>
      <w:pPr>
        <w:tabs>
          <w:tab w:val="num" w:pos="1134"/>
        </w:tabs>
        <w:ind w:left="1134" w:hanging="283"/>
      </w:pPr>
      <w:rPr>
        <w:rFonts w:asciiTheme="minorHAnsi" w:hAnsiTheme="minorHAnsi" w:cs="Times New Roman" w:hint="default"/>
        <w:caps w:val="0"/>
        <w:strike w:val="0"/>
        <w:dstrike w:val="0"/>
        <w:vanish w:val="0"/>
        <w:color w:val="auto"/>
        <w:sz w:val="20"/>
        <w:u w:val="none"/>
        <w:vertAlign w:val="baseline"/>
      </w:rPr>
    </w:lvl>
    <w:lvl w:ilvl="4">
      <w:start w:val="1"/>
      <w:numFmt w:val="bullet"/>
      <w:lvlText w:val=""/>
      <w:lvlJc w:val="left"/>
      <w:pPr>
        <w:tabs>
          <w:tab w:val="num" w:pos="1418"/>
        </w:tabs>
        <w:ind w:left="1418" w:hanging="284"/>
      </w:pPr>
      <w:rPr>
        <w:rFonts w:ascii="Symbol" w:hAnsi="Symbol" w:hint="default"/>
        <w:color w:val="auto"/>
        <w:sz w:val="20"/>
      </w:rPr>
    </w:lvl>
    <w:lvl w:ilvl="5">
      <w:start w:val="1"/>
      <w:numFmt w:val="none"/>
      <w:lvlText w:val=""/>
      <w:lvlJc w:val="left"/>
      <w:pPr>
        <w:tabs>
          <w:tab w:val="num" w:pos="1701"/>
        </w:tabs>
        <w:ind w:left="1701" w:hanging="283"/>
      </w:pPr>
      <w:rPr>
        <w:rFonts w:hint="default"/>
        <w:caps w:val="0"/>
        <w:strike w:val="0"/>
        <w:dstrike w:val="0"/>
        <w:vanish w:val="0"/>
        <w:color w:val="auto"/>
        <w:sz w:val="20"/>
        <w:u w:val="none"/>
        <w:vertAlign w:val="baseline"/>
      </w:rPr>
    </w:lvl>
    <w:lvl w:ilvl="6">
      <w:start w:val="1"/>
      <w:numFmt w:val="none"/>
      <w:suff w:val="nothing"/>
      <w:lvlText w:val=""/>
      <w:lvlJc w:val="left"/>
      <w:pPr>
        <w:ind w:left="0" w:firstLine="0"/>
      </w:pPr>
      <w:rPr>
        <w:rFonts w:hint="default"/>
        <w:color w:val="auto"/>
        <w:sz w:val="20"/>
      </w:rPr>
    </w:lvl>
    <w:lvl w:ilvl="7">
      <w:start w:val="1"/>
      <w:numFmt w:val="none"/>
      <w:suff w:val="nothing"/>
      <w:lvlText w:val="%8"/>
      <w:lvlJc w:val="left"/>
      <w:pPr>
        <w:ind w:left="0" w:firstLine="0"/>
      </w:pPr>
      <w:rPr>
        <w:rFonts w:hint="default"/>
        <w:color w:val="000000"/>
        <w:sz w:val="20"/>
      </w:rPr>
    </w:lvl>
    <w:lvl w:ilvl="8">
      <w:start w:val="1"/>
      <w:numFmt w:val="none"/>
      <w:suff w:val="nothing"/>
      <w:lvlText w:val=""/>
      <w:lvlJc w:val="left"/>
      <w:pPr>
        <w:ind w:left="0" w:firstLine="0"/>
      </w:pPr>
      <w:rPr>
        <w:rFonts w:hint="default"/>
      </w:rPr>
    </w:lvl>
  </w:abstractNum>
  <w:abstractNum w:abstractNumId="7" w15:restartNumberingAfterBreak="0">
    <w:nsid w:val="40071FAE"/>
    <w:multiLevelType w:val="multilevel"/>
    <w:tmpl w:val="5610081C"/>
    <w:styleLink w:val="ListNumberedHeadings"/>
    <w:lvl w:ilvl="0">
      <w:start w:val="1"/>
      <w:numFmt w:val="decimal"/>
      <w:pStyle w:val="AltHeading1"/>
      <w:lvlText w:val="%1."/>
      <w:lvlJc w:val="left"/>
      <w:pPr>
        <w:tabs>
          <w:tab w:val="num" w:pos="1134"/>
        </w:tabs>
        <w:ind w:left="1134" w:hanging="1134"/>
      </w:pPr>
      <w:rPr>
        <w:rFonts w:asciiTheme="majorHAnsi" w:hAnsiTheme="majorHAnsi" w:hint="default"/>
        <w:color w:val="003C69" w:themeColor="accent1"/>
      </w:rPr>
    </w:lvl>
    <w:lvl w:ilvl="1">
      <w:start w:val="1"/>
      <w:numFmt w:val="decimal"/>
      <w:pStyle w:val="AltHeading2"/>
      <w:lvlText w:val="%1.%2"/>
      <w:lvlJc w:val="left"/>
      <w:pPr>
        <w:tabs>
          <w:tab w:val="num" w:pos="1134"/>
        </w:tabs>
        <w:ind w:left="1134" w:hanging="1134"/>
      </w:pPr>
      <w:rPr>
        <w:rFonts w:asciiTheme="majorHAnsi" w:hAnsiTheme="majorHAnsi" w:hint="default"/>
        <w:color w:val="7AB800" w:themeColor="accent2"/>
      </w:rPr>
    </w:lvl>
    <w:lvl w:ilvl="2">
      <w:start w:val="1"/>
      <w:numFmt w:val="decimal"/>
      <w:pStyle w:val="AltHeading3"/>
      <w:lvlText w:val="%1.%2.%3"/>
      <w:lvlJc w:val="left"/>
      <w:pPr>
        <w:tabs>
          <w:tab w:val="num" w:pos="1134"/>
        </w:tabs>
        <w:ind w:left="1134" w:hanging="1134"/>
      </w:pPr>
      <w:rPr>
        <w:rFonts w:asciiTheme="majorHAnsi" w:hAnsiTheme="majorHAnsi" w:hint="default"/>
        <w:color w:val="003C69" w:themeColor="accent1"/>
      </w:rPr>
    </w:lvl>
    <w:lvl w:ilvl="3">
      <w:start w:val="1"/>
      <w:numFmt w:val="decimal"/>
      <w:pStyle w:val="AltHeading4"/>
      <w:lvlText w:val="%1.%2.%3.%4"/>
      <w:lvlJc w:val="left"/>
      <w:pPr>
        <w:tabs>
          <w:tab w:val="num" w:pos="1134"/>
        </w:tabs>
        <w:ind w:left="1134" w:hanging="1134"/>
      </w:pPr>
      <w:rPr>
        <w:rFonts w:asciiTheme="majorHAnsi" w:hAnsiTheme="majorHAnsi" w:hint="default"/>
        <w:color w:val="7AB800" w:themeColor="accent2"/>
        <w:sz w:val="24"/>
      </w:rPr>
    </w:lvl>
    <w:lvl w:ilvl="4">
      <w:start w:val="1"/>
      <w:numFmt w:val="decimal"/>
      <w:pStyle w:val="Alt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55AC7998"/>
    <w:multiLevelType w:val="hybridMultilevel"/>
    <w:tmpl w:val="EA9AAE4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07F2368"/>
    <w:multiLevelType w:val="multilevel"/>
    <w:tmpl w:val="725CC2D2"/>
    <w:numStyleLink w:val="ListTableNumber"/>
  </w:abstractNum>
  <w:abstractNum w:abstractNumId="10" w15:restartNumberingAfterBreak="0">
    <w:nsid w:val="626E5373"/>
    <w:multiLevelType w:val="multilevel"/>
    <w:tmpl w:val="725CC2D2"/>
    <w:styleLink w:val="ListTableNumber"/>
    <w:lvl w:ilvl="0">
      <w:start w:val="1"/>
      <w:numFmt w:val="decimal"/>
      <w:pStyle w:val="TableNumber"/>
      <w:lvlText w:val="(%1)"/>
      <w:lvlJc w:val="left"/>
      <w:pPr>
        <w:tabs>
          <w:tab w:val="num" w:pos="284"/>
        </w:tabs>
        <w:ind w:left="284" w:hanging="284"/>
      </w:pPr>
      <w:rPr>
        <w:rFonts w:asciiTheme="minorHAnsi" w:hAnsiTheme="minorHAnsi" w:hint="default"/>
        <w:b w:val="0"/>
        <w:i w:val="0"/>
        <w:color w:val="auto"/>
        <w:sz w:val="18"/>
        <w:szCs w:val="21"/>
      </w:rPr>
    </w:lvl>
    <w:lvl w:ilvl="1">
      <w:start w:val="1"/>
      <w:numFmt w:val="lowerLetter"/>
      <w:pStyle w:val="TableNumber2"/>
      <w:lvlText w:val="(%2)"/>
      <w:lvlJc w:val="left"/>
      <w:pPr>
        <w:tabs>
          <w:tab w:val="num" w:pos="567"/>
        </w:tabs>
        <w:ind w:left="567" w:hanging="283"/>
      </w:pPr>
      <w:rPr>
        <w:rFonts w:asciiTheme="minorHAnsi" w:hAnsiTheme="minorHAnsi" w:hint="default"/>
        <w:b w:val="0"/>
        <w:i w:val="0"/>
        <w:color w:val="auto"/>
        <w:sz w:val="18"/>
        <w:szCs w:val="21"/>
      </w:rPr>
    </w:lvl>
    <w:lvl w:ilvl="2">
      <w:start w:val="1"/>
      <w:numFmt w:val="none"/>
      <w:lvlText w:val=""/>
      <w:lvlJc w:val="left"/>
      <w:pPr>
        <w:tabs>
          <w:tab w:val="num" w:pos="0"/>
        </w:tabs>
        <w:ind w:left="0" w:firstLine="0"/>
      </w:pPr>
      <w:rPr>
        <w:rFonts w:ascii="Arial" w:hAnsi="Arial" w:hint="default"/>
        <w:b w:val="0"/>
        <w:i w:val="0"/>
        <w:sz w:val="18"/>
      </w:rPr>
    </w:lvl>
    <w:lvl w:ilvl="3">
      <w:start w:val="1"/>
      <w:numFmt w:val="none"/>
      <w:suff w:val="nothing"/>
      <w:lvlText w:val=""/>
      <w:lvlJc w:val="left"/>
      <w:pPr>
        <w:ind w:left="0" w:firstLine="0"/>
      </w:pPr>
      <w:rPr>
        <w:rFonts w:ascii="Arial" w:hAnsi="Arial" w:hint="default"/>
        <w:b w:val="0"/>
        <w:i w:val="0"/>
        <w:sz w:val="18"/>
      </w:rPr>
    </w:lvl>
    <w:lvl w:ilvl="4">
      <w:start w:val="1"/>
      <w:numFmt w:val="none"/>
      <w:suff w:val="nothing"/>
      <w:lvlText w:val=""/>
      <w:lvlJc w:val="left"/>
      <w:pPr>
        <w:ind w:left="0" w:firstLine="0"/>
      </w:pPr>
      <w:rPr>
        <w:rFonts w:ascii="Arial" w:hAnsi="Arial" w:hint="default"/>
        <w:b w:val="0"/>
        <w:i w:val="0"/>
        <w:sz w:val="18"/>
      </w:rPr>
    </w:lvl>
    <w:lvl w:ilvl="5">
      <w:start w:val="1"/>
      <w:numFmt w:val="none"/>
      <w:suff w:val="nothing"/>
      <w:lvlText w:val=""/>
      <w:lvlJc w:val="left"/>
      <w:pPr>
        <w:ind w:left="0" w:firstLine="0"/>
      </w:pPr>
      <w:rPr>
        <w:rFonts w:ascii="Arial" w:hAnsi="Arial" w:hint="default"/>
        <w:b w:val="0"/>
        <w:i w:val="0"/>
        <w:sz w:val="18"/>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1" w15:restartNumberingAfterBreak="0">
    <w:nsid w:val="70B822E6"/>
    <w:multiLevelType w:val="multilevel"/>
    <w:tmpl w:val="7996FD34"/>
    <w:numStyleLink w:val="ListTableBullet"/>
  </w:abstractNum>
  <w:abstractNum w:abstractNumId="12" w15:restartNumberingAfterBreak="0">
    <w:nsid w:val="7139706E"/>
    <w:multiLevelType w:val="multilevel"/>
    <w:tmpl w:val="11C64328"/>
    <w:numStyleLink w:val="ListParagraph"/>
  </w:abstractNum>
  <w:abstractNum w:abstractNumId="13" w15:restartNumberingAfterBreak="0">
    <w:nsid w:val="755F1F12"/>
    <w:multiLevelType w:val="hybridMultilevel"/>
    <w:tmpl w:val="1994A6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E0F5F26"/>
    <w:multiLevelType w:val="multilevel"/>
    <w:tmpl w:val="7FFA377C"/>
    <w:lvl w:ilvl="0">
      <w:start w:val="1"/>
      <w:numFmt w:val="upperLetter"/>
      <w:lvlRestart w:val="0"/>
      <w:pStyle w:val="AppendixH1"/>
      <w:suff w:val="nothing"/>
      <w:lvlText w:val="Schedule %1"/>
      <w:lvlJc w:val="left"/>
      <w:pPr>
        <w:ind w:left="0" w:firstLine="0"/>
      </w:pPr>
      <w:rPr>
        <w:rFonts w:ascii="Arial" w:hAnsi="Arial" w:hint="default"/>
        <w:color w:val="auto"/>
        <w:sz w:val="32"/>
        <w:szCs w:val="32"/>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none"/>
      <w:suff w:val="nothing"/>
      <w:lvlText w:val=""/>
      <w:lvlJc w:val="left"/>
      <w:pPr>
        <w:ind w:left="-851" w:firstLine="0"/>
      </w:pPr>
      <w:rPr>
        <w:rFonts w:hint="default"/>
        <w:color w:val="76787B"/>
      </w:rPr>
    </w:lvl>
    <w:lvl w:ilvl="4">
      <w:start w:val="1"/>
      <w:numFmt w:val="none"/>
      <w:suff w:val="nothing"/>
      <w:lvlText w:val=""/>
      <w:lvlJc w:val="left"/>
      <w:pPr>
        <w:ind w:left="-851" w:firstLine="0"/>
      </w:pPr>
      <w:rPr>
        <w:rFonts w:hint="default"/>
      </w:rPr>
    </w:lvl>
    <w:lvl w:ilvl="5">
      <w:start w:val="1"/>
      <w:numFmt w:val="none"/>
      <w:suff w:val="nothing"/>
      <w:lvlText w:val=""/>
      <w:lvlJc w:val="left"/>
      <w:pPr>
        <w:ind w:left="-851" w:firstLine="0"/>
      </w:pPr>
      <w:rPr>
        <w:rFonts w:hint="default"/>
      </w:rPr>
    </w:lvl>
    <w:lvl w:ilvl="6">
      <w:start w:val="1"/>
      <w:numFmt w:val="none"/>
      <w:suff w:val="nothing"/>
      <w:lvlText w:val=""/>
      <w:lvlJc w:val="left"/>
      <w:pPr>
        <w:ind w:left="-851" w:firstLine="0"/>
      </w:pPr>
      <w:rPr>
        <w:rFonts w:hint="default"/>
        <w:sz w:val="18"/>
      </w:rPr>
    </w:lvl>
    <w:lvl w:ilvl="7">
      <w:start w:val="1"/>
      <w:numFmt w:val="none"/>
      <w:suff w:val="nothing"/>
      <w:lvlText w:val=""/>
      <w:lvlJc w:val="left"/>
      <w:pPr>
        <w:ind w:left="-851" w:firstLine="0"/>
      </w:pPr>
      <w:rPr>
        <w:rFonts w:hint="default"/>
      </w:rPr>
    </w:lvl>
    <w:lvl w:ilvl="8">
      <w:start w:val="1"/>
      <w:numFmt w:val="none"/>
      <w:suff w:val="nothing"/>
      <w:lvlText w:val=""/>
      <w:lvlJc w:val="left"/>
      <w:pPr>
        <w:ind w:left="-851" w:firstLine="0"/>
      </w:pPr>
      <w:rPr>
        <w:rFonts w:hint="default"/>
      </w:rPr>
    </w:lvl>
  </w:abstractNum>
  <w:abstractNum w:abstractNumId="15" w15:restartNumberingAfterBreak="0">
    <w:nsid w:val="7E9A1BF3"/>
    <w:multiLevelType w:val="hybridMultilevel"/>
    <w:tmpl w:val="BC2437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3"/>
  </w:num>
  <w:num w:numId="4">
    <w:abstractNumId w:val="10"/>
  </w:num>
  <w:num w:numId="5">
    <w:abstractNumId w:val="12"/>
  </w:num>
  <w:num w:numId="6">
    <w:abstractNumId w:val="11"/>
  </w:num>
  <w:num w:numId="7">
    <w:abstractNumId w:val="9"/>
  </w:num>
  <w:num w:numId="8">
    <w:abstractNumId w:val="1"/>
  </w:num>
  <w:num w:numId="9">
    <w:abstractNumId w:val="6"/>
  </w:num>
  <w:num w:numId="10">
    <w:abstractNumId w:val="5"/>
  </w:num>
  <w:num w:numId="11">
    <w:abstractNumId w:val="7"/>
  </w:num>
  <w:num w:numId="12">
    <w:abstractNumId w:val="15"/>
  </w:num>
  <w:num w:numId="13">
    <w:abstractNumId w:val="13"/>
  </w:num>
  <w:num w:numId="14">
    <w:abstractNumId w:val="2"/>
  </w:num>
  <w:num w:numId="15">
    <w:abstractNumId w:val="8"/>
  </w:num>
  <w:num w:numId="1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02095"/>
    <w:rsid w:val="00006100"/>
    <w:rsid w:val="00035869"/>
    <w:rsid w:val="00041553"/>
    <w:rsid w:val="000436CA"/>
    <w:rsid w:val="00071C7D"/>
    <w:rsid w:val="00076F97"/>
    <w:rsid w:val="000870BB"/>
    <w:rsid w:val="0008717C"/>
    <w:rsid w:val="00087D93"/>
    <w:rsid w:val="000A6957"/>
    <w:rsid w:val="000B3EBE"/>
    <w:rsid w:val="000B6FA1"/>
    <w:rsid w:val="000C0C22"/>
    <w:rsid w:val="000C1D1E"/>
    <w:rsid w:val="000E53E0"/>
    <w:rsid w:val="000F4A35"/>
    <w:rsid w:val="000F64AB"/>
    <w:rsid w:val="001063C6"/>
    <w:rsid w:val="001239C2"/>
    <w:rsid w:val="001314D2"/>
    <w:rsid w:val="0013218E"/>
    <w:rsid w:val="00142633"/>
    <w:rsid w:val="00145CCD"/>
    <w:rsid w:val="0015011A"/>
    <w:rsid w:val="001505D8"/>
    <w:rsid w:val="00154790"/>
    <w:rsid w:val="00156423"/>
    <w:rsid w:val="001600E5"/>
    <w:rsid w:val="00162BE6"/>
    <w:rsid w:val="00171D37"/>
    <w:rsid w:val="0018128C"/>
    <w:rsid w:val="001829A7"/>
    <w:rsid w:val="00185154"/>
    <w:rsid w:val="0019114D"/>
    <w:rsid w:val="001970FA"/>
    <w:rsid w:val="001F16CA"/>
    <w:rsid w:val="002078C1"/>
    <w:rsid w:val="002106C4"/>
    <w:rsid w:val="00210DEF"/>
    <w:rsid w:val="00212F34"/>
    <w:rsid w:val="00222215"/>
    <w:rsid w:val="0025119D"/>
    <w:rsid w:val="00252201"/>
    <w:rsid w:val="00254DD8"/>
    <w:rsid w:val="00274E23"/>
    <w:rsid w:val="002B07F2"/>
    <w:rsid w:val="002B4003"/>
    <w:rsid w:val="002C5B1C"/>
    <w:rsid w:val="002D0E09"/>
    <w:rsid w:val="002D4254"/>
    <w:rsid w:val="002D4E6E"/>
    <w:rsid w:val="002D4FC2"/>
    <w:rsid w:val="00300A7C"/>
    <w:rsid w:val="00301893"/>
    <w:rsid w:val="003114D0"/>
    <w:rsid w:val="003134B2"/>
    <w:rsid w:val="00313F00"/>
    <w:rsid w:val="00335510"/>
    <w:rsid w:val="003411DD"/>
    <w:rsid w:val="00350BE8"/>
    <w:rsid w:val="00371826"/>
    <w:rsid w:val="0037398C"/>
    <w:rsid w:val="0037618F"/>
    <w:rsid w:val="003853C1"/>
    <w:rsid w:val="00393292"/>
    <w:rsid w:val="003A04C1"/>
    <w:rsid w:val="003A08A5"/>
    <w:rsid w:val="003B0945"/>
    <w:rsid w:val="003B097F"/>
    <w:rsid w:val="003B4DCF"/>
    <w:rsid w:val="003C49B3"/>
    <w:rsid w:val="003D3B71"/>
    <w:rsid w:val="003D56AF"/>
    <w:rsid w:val="003D700B"/>
    <w:rsid w:val="003E1EF3"/>
    <w:rsid w:val="003E5319"/>
    <w:rsid w:val="00404615"/>
    <w:rsid w:val="00407776"/>
    <w:rsid w:val="00414AF7"/>
    <w:rsid w:val="00427353"/>
    <w:rsid w:val="0043564D"/>
    <w:rsid w:val="0043628A"/>
    <w:rsid w:val="00441774"/>
    <w:rsid w:val="00444AE6"/>
    <w:rsid w:val="004478FD"/>
    <w:rsid w:val="004523DD"/>
    <w:rsid w:val="004700B3"/>
    <w:rsid w:val="00491C59"/>
    <w:rsid w:val="004A1CA4"/>
    <w:rsid w:val="004B7DAE"/>
    <w:rsid w:val="004E1632"/>
    <w:rsid w:val="004E79A4"/>
    <w:rsid w:val="004F0CD1"/>
    <w:rsid w:val="004F2A3C"/>
    <w:rsid w:val="004F3D6F"/>
    <w:rsid w:val="004F76B1"/>
    <w:rsid w:val="0051056D"/>
    <w:rsid w:val="00510D4A"/>
    <w:rsid w:val="00526401"/>
    <w:rsid w:val="005331C9"/>
    <w:rsid w:val="00547E50"/>
    <w:rsid w:val="0055219D"/>
    <w:rsid w:val="0055353F"/>
    <w:rsid w:val="0056581F"/>
    <w:rsid w:val="0056633F"/>
    <w:rsid w:val="005713E5"/>
    <w:rsid w:val="00592C80"/>
    <w:rsid w:val="00592D77"/>
    <w:rsid w:val="0059528E"/>
    <w:rsid w:val="005A0F23"/>
    <w:rsid w:val="005A435A"/>
    <w:rsid w:val="005B0C40"/>
    <w:rsid w:val="005B798C"/>
    <w:rsid w:val="005C20E5"/>
    <w:rsid w:val="005D620B"/>
    <w:rsid w:val="005E0FA2"/>
    <w:rsid w:val="005E259B"/>
    <w:rsid w:val="005F469D"/>
    <w:rsid w:val="006025ED"/>
    <w:rsid w:val="0061089F"/>
    <w:rsid w:val="006226F0"/>
    <w:rsid w:val="00627902"/>
    <w:rsid w:val="00633235"/>
    <w:rsid w:val="00636D4A"/>
    <w:rsid w:val="0065325A"/>
    <w:rsid w:val="006712B0"/>
    <w:rsid w:val="00674316"/>
    <w:rsid w:val="00684E74"/>
    <w:rsid w:val="006A1801"/>
    <w:rsid w:val="006A4E5F"/>
    <w:rsid w:val="006B0EA8"/>
    <w:rsid w:val="006B2043"/>
    <w:rsid w:val="006C43AD"/>
    <w:rsid w:val="006D22C5"/>
    <w:rsid w:val="006D2B08"/>
    <w:rsid w:val="00702095"/>
    <w:rsid w:val="007343DC"/>
    <w:rsid w:val="007358CC"/>
    <w:rsid w:val="007421EE"/>
    <w:rsid w:val="0075194A"/>
    <w:rsid w:val="00770BF1"/>
    <w:rsid w:val="0077324E"/>
    <w:rsid w:val="00774E81"/>
    <w:rsid w:val="007A5346"/>
    <w:rsid w:val="00822503"/>
    <w:rsid w:val="00825223"/>
    <w:rsid w:val="00830168"/>
    <w:rsid w:val="00836956"/>
    <w:rsid w:val="00845732"/>
    <w:rsid w:val="008572D9"/>
    <w:rsid w:val="00861D77"/>
    <w:rsid w:val="00861E13"/>
    <w:rsid w:val="00892496"/>
    <w:rsid w:val="008949C1"/>
    <w:rsid w:val="008A0AED"/>
    <w:rsid w:val="008A6F22"/>
    <w:rsid w:val="008B5D8F"/>
    <w:rsid w:val="008C30E2"/>
    <w:rsid w:val="008F1DD9"/>
    <w:rsid w:val="008F4E0B"/>
    <w:rsid w:val="00900858"/>
    <w:rsid w:val="00914813"/>
    <w:rsid w:val="009453E1"/>
    <w:rsid w:val="00954B30"/>
    <w:rsid w:val="009571D7"/>
    <w:rsid w:val="009813C8"/>
    <w:rsid w:val="00985CAB"/>
    <w:rsid w:val="009A199C"/>
    <w:rsid w:val="009A28AA"/>
    <w:rsid w:val="009B745A"/>
    <w:rsid w:val="009F6CE7"/>
    <w:rsid w:val="00A07960"/>
    <w:rsid w:val="00A10657"/>
    <w:rsid w:val="00A41250"/>
    <w:rsid w:val="00A41D4E"/>
    <w:rsid w:val="00A52A8F"/>
    <w:rsid w:val="00A56701"/>
    <w:rsid w:val="00A640FF"/>
    <w:rsid w:val="00A67F0B"/>
    <w:rsid w:val="00A83B38"/>
    <w:rsid w:val="00AA6010"/>
    <w:rsid w:val="00AC53DD"/>
    <w:rsid w:val="00AD6EC2"/>
    <w:rsid w:val="00AE4C26"/>
    <w:rsid w:val="00AE6A63"/>
    <w:rsid w:val="00AF2204"/>
    <w:rsid w:val="00B012F3"/>
    <w:rsid w:val="00B1273F"/>
    <w:rsid w:val="00B53493"/>
    <w:rsid w:val="00B55D18"/>
    <w:rsid w:val="00B56CC8"/>
    <w:rsid w:val="00B61F46"/>
    <w:rsid w:val="00B65281"/>
    <w:rsid w:val="00B668FB"/>
    <w:rsid w:val="00B7677B"/>
    <w:rsid w:val="00B76B8E"/>
    <w:rsid w:val="00BA45AE"/>
    <w:rsid w:val="00BA4F4A"/>
    <w:rsid w:val="00BA66AD"/>
    <w:rsid w:val="00BB15AB"/>
    <w:rsid w:val="00BC1699"/>
    <w:rsid w:val="00BC2DD3"/>
    <w:rsid w:val="00BC40D1"/>
    <w:rsid w:val="00BC67B1"/>
    <w:rsid w:val="00BF2C53"/>
    <w:rsid w:val="00C000C3"/>
    <w:rsid w:val="00C02E60"/>
    <w:rsid w:val="00C14629"/>
    <w:rsid w:val="00C17321"/>
    <w:rsid w:val="00C1792E"/>
    <w:rsid w:val="00C20D82"/>
    <w:rsid w:val="00C22FE5"/>
    <w:rsid w:val="00C240FD"/>
    <w:rsid w:val="00C24374"/>
    <w:rsid w:val="00C302EF"/>
    <w:rsid w:val="00C53B12"/>
    <w:rsid w:val="00C63A4F"/>
    <w:rsid w:val="00C74C53"/>
    <w:rsid w:val="00C91385"/>
    <w:rsid w:val="00C97431"/>
    <w:rsid w:val="00CB0F9B"/>
    <w:rsid w:val="00CB46DE"/>
    <w:rsid w:val="00CB4E22"/>
    <w:rsid w:val="00CE279E"/>
    <w:rsid w:val="00CF0972"/>
    <w:rsid w:val="00D005C1"/>
    <w:rsid w:val="00D224E5"/>
    <w:rsid w:val="00D241D3"/>
    <w:rsid w:val="00D24BCC"/>
    <w:rsid w:val="00D253E1"/>
    <w:rsid w:val="00D27FA8"/>
    <w:rsid w:val="00D365D3"/>
    <w:rsid w:val="00D42F7B"/>
    <w:rsid w:val="00D55089"/>
    <w:rsid w:val="00D64F5E"/>
    <w:rsid w:val="00D65684"/>
    <w:rsid w:val="00D86B50"/>
    <w:rsid w:val="00D8753C"/>
    <w:rsid w:val="00D945EE"/>
    <w:rsid w:val="00DA76FA"/>
    <w:rsid w:val="00DB2B49"/>
    <w:rsid w:val="00DC28FE"/>
    <w:rsid w:val="00DC290C"/>
    <w:rsid w:val="00DC33B4"/>
    <w:rsid w:val="00DD4656"/>
    <w:rsid w:val="00DE1765"/>
    <w:rsid w:val="00DF01DF"/>
    <w:rsid w:val="00DF5DEF"/>
    <w:rsid w:val="00E018FB"/>
    <w:rsid w:val="00E125EE"/>
    <w:rsid w:val="00E20830"/>
    <w:rsid w:val="00E21DC0"/>
    <w:rsid w:val="00E313EA"/>
    <w:rsid w:val="00E579D0"/>
    <w:rsid w:val="00E6763B"/>
    <w:rsid w:val="00E8218B"/>
    <w:rsid w:val="00EB58BD"/>
    <w:rsid w:val="00EB62CA"/>
    <w:rsid w:val="00EC0FFC"/>
    <w:rsid w:val="00ED2E33"/>
    <w:rsid w:val="00ED3024"/>
    <w:rsid w:val="00ED49E3"/>
    <w:rsid w:val="00ED71B6"/>
    <w:rsid w:val="00EF0E10"/>
    <w:rsid w:val="00EF2076"/>
    <w:rsid w:val="00EF2AFB"/>
    <w:rsid w:val="00EF3B23"/>
    <w:rsid w:val="00F358AF"/>
    <w:rsid w:val="00F431FB"/>
    <w:rsid w:val="00F53983"/>
    <w:rsid w:val="00F53ACB"/>
    <w:rsid w:val="00F60E46"/>
    <w:rsid w:val="00F60E8C"/>
    <w:rsid w:val="00F6184E"/>
    <w:rsid w:val="00F66B05"/>
    <w:rsid w:val="00F8007E"/>
    <w:rsid w:val="00F81C8A"/>
    <w:rsid w:val="00F84805"/>
    <w:rsid w:val="00FA2B02"/>
    <w:rsid w:val="00FB1115"/>
    <w:rsid w:val="00FB4AE4"/>
    <w:rsid w:val="00FE7A0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2B606FC"/>
  <w15:docId w15:val="{E6A1FEDA-7207-4A1E-BD48-251964A7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9"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Reference" w:semiHidden="1"/>
    <w:lsdException w:name="Book Title" w:semiHidden="1"/>
    <w:lsdException w:name="Bibliography" w:semiHidden="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20E5"/>
    <w:pPr>
      <w:spacing w:before="0" w:after="0"/>
    </w:pPr>
    <w:rPr>
      <w:sz w:val="20"/>
    </w:rPr>
  </w:style>
  <w:style w:type="paragraph" w:styleId="Heading1">
    <w:name w:val="heading 1"/>
    <w:basedOn w:val="Normal"/>
    <w:next w:val="BodyText"/>
    <w:link w:val="Heading1Char"/>
    <w:qFormat/>
    <w:rsid w:val="00526401"/>
    <w:pPr>
      <w:keepNext/>
      <w:keepLines/>
      <w:widowControl w:val="0"/>
      <w:spacing w:before="480" w:after="240"/>
      <w:outlineLvl w:val="0"/>
    </w:pPr>
    <w:rPr>
      <w:rFonts w:asciiTheme="majorHAnsi" w:eastAsia="Times New Roman" w:hAnsiTheme="majorHAnsi" w:cs="Arial"/>
      <w:b/>
      <w:bCs/>
      <w:color w:val="003C69" w:themeColor="accent1"/>
      <w:kern w:val="32"/>
      <w:sz w:val="40"/>
      <w:szCs w:val="32"/>
      <w:lang w:eastAsia="en-AU"/>
    </w:rPr>
  </w:style>
  <w:style w:type="paragraph" w:styleId="Heading2">
    <w:name w:val="heading 2"/>
    <w:basedOn w:val="Normal"/>
    <w:next w:val="BodyText"/>
    <w:link w:val="Heading2Char"/>
    <w:qFormat/>
    <w:rsid w:val="00526401"/>
    <w:pPr>
      <w:keepNext/>
      <w:keepLines/>
      <w:spacing w:before="400" w:after="200"/>
      <w:outlineLvl w:val="1"/>
    </w:pPr>
    <w:rPr>
      <w:rFonts w:asciiTheme="majorHAnsi" w:eastAsia="Times New Roman" w:hAnsiTheme="majorHAnsi" w:cs="Arial"/>
      <w:b/>
      <w:bCs/>
      <w:iCs/>
      <w:color w:val="7AB800" w:themeColor="accent2"/>
      <w:sz w:val="36"/>
      <w:szCs w:val="28"/>
      <w:lang w:eastAsia="en-AU"/>
    </w:rPr>
  </w:style>
  <w:style w:type="paragraph" w:styleId="Heading3">
    <w:name w:val="heading 3"/>
    <w:basedOn w:val="Normal"/>
    <w:next w:val="BodyText"/>
    <w:link w:val="Heading3Char"/>
    <w:qFormat/>
    <w:rsid w:val="00D64F5E"/>
    <w:pPr>
      <w:keepNext/>
      <w:keepLines/>
      <w:spacing w:before="280" w:after="140"/>
      <w:outlineLvl w:val="2"/>
    </w:pPr>
    <w:rPr>
      <w:rFonts w:asciiTheme="majorHAnsi" w:eastAsia="Times New Roman" w:hAnsiTheme="majorHAnsi" w:cs="Times New Roman"/>
      <w:b/>
      <w:bCs/>
      <w:color w:val="003C69" w:themeColor="accent1"/>
      <w:sz w:val="28"/>
      <w:szCs w:val="24"/>
      <w:lang w:eastAsia="en-AU"/>
    </w:rPr>
  </w:style>
  <w:style w:type="paragraph" w:styleId="Heading4">
    <w:name w:val="heading 4"/>
    <w:basedOn w:val="Normal"/>
    <w:next w:val="BodyText"/>
    <w:link w:val="Heading4Char"/>
    <w:qFormat/>
    <w:rsid w:val="00D64F5E"/>
    <w:pPr>
      <w:keepNext/>
      <w:keepLines/>
      <w:spacing w:before="240" w:after="120"/>
      <w:outlineLvl w:val="3"/>
    </w:pPr>
    <w:rPr>
      <w:rFonts w:asciiTheme="majorHAnsi" w:eastAsia="Times New Roman" w:hAnsiTheme="majorHAnsi" w:cs="Times New Roman"/>
      <w:b/>
      <w:bCs/>
      <w:color w:val="7AB800" w:themeColor="accent2"/>
      <w:sz w:val="24"/>
      <w:lang w:eastAsia="en-AU"/>
    </w:rPr>
  </w:style>
  <w:style w:type="paragraph" w:styleId="Heading5">
    <w:name w:val="heading 5"/>
    <w:basedOn w:val="Normal"/>
    <w:next w:val="BodyText"/>
    <w:link w:val="Heading5Char"/>
    <w:qFormat/>
    <w:rsid w:val="00D64F5E"/>
    <w:pPr>
      <w:keepNext/>
      <w:keepLines/>
      <w:spacing w:before="240" w:after="120"/>
      <w:outlineLvl w:val="4"/>
    </w:pPr>
    <w:rPr>
      <w:rFonts w:asciiTheme="majorHAnsi" w:eastAsia="Times New Roman" w:hAnsiTheme="majorHAnsi" w:cs="Times New Roman"/>
      <w:b/>
      <w:bCs/>
      <w:iCs/>
      <w:szCs w:val="26"/>
      <w:lang w:eastAsia="en-AU"/>
    </w:rPr>
  </w:style>
  <w:style w:type="paragraph" w:styleId="Heading6">
    <w:name w:val="heading 6"/>
    <w:basedOn w:val="Normal"/>
    <w:next w:val="Normal"/>
    <w:link w:val="Heading6Char"/>
    <w:rsid w:val="00CB46DE"/>
    <w:pPr>
      <w:spacing w:before="240" w:after="120"/>
      <w:outlineLvl w:val="5"/>
    </w:pPr>
    <w:rPr>
      <w:rFonts w:eastAsia="Times New Roman" w:cs="Times New Roman"/>
      <w:bCs/>
      <w:color w:val="003C69" w:themeColor="accent1"/>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A0AED"/>
    <w:pPr>
      <w:spacing w:before="120" w:after="120" w:line="260" w:lineRule="atLeast"/>
    </w:pPr>
    <w:rPr>
      <w:rFonts w:eastAsia="Times New Roman" w:cs="Times New Roman"/>
      <w:szCs w:val="24"/>
      <w:lang w:eastAsia="en-AU"/>
    </w:rPr>
  </w:style>
  <w:style w:type="character" w:customStyle="1" w:styleId="BodyTextChar">
    <w:name w:val="Body Text Char"/>
    <w:basedOn w:val="DefaultParagraphFont"/>
    <w:link w:val="BodyText"/>
    <w:rsid w:val="008A0AED"/>
    <w:rPr>
      <w:rFonts w:eastAsia="Times New Roman" w:cs="Times New Roman"/>
      <w:sz w:val="20"/>
      <w:szCs w:val="24"/>
      <w:lang w:eastAsia="en-AU"/>
    </w:rPr>
  </w:style>
  <w:style w:type="character" w:customStyle="1" w:styleId="Heading1Char">
    <w:name w:val="Heading 1 Char"/>
    <w:basedOn w:val="DefaultParagraphFont"/>
    <w:link w:val="Heading1"/>
    <w:rsid w:val="00526401"/>
    <w:rPr>
      <w:rFonts w:asciiTheme="majorHAnsi" w:eastAsia="Times New Roman" w:hAnsiTheme="majorHAnsi" w:cs="Arial"/>
      <w:b/>
      <w:bCs/>
      <w:color w:val="003C69" w:themeColor="accent1"/>
      <w:kern w:val="32"/>
      <w:sz w:val="40"/>
      <w:szCs w:val="32"/>
      <w:lang w:eastAsia="en-AU"/>
    </w:rPr>
  </w:style>
  <w:style w:type="character" w:customStyle="1" w:styleId="Heading2Char">
    <w:name w:val="Heading 2 Char"/>
    <w:basedOn w:val="DefaultParagraphFont"/>
    <w:link w:val="Heading2"/>
    <w:rsid w:val="00526401"/>
    <w:rPr>
      <w:rFonts w:asciiTheme="majorHAnsi" w:eastAsia="Times New Roman" w:hAnsiTheme="majorHAnsi" w:cs="Arial"/>
      <w:b/>
      <w:bCs/>
      <w:iCs/>
      <w:color w:val="7AB800" w:themeColor="accent2"/>
      <w:sz w:val="36"/>
      <w:szCs w:val="28"/>
      <w:lang w:eastAsia="en-AU"/>
    </w:rPr>
  </w:style>
  <w:style w:type="character" w:customStyle="1" w:styleId="Heading3Char">
    <w:name w:val="Heading 3 Char"/>
    <w:basedOn w:val="DefaultParagraphFont"/>
    <w:link w:val="Heading3"/>
    <w:rsid w:val="00D64F5E"/>
    <w:rPr>
      <w:rFonts w:asciiTheme="majorHAnsi" w:eastAsia="Times New Roman" w:hAnsiTheme="majorHAnsi" w:cs="Times New Roman"/>
      <w:b/>
      <w:bCs/>
      <w:color w:val="003C69" w:themeColor="accent1"/>
      <w:sz w:val="28"/>
      <w:szCs w:val="24"/>
      <w:lang w:eastAsia="en-AU"/>
    </w:rPr>
  </w:style>
  <w:style w:type="character" w:customStyle="1" w:styleId="Heading4Char">
    <w:name w:val="Heading 4 Char"/>
    <w:basedOn w:val="DefaultParagraphFont"/>
    <w:link w:val="Heading4"/>
    <w:rsid w:val="00D64F5E"/>
    <w:rPr>
      <w:rFonts w:asciiTheme="majorHAnsi" w:eastAsia="Times New Roman" w:hAnsiTheme="majorHAnsi" w:cs="Times New Roman"/>
      <w:b/>
      <w:bCs/>
      <w:color w:val="7AB800" w:themeColor="accent2"/>
      <w:sz w:val="24"/>
      <w:lang w:eastAsia="en-AU"/>
    </w:rPr>
  </w:style>
  <w:style w:type="paragraph" w:customStyle="1" w:styleId="AltHeading1">
    <w:name w:val="Alt Heading 1"/>
    <w:basedOn w:val="Heading1"/>
    <w:next w:val="BodyText"/>
    <w:qFormat/>
    <w:rsid w:val="001314D2"/>
    <w:pPr>
      <w:numPr>
        <w:numId w:val="11"/>
      </w:numPr>
    </w:pPr>
    <w:rPr>
      <w:bCs w:val="0"/>
    </w:rPr>
  </w:style>
  <w:style w:type="paragraph" w:customStyle="1" w:styleId="AltHeading2">
    <w:name w:val="Alt Heading 2"/>
    <w:basedOn w:val="Heading2"/>
    <w:next w:val="BodyText"/>
    <w:qFormat/>
    <w:rsid w:val="001314D2"/>
    <w:pPr>
      <w:numPr>
        <w:ilvl w:val="1"/>
        <w:numId w:val="11"/>
      </w:numPr>
    </w:pPr>
  </w:style>
  <w:style w:type="paragraph" w:customStyle="1" w:styleId="AltHeading3">
    <w:name w:val="Alt Heading 3"/>
    <w:basedOn w:val="Heading3"/>
    <w:next w:val="BodyText"/>
    <w:qFormat/>
    <w:rsid w:val="001314D2"/>
    <w:pPr>
      <w:numPr>
        <w:ilvl w:val="2"/>
        <w:numId w:val="11"/>
      </w:numPr>
    </w:pPr>
  </w:style>
  <w:style w:type="paragraph" w:customStyle="1" w:styleId="AltHeading4">
    <w:name w:val="Alt Heading 4"/>
    <w:basedOn w:val="Heading4"/>
    <w:next w:val="BodyText"/>
    <w:qFormat/>
    <w:rsid w:val="001314D2"/>
    <w:pPr>
      <w:numPr>
        <w:ilvl w:val="3"/>
        <w:numId w:val="11"/>
      </w:numPr>
    </w:pPr>
  </w:style>
  <w:style w:type="paragraph" w:styleId="Title">
    <w:name w:val="Title"/>
    <w:basedOn w:val="Normal"/>
    <w:next w:val="BodyText"/>
    <w:link w:val="TitleChar"/>
    <w:uiPriority w:val="9"/>
    <w:qFormat/>
    <w:rsid w:val="00C1792E"/>
    <w:rPr>
      <w:rFonts w:asciiTheme="majorHAnsi" w:eastAsiaTheme="majorEastAsia" w:hAnsiTheme="majorHAnsi" w:cstheme="majorBidi"/>
      <w:b/>
      <w:color w:val="FFFFFF" w:themeColor="background1"/>
      <w:sz w:val="48"/>
      <w:szCs w:val="52"/>
    </w:rPr>
  </w:style>
  <w:style w:type="character" w:customStyle="1" w:styleId="TitleChar">
    <w:name w:val="Title Char"/>
    <w:basedOn w:val="DefaultParagraphFont"/>
    <w:link w:val="Title"/>
    <w:uiPriority w:val="9"/>
    <w:rsid w:val="00C1792E"/>
    <w:rPr>
      <w:rFonts w:asciiTheme="majorHAnsi" w:eastAsiaTheme="majorEastAsia" w:hAnsiTheme="majorHAnsi" w:cstheme="majorBidi"/>
      <w:b/>
      <w:color w:val="FFFFFF" w:themeColor="background1"/>
      <w:sz w:val="48"/>
      <w:szCs w:val="52"/>
    </w:rPr>
  </w:style>
  <w:style w:type="paragraph" w:styleId="Subtitle">
    <w:name w:val="Subtitle"/>
    <w:basedOn w:val="Normal"/>
    <w:next w:val="BodyText"/>
    <w:link w:val="SubtitleChar"/>
    <w:uiPriority w:val="8"/>
    <w:qFormat/>
    <w:rsid w:val="00C1792E"/>
    <w:pPr>
      <w:numPr>
        <w:ilvl w:val="1"/>
      </w:numPr>
      <w:spacing w:before="120" w:after="120"/>
    </w:pPr>
    <w:rPr>
      <w:rFonts w:asciiTheme="majorHAnsi" w:eastAsiaTheme="majorEastAsia" w:hAnsiTheme="majorHAnsi" w:cstheme="majorBidi"/>
      <w:b/>
      <w:iCs/>
      <w:color w:val="FFFFFF" w:themeColor="background1"/>
      <w:sz w:val="28"/>
      <w:szCs w:val="24"/>
    </w:rPr>
  </w:style>
  <w:style w:type="character" w:customStyle="1" w:styleId="SubtitleChar">
    <w:name w:val="Subtitle Char"/>
    <w:basedOn w:val="DefaultParagraphFont"/>
    <w:link w:val="Subtitle"/>
    <w:uiPriority w:val="8"/>
    <w:rsid w:val="00C1792E"/>
    <w:rPr>
      <w:rFonts w:asciiTheme="majorHAnsi" w:eastAsiaTheme="majorEastAsia" w:hAnsiTheme="majorHAnsi" w:cstheme="majorBidi"/>
      <w:b/>
      <w:iCs/>
      <w:color w:val="FFFFFF" w:themeColor="background1"/>
      <w:sz w:val="28"/>
      <w:szCs w:val="24"/>
    </w:rPr>
  </w:style>
  <w:style w:type="paragraph" w:styleId="BodyText2">
    <w:name w:val="Body Text 2"/>
    <w:basedOn w:val="BodyText"/>
    <w:link w:val="BodyText2Char"/>
    <w:uiPriority w:val="99"/>
    <w:semiHidden/>
    <w:qFormat/>
    <w:rsid w:val="00444AE6"/>
    <w:pPr>
      <w:numPr>
        <w:ilvl w:val="1"/>
      </w:numPr>
      <w:tabs>
        <w:tab w:val="left" w:pos="567"/>
      </w:tabs>
    </w:pPr>
  </w:style>
  <w:style w:type="character" w:customStyle="1" w:styleId="BodyText2Char">
    <w:name w:val="Body Text 2 Char"/>
    <w:basedOn w:val="DefaultParagraphFont"/>
    <w:link w:val="BodyText2"/>
    <w:uiPriority w:val="99"/>
    <w:semiHidden/>
    <w:rsid w:val="005C20E5"/>
    <w:rPr>
      <w:rFonts w:eastAsia="Times New Roman" w:cs="Times New Roman"/>
      <w:sz w:val="20"/>
      <w:szCs w:val="24"/>
      <w:lang w:eastAsia="en-AU"/>
    </w:rPr>
  </w:style>
  <w:style w:type="paragraph" w:styleId="Header">
    <w:name w:val="header"/>
    <w:basedOn w:val="Normal"/>
    <w:link w:val="HeaderChar"/>
    <w:uiPriority w:val="13"/>
    <w:rsid w:val="00252201"/>
    <w:pPr>
      <w:jc w:val="right"/>
    </w:pPr>
    <w:rPr>
      <w:sz w:val="17"/>
    </w:rPr>
  </w:style>
  <w:style w:type="character" w:customStyle="1" w:styleId="HeaderChar">
    <w:name w:val="Header Char"/>
    <w:basedOn w:val="DefaultParagraphFont"/>
    <w:link w:val="Header"/>
    <w:uiPriority w:val="13"/>
    <w:rsid w:val="00836956"/>
    <w:rPr>
      <w:sz w:val="17"/>
    </w:rPr>
  </w:style>
  <w:style w:type="paragraph" w:styleId="Footer">
    <w:name w:val="footer"/>
    <w:basedOn w:val="Normal"/>
    <w:link w:val="FooterChar"/>
    <w:uiPriority w:val="13"/>
    <w:rsid w:val="001970FA"/>
    <w:pPr>
      <w:tabs>
        <w:tab w:val="right" w:pos="9639"/>
      </w:tabs>
    </w:pPr>
    <w:rPr>
      <w:b/>
      <w:color w:val="818283" w:themeColor="accent5"/>
      <w:sz w:val="18"/>
    </w:rPr>
  </w:style>
  <w:style w:type="character" w:customStyle="1" w:styleId="FooterChar">
    <w:name w:val="Footer Char"/>
    <w:basedOn w:val="DefaultParagraphFont"/>
    <w:link w:val="Footer"/>
    <w:uiPriority w:val="13"/>
    <w:rsid w:val="00836956"/>
    <w:rPr>
      <w:b/>
      <w:color w:val="818283" w:themeColor="accent5"/>
      <w:sz w:val="18"/>
    </w:rPr>
  </w:style>
  <w:style w:type="paragraph" w:styleId="ListNumber0">
    <w:name w:val="List Number"/>
    <w:basedOn w:val="Normal"/>
    <w:uiPriority w:val="2"/>
    <w:qFormat/>
    <w:rsid w:val="001314D2"/>
    <w:pPr>
      <w:numPr>
        <w:numId w:val="10"/>
      </w:numPr>
      <w:spacing w:after="120" w:line="260" w:lineRule="atLeast"/>
    </w:pPr>
    <w:rPr>
      <w:rFonts w:eastAsia="Times New Roman" w:cs="Times New Roman"/>
      <w:szCs w:val="24"/>
      <w:lang w:eastAsia="en-AU"/>
    </w:rPr>
  </w:style>
  <w:style w:type="paragraph" w:styleId="ListBullet0">
    <w:name w:val="List Bullet"/>
    <w:basedOn w:val="Normal"/>
    <w:uiPriority w:val="2"/>
    <w:qFormat/>
    <w:rsid w:val="001314D2"/>
    <w:pPr>
      <w:numPr>
        <w:numId w:val="9"/>
      </w:numPr>
      <w:spacing w:after="120" w:line="260" w:lineRule="atLeast"/>
    </w:pPr>
    <w:rPr>
      <w:rFonts w:eastAsia="Times New Roman" w:cs="Times New Roman"/>
      <w:szCs w:val="24"/>
      <w:lang w:eastAsia="en-AU"/>
    </w:rPr>
  </w:style>
  <w:style w:type="paragraph" w:styleId="TOCHeading">
    <w:name w:val="TOC Heading"/>
    <w:basedOn w:val="Heading1"/>
    <w:next w:val="Normal"/>
    <w:uiPriority w:val="39"/>
    <w:rsid w:val="0061089F"/>
  </w:style>
  <w:style w:type="character" w:styleId="Hyperlink">
    <w:name w:val="Hyperlink"/>
    <w:basedOn w:val="DefaultParagraphFont"/>
    <w:uiPriority w:val="99"/>
    <w:rsid w:val="00E20830"/>
    <w:rPr>
      <w:color w:val="003C69" w:themeColor="accent1"/>
      <w:u w:val="single"/>
    </w:rPr>
  </w:style>
  <w:style w:type="paragraph" w:styleId="TOC1">
    <w:name w:val="toc 1"/>
    <w:basedOn w:val="Normal"/>
    <w:next w:val="Normal"/>
    <w:uiPriority w:val="39"/>
    <w:rsid w:val="00AE6A63"/>
    <w:pPr>
      <w:keepNext/>
      <w:tabs>
        <w:tab w:val="right" w:pos="10773"/>
      </w:tabs>
      <w:spacing w:before="240" w:after="120"/>
      <w:ind w:right="567"/>
    </w:pPr>
    <w:rPr>
      <w:b/>
      <w:noProof/>
    </w:rPr>
  </w:style>
  <w:style w:type="paragraph" w:styleId="TOC2">
    <w:name w:val="toc 2"/>
    <w:basedOn w:val="Normal"/>
    <w:next w:val="Normal"/>
    <w:uiPriority w:val="39"/>
    <w:rsid w:val="00AE6A63"/>
    <w:pPr>
      <w:tabs>
        <w:tab w:val="right" w:pos="10773"/>
      </w:tabs>
      <w:spacing w:after="60"/>
      <w:ind w:right="567"/>
    </w:pPr>
    <w:rPr>
      <w:noProof/>
    </w:rPr>
  </w:style>
  <w:style w:type="paragraph" w:styleId="TOC3">
    <w:name w:val="toc 3"/>
    <w:basedOn w:val="Normal"/>
    <w:next w:val="Normal"/>
    <w:uiPriority w:val="39"/>
    <w:rsid w:val="00AE6A63"/>
    <w:pPr>
      <w:tabs>
        <w:tab w:val="right" w:pos="10773"/>
      </w:tabs>
      <w:spacing w:after="60"/>
      <w:ind w:right="567"/>
    </w:pPr>
  </w:style>
  <w:style w:type="table" w:styleId="TableGrid">
    <w:name w:val="Table Grid"/>
    <w:basedOn w:val="TableNormal"/>
    <w:rsid w:val="00142633"/>
    <w:pPr>
      <w:spacing w:after="0"/>
    </w:pPr>
    <w:tblPr/>
  </w:style>
  <w:style w:type="table" w:customStyle="1" w:styleId="StoneTable">
    <w:name w:val="Stone Table"/>
    <w:basedOn w:val="NavyTable"/>
    <w:uiPriority w:val="99"/>
    <w:rsid w:val="00C20D82"/>
    <w:tblPr>
      <w:tblBorders>
        <w:bottom w:val="single" w:sz="4" w:space="0" w:color="DAD8BC" w:themeColor="accent3"/>
        <w:insideH w:val="single" w:sz="4" w:space="0" w:color="DAD8BC" w:themeColor="accent3"/>
        <w:insideV w:val="none" w:sz="0" w:space="0" w:color="auto"/>
      </w:tblBorders>
    </w:tblPr>
    <w:tcPr>
      <w:shd w:val="clear" w:color="auto" w:fill="auto"/>
    </w:tcPr>
    <w:tblStylePr w:type="firstRow">
      <w:tblPr/>
      <w:tcPr>
        <w:tcBorders>
          <w:insideV w:val="single" w:sz="4" w:space="0" w:color="FFFFFF" w:themeColor="background1"/>
        </w:tcBorders>
        <w:shd w:val="clear" w:color="auto" w:fill="DAD8BC" w:themeFill="accent3"/>
      </w:tcPr>
    </w:tblStylePr>
    <w:tblStylePr w:type="lastRow">
      <w:rPr>
        <w:b w:val="0"/>
      </w:rPr>
      <w:tblPr/>
      <w:tcPr>
        <w:shd w:val="clear" w:color="auto" w:fill="F0EFE4"/>
      </w:tcPr>
    </w:tblStylePr>
    <w:tblStylePr w:type="firstCol">
      <w:tblPr/>
      <w:tcPr>
        <w:tcBorders>
          <w:insideH w:val="single" w:sz="4" w:space="0" w:color="DAD8BC" w:themeColor="accent3"/>
        </w:tcBorders>
        <w:shd w:val="clear" w:color="auto" w:fill="DAD8BC" w:themeFill="accent3"/>
      </w:tcPr>
    </w:tblStylePr>
    <w:tblStylePr w:type="band2Vert">
      <w:tblPr/>
      <w:tcPr>
        <w:shd w:val="clear" w:color="auto" w:fill="F8F7F2"/>
      </w:tcPr>
    </w:tblStylePr>
    <w:tblStylePr w:type="band2Horz">
      <w:tblPr/>
      <w:tcPr>
        <w:shd w:val="clear" w:color="auto" w:fill="F8F7F2"/>
      </w:tcPr>
    </w:tblStylePr>
  </w:style>
  <w:style w:type="paragraph" w:customStyle="1" w:styleId="TableHeading">
    <w:name w:val="Table Heading"/>
    <w:basedOn w:val="Normal"/>
    <w:next w:val="BodyText"/>
    <w:uiPriority w:val="3"/>
    <w:qFormat/>
    <w:rsid w:val="008A0AED"/>
    <w:pPr>
      <w:spacing w:before="60" w:after="60"/>
    </w:pPr>
    <w:rPr>
      <w:b/>
      <w:sz w:val="18"/>
    </w:rPr>
  </w:style>
  <w:style w:type="paragraph" w:customStyle="1" w:styleId="TableText">
    <w:name w:val="Table Text"/>
    <w:basedOn w:val="Normal"/>
    <w:uiPriority w:val="3"/>
    <w:qFormat/>
    <w:rsid w:val="008A0AED"/>
    <w:pPr>
      <w:spacing w:before="60" w:after="60"/>
    </w:pPr>
    <w:rPr>
      <w:sz w:val="18"/>
    </w:rPr>
  </w:style>
  <w:style w:type="paragraph" w:customStyle="1" w:styleId="TableBullet">
    <w:name w:val="Table Bullet"/>
    <w:basedOn w:val="TableText"/>
    <w:uiPriority w:val="4"/>
    <w:qFormat/>
    <w:rsid w:val="002106C4"/>
    <w:pPr>
      <w:numPr>
        <w:numId w:val="6"/>
      </w:numPr>
    </w:pPr>
    <w:rPr>
      <w:rFonts w:eastAsia="Times New Roman" w:cs="Times New Roman"/>
      <w:szCs w:val="24"/>
      <w:lang w:eastAsia="en-AU"/>
    </w:rPr>
  </w:style>
  <w:style w:type="paragraph" w:customStyle="1" w:styleId="TableNumber">
    <w:name w:val="Table Number"/>
    <w:basedOn w:val="TableText"/>
    <w:uiPriority w:val="4"/>
    <w:qFormat/>
    <w:rsid w:val="00E20830"/>
    <w:pPr>
      <w:numPr>
        <w:numId w:val="7"/>
      </w:numPr>
    </w:pPr>
  </w:style>
  <w:style w:type="character" w:customStyle="1" w:styleId="Heading5Char">
    <w:name w:val="Heading 5 Char"/>
    <w:basedOn w:val="DefaultParagraphFont"/>
    <w:link w:val="Heading5"/>
    <w:rsid w:val="00D64F5E"/>
    <w:rPr>
      <w:rFonts w:asciiTheme="majorHAnsi" w:eastAsia="Times New Roman" w:hAnsiTheme="majorHAnsi" w:cs="Times New Roman"/>
      <w:b/>
      <w:bCs/>
      <w:iCs/>
      <w:szCs w:val="26"/>
      <w:lang w:eastAsia="en-AU"/>
    </w:rPr>
  </w:style>
  <w:style w:type="character" w:customStyle="1" w:styleId="Heading6Char">
    <w:name w:val="Heading 6 Char"/>
    <w:basedOn w:val="DefaultParagraphFont"/>
    <w:link w:val="Heading6"/>
    <w:rsid w:val="00CB46DE"/>
    <w:rPr>
      <w:rFonts w:eastAsia="Times New Roman" w:cs="Times New Roman"/>
      <w:bCs/>
      <w:color w:val="003C69" w:themeColor="accent1"/>
      <w:lang w:eastAsia="en-AU"/>
    </w:rPr>
  </w:style>
  <w:style w:type="paragraph" w:styleId="BodyText3">
    <w:name w:val="Body Text 3"/>
    <w:basedOn w:val="BodyText"/>
    <w:link w:val="BodyText3Char"/>
    <w:uiPriority w:val="99"/>
    <w:semiHidden/>
    <w:qFormat/>
    <w:rsid w:val="00444AE6"/>
    <w:pPr>
      <w:numPr>
        <w:ilvl w:val="2"/>
      </w:numPr>
    </w:pPr>
    <w:rPr>
      <w:szCs w:val="16"/>
    </w:rPr>
  </w:style>
  <w:style w:type="character" w:customStyle="1" w:styleId="BodyText3Char">
    <w:name w:val="Body Text 3 Char"/>
    <w:basedOn w:val="DefaultParagraphFont"/>
    <w:link w:val="BodyText3"/>
    <w:uiPriority w:val="99"/>
    <w:semiHidden/>
    <w:rsid w:val="005C20E5"/>
    <w:rPr>
      <w:rFonts w:eastAsia="Times New Roman" w:cs="Times New Roman"/>
      <w:sz w:val="20"/>
      <w:szCs w:val="16"/>
      <w:lang w:eastAsia="en-AU"/>
    </w:rPr>
  </w:style>
  <w:style w:type="paragraph" w:styleId="ListParagraph0">
    <w:name w:val="List Paragraph"/>
    <w:basedOn w:val="ListBullet0"/>
    <w:uiPriority w:val="2"/>
    <w:qFormat/>
    <w:rsid w:val="008A0AED"/>
    <w:pPr>
      <w:numPr>
        <w:numId w:val="5"/>
      </w:numPr>
    </w:pPr>
  </w:style>
  <w:style w:type="paragraph" w:styleId="TOC4">
    <w:name w:val="toc 4"/>
    <w:basedOn w:val="TOC1"/>
    <w:next w:val="Normal"/>
    <w:uiPriority w:val="39"/>
    <w:rsid w:val="00DF01DF"/>
    <w:pPr>
      <w:tabs>
        <w:tab w:val="left" w:pos="851"/>
      </w:tabs>
      <w:ind w:left="851" w:hanging="851"/>
    </w:pPr>
  </w:style>
  <w:style w:type="paragraph" w:customStyle="1" w:styleId="AltHeading5">
    <w:name w:val="Alt Heading 5"/>
    <w:basedOn w:val="Heading5"/>
    <w:next w:val="BodyText"/>
    <w:qFormat/>
    <w:rsid w:val="001314D2"/>
    <w:pPr>
      <w:numPr>
        <w:ilvl w:val="4"/>
        <w:numId w:val="11"/>
      </w:numPr>
    </w:pPr>
  </w:style>
  <w:style w:type="paragraph" w:styleId="BalloonText">
    <w:name w:val="Balloon Text"/>
    <w:basedOn w:val="Normal"/>
    <w:link w:val="BalloonTextChar"/>
    <w:uiPriority w:val="99"/>
    <w:semiHidden/>
    <w:rsid w:val="00E21DC0"/>
    <w:rPr>
      <w:rFonts w:ascii="Tahoma" w:hAnsi="Tahoma" w:cs="Tahoma"/>
      <w:sz w:val="16"/>
      <w:szCs w:val="16"/>
    </w:rPr>
  </w:style>
  <w:style w:type="character" w:customStyle="1" w:styleId="BalloonTextChar">
    <w:name w:val="Balloon Text Char"/>
    <w:basedOn w:val="DefaultParagraphFont"/>
    <w:link w:val="BalloonText"/>
    <w:uiPriority w:val="99"/>
    <w:semiHidden/>
    <w:rsid w:val="00E21DC0"/>
    <w:rPr>
      <w:rFonts w:ascii="Tahoma" w:hAnsi="Tahoma" w:cs="Tahoma"/>
      <w:sz w:val="16"/>
      <w:szCs w:val="16"/>
    </w:rPr>
  </w:style>
  <w:style w:type="paragraph" w:styleId="Quote">
    <w:name w:val="Quote"/>
    <w:basedOn w:val="Normal"/>
    <w:next w:val="BodyText"/>
    <w:link w:val="QuoteChar"/>
    <w:uiPriority w:val="7"/>
    <w:qFormat/>
    <w:rsid w:val="008A0AED"/>
    <w:pPr>
      <w:spacing w:before="180" w:after="180" w:line="260" w:lineRule="atLeast"/>
      <w:ind w:left="567" w:right="567"/>
      <w:jc w:val="center"/>
    </w:pPr>
    <w:rPr>
      <w:i/>
      <w:iCs/>
      <w:color w:val="7AB800" w:themeColor="accent2"/>
      <w:sz w:val="22"/>
    </w:rPr>
  </w:style>
  <w:style w:type="character" w:customStyle="1" w:styleId="QuoteChar">
    <w:name w:val="Quote Char"/>
    <w:basedOn w:val="DefaultParagraphFont"/>
    <w:link w:val="Quote"/>
    <w:uiPriority w:val="7"/>
    <w:rsid w:val="008A0AED"/>
    <w:rPr>
      <w:i/>
      <w:iCs/>
      <w:color w:val="7AB800" w:themeColor="accent2"/>
    </w:rPr>
  </w:style>
  <w:style w:type="paragraph" w:customStyle="1" w:styleId="FigureCaption">
    <w:name w:val="Figure Caption"/>
    <w:basedOn w:val="Normal"/>
    <w:next w:val="BodyText"/>
    <w:uiPriority w:val="6"/>
    <w:qFormat/>
    <w:rsid w:val="008A0AED"/>
    <w:pPr>
      <w:tabs>
        <w:tab w:val="left" w:pos="1134"/>
      </w:tabs>
      <w:spacing w:before="120" w:after="240" w:line="260" w:lineRule="atLeast"/>
      <w:ind w:left="1134" w:hanging="1134"/>
    </w:pPr>
    <w:rPr>
      <w:b/>
    </w:rPr>
  </w:style>
  <w:style w:type="paragraph" w:customStyle="1" w:styleId="TableCaption">
    <w:name w:val="Table Caption"/>
    <w:basedOn w:val="Caption"/>
    <w:uiPriority w:val="5"/>
    <w:qFormat/>
    <w:rsid w:val="008A0AED"/>
    <w:pPr>
      <w:keepNext/>
      <w:spacing w:line="260" w:lineRule="atLeast"/>
    </w:pPr>
  </w:style>
  <w:style w:type="paragraph" w:customStyle="1" w:styleId="FigureStyle">
    <w:name w:val="Figure Style"/>
    <w:basedOn w:val="BodyText"/>
    <w:uiPriority w:val="6"/>
    <w:qFormat/>
    <w:rsid w:val="008A0AED"/>
    <w:pPr>
      <w:keepNext/>
      <w:spacing w:before="240"/>
      <w:jc w:val="center"/>
    </w:pPr>
  </w:style>
  <w:style w:type="paragraph" w:styleId="TOC5">
    <w:name w:val="toc 5"/>
    <w:basedOn w:val="TOC2"/>
    <w:next w:val="Normal"/>
    <w:uiPriority w:val="39"/>
    <w:rsid w:val="0061089F"/>
    <w:pPr>
      <w:tabs>
        <w:tab w:val="left" w:pos="851"/>
      </w:tabs>
      <w:ind w:left="851" w:hanging="851"/>
    </w:pPr>
  </w:style>
  <w:style w:type="paragraph" w:styleId="TOC6">
    <w:name w:val="toc 6"/>
    <w:basedOn w:val="TOC3"/>
    <w:next w:val="Normal"/>
    <w:uiPriority w:val="39"/>
    <w:rsid w:val="0061089F"/>
    <w:pPr>
      <w:tabs>
        <w:tab w:val="left" w:pos="851"/>
      </w:tabs>
      <w:ind w:left="851" w:hanging="851"/>
    </w:pPr>
    <w:rPr>
      <w:noProof/>
    </w:rPr>
  </w:style>
  <w:style w:type="paragraph" w:styleId="TOC7">
    <w:name w:val="toc 7"/>
    <w:basedOn w:val="TOC2"/>
    <w:next w:val="Normal"/>
    <w:uiPriority w:val="39"/>
    <w:semiHidden/>
    <w:rsid w:val="003B4DCF"/>
    <w:rPr>
      <w:sz w:val="16"/>
    </w:rPr>
  </w:style>
  <w:style w:type="paragraph" w:styleId="TOC8">
    <w:name w:val="toc 8"/>
    <w:basedOn w:val="Normal"/>
    <w:next w:val="Normal"/>
    <w:uiPriority w:val="39"/>
    <w:semiHidden/>
    <w:rsid w:val="003B4DCF"/>
    <w:pPr>
      <w:tabs>
        <w:tab w:val="left" w:pos="851"/>
        <w:tab w:val="right" w:pos="9639"/>
      </w:tabs>
      <w:spacing w:after="60"/>
      <w:ind w:left="851" w:hanging="851"/>
    </w:pPr>
    <w:rPr>
      <w:sz w:val="16"/>
    </w:rPr>
  </w:style>
  <w:style w:type="paragraph" w:styleId="TOC9">
    <w:name w:val="toc 9"/>
    <w:basedOn w:val="Normal"/>
    <w:next w:val="Normal"/>
    <w:uiPriority w:val="39"/>
    <w:semiHidden/>
    <w:rsid w:val="003B4DCF"/>
    <w:pPr>
      <w:tabs>
        <w:tab w:val="left" w:pos="1418"/>
        <w:tab w:val="right" w:pos="9639"/>
      </w:tabs>
      <w:spacing w:after="60"/>
      <w:ind w:left="1134" w:hanging="1134"/>
    </w:pPr>
  </w:style>
  <w:style w:type="numbering" w:customStyle="1" w:styleId="ListNumber">
    <w:name w:val="List_Number"/>
    <w:uiPriority w:val="99"/>
    <w:rsid w:val="001314D2"/>
    <w:pPr>
      <w:numPr>
        <w:numId w:val="10"/>
      </w:numPr>
    </w:pPr>
  </w:style>
  <w:style w:type="numbering" w:customStyle="1" w:styleId="ListParagraph">
    <w:name w:val="List_Paragraph"/>
    <w:uiPriority w:val="99"/>
    <w:rsid w:val="003A08A5"/>
    <w:pPr>
      <w:numPr>
        <w:numId w:val="2"/>
      </w:numPr>
    </w:pPr>
  </w:style>
  <w:style w:type="paragraph" w:styleId="Caption">
    <w:name w:val="caption"/>
    <w:basedOn w:val="Normal"/>
    <w:next w:val="Normal"/>
    <w:uiPriority w:val="99"/>
    <w:semiHidden/>
    <w:qFormat/>
    <w:rsid w:val="0055219D"/>
    <w:pPr>
      <w:tabs>
        <w:tab w:val="left" w:pos="1134"/>
      </w:tabs>
      <w:spacing w:before="240" w:after="120"/>
      <w:ind w:left="1134" w:hanging="1134"/>
    </w:pPr>
    <w:rPr>
      <w:b/>
    </w:rPr>
  </w:style>
  <w:style w:type="paragraph" w:customStyle="1" w:styleId="ListAlpha0">
    <w:name w:val="List Alpha"/>
    <w:basedOn w:val="BodyText"/>
    <w:uiPriority w:val="2"/>
    <w:qFormat/>
    <w:rsid w:val="001314D2"/>
    <w:pPr>
      <w:numPr>
        <w:numId w:val="8"/>
      </w:numPr>
      <w:spacing w:before="0"/>
    </w:pPr>
  </w:style>
  <w:style w:type="numbering" w:customStyle="1" w:styleId="ListAlpha">
    <w:name w:val="List_Alpha"/>
    <w:uiPriority w:val="99"/>
    <w:rsid w:val="001314D2"/>
    <w:pPr>
      <w:numPr>
        <w:numId w:val="8"/>
      </w:numPr>
    </w:pPr>
  </w:style>
  <w:style w:type="paragraph" w:styleId="TableofAuthorities">
    <w:name w:val="table of authorities"/>
    <w:basedOn w:val="Normal"/>
    <w:next w:val="Normal"/>
    <w:uiPriority w:val="99"/>
    <w:semiHidden/>
    <w:rsid w:val="00E018FB"/>
    <w:pPr>
      <w:ind w:left="200" w:hanging="200"/>
    </w:pPr>
  </w:style>
  <w:style w:type="paragraph" w:styleId="TableofFigures">
    <w:name w:val="table of figures"/>
    <w:basedOn w:val="TOC3"/>
    <w:next w:val="Normal"/>
    <w:uiPriority w:val="99"/>
    <w:semiHidden/>
    <w:rsid w:val="00F6184E"/>
    <w:rPr>
      <w:noProof/>
    </w:rPr>
  </w:style>
  <w:style w:type="table" w:customStyle="1" w:styleId="NavyTable">
    <w:name w:val="Navy Table"/>
    <w:basedOn w:val="TableNormal"/>
    <w:uiPriority w:val="99"/>
    <w:rsid w:val="00C20D82"/>
    <w:pPr>
      <w:spacing w:before="0" w:after="0"/>
    </w:pPr>
    <w:tblPr>
      <w:tblStyleRowBandSize w:val="1"/>
      <w:tblStyleColBandSize w:val="1"/>
      <w:tblInd w:w="108" w:type="dxa"/>
      <w:tblBorders>
        <w:bottom w:val="single" w:sz="4" w:space="0" w:color="003C69" w:themeColor="accent1"/>
        <w:insideH w:val="single" w:sz="4" w:space="0" w:color="003C69" w:themeColor="accent1"/>
        <w:insideV w:val="single" w:sz="4" w:space="0" w:color="FFFFFF" w:themeColor="background1"/>
      </w:tblBorders>
    </w:tblPr>
    <w:trPr>
      <w:cantSplit/>
    </w:trPr>
    <w:tcPr>
      <w:shd w:val="clear" w:color="auto" w:fill="auto"/>
    </w:tcPr>
    <w:tblStylePr w:type="firstRow">
      <w:tblPr/>
      <w:tcPr>
        <w:tcBorders>
          <w:insideV w:val="single" w:sz="4" w:space="0" w:color="FFFFFF" w:themeColor="background1"/>
        </w:tcBorders>
        <w:shd w:val="clear" w:color="auto" w:fill="003C69" w:themeFill="accent1"/>
      </w:tcPr>
    </w:tblStylePr>
    <w:tblStylePr w:type="lastRow">
      <w:rPr>
        <w:b w:val="0"/>
      </w:rPr>
      <w:tblPr/>
      <w:tcPr>
        <w:shd w:val="clear" w:color="auto" w:fill="99B1C3"/>
      </w:tcPr>
    </w:tblStylePr>
    <w:tblStylePr w:type="firstCol">
      <w:tblPr/>
      <w:tcPr>
        <w:tcBorders>
          <w:insideH w:val="nil"/>
        </w:tcBorders>
        <w:shd w:val="clear" w:color="auto" w:fill="003C69" w:themeFill="accent1"/>
      </w:tcPr>
    </w:tblStylePr>
    <w:tblStylePr w:type="band2Vert">
      <w:tblPr/>
      <w:tcPr>
        <w:shd w:val="clear" w:color="auto" w:fill="CCD8E1"/>
      </w:tcPr>
    </w:tblStylePr>
    <w:tblStylePr w:type="band2Horz">
      <w:tblPr/>
      <w:tcPr>
        <w:shd w:val="clear" w:color="auto" w:fill="CCD8E1"/>
      </w:tcPr>
    </w:tblStylePr>
  </w:style>
  <w:style w:type="character" w:styleId="FollowedHyperlink">
    <w:name w:val="FollowedHyperlink"/>
    <w:basedOn w:val="DefaultParagraphFont"/>
    <w:uiPriority w:val="11"/>
    <w:unhideWhenUsed/>
    <w:rsid w:val="00E20830"/>
    <w:rPr>
      <w:color w:val="003C69" w:themeColor="accent1"/>
      <w:u w:val="single"/>
    </w:rPr>
  </w:style>
  <w:style w:type="paragraph" w:customStyle="1" w:styleId="AppendixH1">
    <w:name w:val="Appendix H1"/>
    <w:basedOn w:val="Normal"/>
    <w:next w:val="BodyText"/>
    <w:uiPriority w:val="99"/>
    <w:semiHidden/>
    <w:qFormat/>
    <w:rsid w:val="004F2A3C"/>
    <w:pPr>
      <w:pageBreakBefore/>
      <w:numPr>
        <w:numId w:val="1"/>
      </w:numPr>
      <w:tabs>
        <w:tab w:val="left" w:pos="567"/>
      </w:tabs>
      <w:spacing w:before="60" w:after="320"/>
    </w:pPr>
    <w:rPr>
      <w:rFonts w:eastAsia="Times New Roman" w:cs="Times New Roman"/>
      <w:b/>
      <w:sz w:val="36"/>
      <w:szCs w:val="24"/>
      <w:lang w:eastAsia="en-AU"/>
    </w:rPr>
  </w:style>
  <w:style w:type="paragraph" w:customStyle="1" w:styleId="AppendixH2">
    <w:name w:val="Appendix H2"/>
    <w:basedOn w:val="Heading2"/>
    <w:next w:val="BodyText"/>
    <w:uiPriority w:val="99"/>
    <w:semiHidden/>
    <w:qFormat/>
    <w:rsid w:val="004F2A3C"/>
    <w:pPr>
      <w:tabs>
        <w:tab w:val="left" w:pos="851"/>
      </w:tabs>
    </w:pPr>
    <w:rPr>
      <w:b w:val="0"/>
      <w:iCs w:val="0"/>
    </w:rPr>
  </w:style>
  <w:style w:type="paragraph" w:customStyle="1" w:styleId="AppendixH3">
    <w:name w:val="Appendix H3"/>
    <w:basedOn w:val="Heading3"/>
    <w:next w:val="BodyText"/>
    <w:uiPriority w:val="99"/>
    <w:semiHidden/>
    <w:qFormat/>
    <w:rsid w:val="004F2A3C"/>
    <w:pPr>
      <w:tabs>
        <w:tab w:val="left" w:pos="851"/>
      </w:tabs>
    </w:pPr>
    <w:rPr>
      <w:b w:val="0"/>
    </w:rPr>
  </w:style>
  <w:style w:type="paragraph" w:customStyle="1" w:styleId="ListAlpha2">
    <w:name w:val="List Alpha 2"/>
    <w:basedOn w:val="ListAlpha0"/>
    <w:uiPriority w:val="19"/>
    <w:rsid w:val="001314D2"/>
    <w:pPr>
      <w:numPr>
        <w:ilvl w:val="1"/>
      </w:numPr>
    </w:pPr>
  </w:style>
  <w:style w:type="paragraph" w:customStyle="1" w:styleId="ListAlpha3">
    <w:name w:val="List Alpha 3"/>
    <w:basedOn w:val="ListAlpha2"/>
    <w:uiPriority w:val="19"/>
    <w:rsid w:val="001314D2"/>
    <w:pPr>
      <w:numPr>
        <w:ilvl w:val="2"/>
      </w:numPr>
    </w:pPr>
  </w:style>
  <w:style w:type="paragraph" w:customStyle="1" w:styleId="ListAlpha4">
    <w:name w:val="List Alpha 4"/>
    <w:basedOn w:val="ListAlpha3"/>
    <w:uiPriority w:val="19"/>
    <w:rsid w:val="001314D2"/>
    <w:pPr>
      <w:numPr>
        <w:ilvl w:val="3"/>
      </w:numPr>
    </w:pPr>
  </w:style>
  <w:style w:type="paragraph" w:customStyle="1" w:styleId="ListAlpha6">
    <w:name w:val="List Alpha 6"/>
    <w:basedOn w:val="ListAlpha4"/>
    <w:uiPriority w:val="19"/>
    <w:rsid w:val="001314D2"/>
    <w:pPr>
      <w:numPr>
        <w:ilvl w:val="5"/>
      </w:numPr>
    </w:pPr>
  </w:style>
  <w:style w:type="paragraph" w:customStyle="1" w:styleId="ListAlpha5">
    <w:name w:val="List Alpha 5"/>
    <w:basedOn w:val="ListAlpha6"/>
    <w:uiPriority w:val="19"/>
    <w:rsid w:val="001314D2"/>
    <w:pPr>
      <w:numPr>
        <w:ilvl w:val="4"/>
      </w:numPr>
    </w:pPr>
  </w:style>
  <w:style w:type="paragraph" w:styleId="ListBullet2">
    <w:name w:val="List Bullet 2"/>
    <w:basedOn w:val="ListBullet0"/>
    <w:uiPriority w:val="19"/>
    <w:rsid w:val="001314D2"/>
    <w:pPr>
      <w:numPr>
        <w:ilvl w:val="1"/>
      </w:numPr>
    </w:pPr>
  </w:style>
  <w:style w:type="paragraph" w:styleId="ListBullet3">
    <w:name w:val="List Bullet 3"/>
    <w:basedOn w:val="ListBullet0"/>
    <w:uiPriority w:val="19"/>
    <w:rsid w:val="001314D2"/>
    <w:pPr>
      <w:numPr>
        <w:ilvl w:val="2"/>
      </w:numPr>
    </w:pPr>
  </w:style>
  <w:style w:type="paragraph" w:styleId="ListBullet4">
    <w:name w:val="List Bullet 4"/>
    <w:basedOn w:val="ListBullet0"/>
    <w:uiPriority w:val="19"/>
    <w:semiHidden/>
    <w:rsid w:val="001314D2"/>
    <w:pPr>
      <w:numPr>
        <w:numId w:val="0"/>
      </w:numPr>
    </w:pPr>
  </w:style>
  <w:style w:type="paragraph" w:styleId="ListBullet5">
    <w:name w:val="List Bullet 5"/>
    <w:basedOn w:val="ListBullet0"/>
    <w:uiPriority w:val="19"/>
    <w:semiHidden/>
    <w:rsid w:val="001314D2"/>
    <w:pPr>
      <w:numPr>
        <w:numId w:val="0"/>
      </w:numPr>
    </w:pPr>
  </w:style>
  <w:style w:type="paragraph" w:customStyle="1" w:styleId="ListBullet6">
    <w:name w:val="List Bullet 6"/>
    <w:basedOn w:val="ListBullet0"/>
    <w:uiPriority w:val="19"/>
    <w:semiHidden/>
    <w:qFormat/>
    <w:rsid w:val="001314D2"/>
    <w:pPr>
      <w:numPr>
        <w:numId w:val="0"/>
      </w:numPr>
    </w:pPr>
  </w:style>
  <w:style w:type="paragraph" w:styleId="ListNumber2">
    <w:name w:val="List Number 2"/>
    <w:basedOn w:val="ListNumber0"/>
    <w:uiPriority w:val="19"/>
    <w:rsid w:val="001314D2"/>
    <w:pPr>
      <w:numPr>
        <w:ilvl w:val="1"/>
      </w:numPr>
    </w:pPr>
  </w:style>
  <w:style w:type="paragraph" w:styleId="ListNumber3">
    <w:name w:val="List Number 3"/>
    <w:basedOn w:val="ListNumber0"/>
    <w:uiPriority w:val="19"/>
    <w:rsid w:val="001314D2"/>
    <w:pPr>
      <w:numPr>
        <w:ilvl w:val="2"/>
      </w:numPr>
    </w:pPr>
  </w:style>
  <w:style w:type="paragraph" w:styleId="ListNumber4">
    <w:name w:val="List Number 4"/>
    <w:basedOn w:val="ListNumber0"/>
    <w:uiPriority w:val="19"/>
    <w:rsid w:val="001314D2"/>
    <w:pPr>
      <w:numPr>
        <w:ilvl w:val="3"/>
      </w:numPr>
    </w:pPr>
  </w:style>
  <w:style w:type="paragraph" w:styleId="ListNumber5">
    <w:name w:val="List Number 5"/>
    <w:basedOn w:val="ListNumber0"/>
    <w:uiPriority w:val="19"/>
    <w:rsid w:val="001314D2"/>
    <w:pPr>
      <w:numPr>
        <w:ilvl w:val="4"/>
      </w:numPr>
    </w:pPr>
  </w:style>
  <w:style w:type="paragraph" w:customStyle="1" w:styleId="ListNumber6">
    <w:name w:val="List Number 6"/>
    <w:basedOn w:val="ListNumber0"/>
    <w:uiPriority w:val="19"/>
    <w:rsid w:val="001314D2"/>
    <w:pPr>
      <w:numPr>
        <w:ilvl w:val="5"/>
      </w:numPr>
    </w:pPr>
  </w:style>
  <w:style w:type="paragraph" w:customStyle="1" w:styleId="ListParagraph2">
    <w:name w:val="List Paragraph 2"/>
    <w:basedOn w:val="ListParagraph0"/>
    <w:uiPriority w:val="19"/>
    <w:rsid w:val="004F2A3C"/>
    <w:pPr>
      <w:numPr>
        <w:ilvl w:val="1"/>
      </w:numPr>
    </w:pPr>
  </w:style>
  <w:style w:type="paragraph" w:customStyle="1" w:styleId="ListParagraph3">
    <w:name w:val="List Paragraph 3"/>
    <w:basedOn w:val="ListParagraph0"/>
    <w:uiPriority w:val="19"/>
    <w:rsid w:val="004F2A3C"/>
    <w:pPr>
      <w:numPr>
        <w:ilvl w:val="2"/>
      </w:numPr>
    </w:pPr>
  </w:style>
  <w:style w:type="paragraph" w:customStyle="1" w:styleId="ListParagraph4">
    <w:name w:val="List Paragraph 4"/>
    <w:basedOn w:val="ListParagraph0"/>
    <w:uiPriority w:val="19"/>
    <w:rsid w:val="004F2A3C"/>
    <w:pPr>
      <w:numPr>
        <w:ilvl w:val="3"/>
      </w:numPr>
    </w:pPr>
  </w:style>
  <w:style w:type="paragraph" w:customStyle="1" w:styleId="ListParagraph5">
    <w:name w:val="List Paragraph 5"/>
    <w:basedOn w:val="ListParagraph0"/>
    <w:uiPriority w:val="19"/>
    <w:rsid w:val="004F2A3C"/>
    <w:pPr>
      <w:numPr>
        <w:ilvl w:val="4"/>
      </w:numPr>
    </w:pPr>
  </w:style>
  <w:style w:type="paragraph" w:customStyle="1" w:styleId="ListParagraph6">
    <w:name w:val="List Paragraph 6"/>
    <w:basedOn w:val="ListParagraph0"/>
    <w:uiPriority w:val="19"/>
    <w:rsid w:val="004F2A3C"/>
    <w:pPr>
      <w:numPr>
        <w:ilvl w:val="5"/>
      </w:numPr>
    </w:pPr>
  </w:style>
  <w:style w:type="numbering" w:customStyle="1" w:styleId="ListBullet">
    <w:name w:val="List_Bullet"/>
    <w:uiPriority w:val="99"/>
    <w:rsid w:val="001314D2"/>
    <w:pPr>
      <w:numPr>
        <w:numId w:val="9"/>
      </w:numPr>
    </w:pPr>
  </w:style>
  <w:style w:type="numbering" w:customStyle="1" w:styleId="ListNumberedHeadings">
    <w:name w:val="List_NumberedHeadings"/>
    <w:uiPriority w:val="99"/>
    <w:rsid w:val="001314D2"/>
    <w:pPr>
      <w:numPr>
        <w:numId w:val="11"/>
      </w:numPr>
    </w:pPr>
  </w:style>
  <w:style w:type="numbering" w:customStyle="1" w:styleId="ListTableBullet">
    <w:name w:val="List_TableBullet"/>
    <w:uiPriority w:val="99"/>
    <w:rsid w:val="002106C4"/>
    <w:pPr>
      <w:numPr>
        <w:numId w:val="3"/>
      </w:numPr>
    </w:pPr>
  </w:style>
  <w:style w:type="numbering" w:customStyle="1" w:styleId="ListTableNumber">
    <w:name w:val="List_TableNumber"/>
    <w:uiPriority w:val="99"/>
    <w:rsid w:val="00E20830"/>
    <w:pPr>
      <w:numPr>
        <w:numId w:val="4"/>
      </w:numPr>
    </w:pPr>
  </w:style>
  <w:style w:type="paragraph" w:customStyle="1" w:styleId="TableBullet2">
    <w:name w:val="Table Bullet 2"/>
    <w:basedOn w:val="TableBullet"/>
    <w:uiPriority w:val="19"/>
    <w:rsid w:val="004F2A3C"/>
    <w:pPr>
      <w:numPr>
        <w:ilvl w:val="1"/>
      </w:numPr>
    </w:pPr>
  </w:style>
  <w:style w:type="paragraph" w:customStyle="1" w:styleId="TableNumber2">
    <w:name w:val="Table Number 2"/>
    <w:basedOn w:val="TableNumber"/>
    <w:uiPriority w:val="19"/>
    <w:rsid w:val="004F2A3C"/>
    <w:pPr>
      <w:numPr>
        <w:ilvl w:val="1"/>
      </w:numPr>
    </w:pPr>
  </w:style>
  <w:style w:type="paragraph" w:customStyle="1" w:styleId="BodyText4">
    <w:name w:val="Body Text 4"/>
    <w:basedOn w:val="BodyText3"/>
    <w:uiPriority w:val="99"/>
    <w:semiHidden/>
    <w:qFormat/>
    <w:rsid w:val="00444AE6"/>
    <w:pPr>
      <w:numPr>
        <w:ilvl w:val="3"/>
      </w:numPr>
    </w:pPr>
  </w:style>
  <w:style w:type="paragraph" w:customStyle="1" w:styleId="BodyText5">
    <w:name w:val="Body Text 5"/>
    <w:basedOn w:val="BodyText4"/>
    <w:uiPriority w:val="99"/>
    <w:semiHidden/>
    <w:qFormat/>
    <w:rsid w:val="00444AE6"/>
    <w:pPr>
      <w:numPr>
        <w:ilvl w:val="4"/>
      </w:numPr>
    </w:pPr>
  </w:style>
  <w:style w:type="paragraph" w:customStyle="1" w:styleId="BodyText6">
    <w:name w:val="Body Text 6"/>
    <w:basedOn w:val="BodyText5"/>
    <w:uiPriority w:val="99"/>
    <w:semiHidden/>
    <w:qFormat/>
    <w:rsid w:val="00444AE6"/>
    <w:pPr>
      <w:numPr>
        <w:ilvl w:val="5"/>
      </w:numPr>
    </w:pPr>
  </w:style>
  <w:style w:type="table" w:customStyle="1" w:styleId="TableBlack">
    <w:name w:val="Table Black"/>
    <w:basedOn w:val="NavyTable"/>
    <w:uiPriority w:val="99"/>
    <w:rsid w:val="00FE7A0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shd w:val="clear" w:color="auto" w:fill="auto"/>
    </w:tcPr>
    <w:tblStylePr w:type="firstRow">
      <w:tblPr/>
      <w:trPr>
        <w:cantSplit/>
        <w:tblHeader/>
      </w:trPr>
      <w:tcPr>
        <w:tcBorders>
          <w:insideV w:val="single" w:sz="4" w:space="0" w:color="FFFFFF" w:themeColor="background1"/>
        </w:tcBorders>
        <w:shd w:val="clear" w:color="auto" w:fill="000000" w:themeFill="text1"/>
      </w:tcPr>
    </w:tblStylePr>
    <w:tblStylePr w:type="lastRow">
      <w:rPr>
        <w:b/>
      </w:rPr>
      <w:tblPr/>
      <w:tcPr>
        <w:shd w:val="clear" w:color="auto" w:fill="B4B4B4"/>
      </w:tcPr>
    </w:tblStylePr>
    <w:tblStylePr w:type="firstCol">
      <w:rPr>
        <w:color w:val="FFFFFF" w:themeColor="background1"/>
      </w:rPr>
      <w:tblPr/>
      <w:tcPr>
        <w:tcBorders>
          <w:insideH w:val="nil"/>
        </w:tcBorders>
        <w:shd w:val="clear" w:color="auto" w:fill="000000" w:themeFill="text1"/>
      </w:tcPr>
    </w:tblStylePr>
    <w:tblStylePr w:type="band2Vert">
      <w:tblPr/>
      <w:tcPr>
        <w:shd w:val="clear" w:color="auto" w:fill="DEDEDE"/>
      </w:tcPr>
    </w:tblStylePr>
    <w:tblStylePr w:type="band2Horz">
      <w:tblPr/>
      <w:tcPr>
        <w:shd w:val="clear" w:color="auto" w:fill="DEDEDE"/>
      </w:tcPr>
    </w:tblStylePr>
  </w:style>
  <w:style w:type="table" w:customStyle="1" w:styleId="TableGrey">
    <w:name w:val="Table Grey"/>
    <w:basedOn w:val="TableBlack"/>
    <w:uiPriority w:val="99"/>
    <w:rsid w:val="00FE7A02"/>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auto"/>
    </w:tcPr>
    <w:tblStylePr w:type="firstRow">
      <w:rPr>
        <w:color w:val="FFFFFF" w:themeColor="background1"/>
      </w:rPr>
      <w:tblPr/>
      <w:trPr>
        <w:cantSplit/>
        <w:tblHeader/>
      </w:trPr>
      <w:tcPr>
        <w:tcBorders>
          <w:insideV w:val="single" w:sz="4" w:space="0" w:color="FFFFFF" w:themeColor="background1"/>
        </w:tcBorders>
        <w:shd w:val="clear" w:color="auto" w:fill="7F7F7F" w:themeFill="text1" w:themeFillTint="80"/>
      </w:tcPr>
    </w:tblStylePr>
    <w:tblStylePr w:type="lastRow">
      <w:rPr>
        <w:b/>
      </w:rPr>
      <w:tblPr/>
      <w:tcPr>
        <w:shd w:val="clear" w:color="auto" w:fill="CBCBCB" w:themeFill="text2" w:themeFillTint="66"/>
      </w:tcPr>
    </w:tblStylePr>
    <w:tblStylePr w:type="firstCol">
      <w:rPr>
        <w:color w:val="FFFFFF" w:themeColor="background1"/>
      </w:rPr>
      <w:tblPr/>
      <w:tcPr>
        <w:tcBorders>
          <w:insideH w:val="nil"/>
        </w:tcBorders>
        <w:shd w:val="clear" w:color="auto" w:fill="7F7F7F" w:themeFill="text1" w:themeFillTint="80"/>
      </w:tcPr>
    </w:tblStylePr>
    <w:tblStylePr w:type="band2Vert">
      <w:tblPr/>
      <w:tcPr>
        <w:shd w:val="clear" w:color="auto" w:fill="E5E5E5" w:themeFill="text2" w:themeFillTint="33"/>
      </w:tcPr>
    </w:tblStylePr>
    <w:tblStylePr w:type="band2Horz">
      <w:tblPr/>
      <w:tcPr>
        <w:shd w:val="clear" w:color="auto" w:fill="E5E5E5" w:themeFill="text2" w:themeFillTint="33"/>
      </w:tcPr>
    </w:tblStylePr>
  </w:style>
  <w:style w:type="character" w:styleId="PlaceholderText">
    <w:name w:val="Placeholder Text"/>
    <w:basedOn w:val="DefaultParagraphFont"/>
    <w:uiPriority w:val="99"/>
    <w:semiHidden/>
    <w:rsid w:val="002106C4"/>
    <w:rPr>
      <w:color w:val="808080"/>
    </w:rPr>
  </w:style>
  <w:style w:type="table" w:customStyle="1" w:styleId="GreenTable">
    <w:name w:val="Green Table"/>
    <w:basedOn w:val="NavyTable"/>
    <w:uiPriority w:val="99"/>
    <w:rsid w:val="00C20D82"/>
    <w:tblPr>
      <w:tblBorders>
        <w:bottom w:val="single" w:sz="4" w:space="0" w:color="7AB800" w:themeColor="accent2"/>
        <w:insideH w:val="single" w:sz="4" w:space="0" w:color="7AB800" w:themeColor="accent2"/>
        <w:insideV w:val="none" w:sz="0" w:space="0" w:color="auto"/>
      </w:tblBorders>
    </w:tblPr>
    <w:tcPr>
      <w:shd w:val="clear" w:color="auto" w:fill="auto"/>
    </w:tcPr>
    <w:tblStylePr w:type="firstRow">
      <w:rPr>
        <w:color w:val="FFFFFF" w:themeColor="background1"/>
      </w:rPr>
      <w:tblPr/>
      <w:tcPr>
        <w:tcBorders>
          <w:insideV w:val="single" w:sz="4" w:space="0" w:color="FFFFFF" w:themeColor="background1"/>
        </w:tcBorders>
        <w:shd w:val="clear" w:color="auto" w:fill="7AB800" w:themeFill="accent2"/>
      </w:tcPr>
    </w:tblStylePr>
    <w:tblStylePr w:type="lastRow">
      <w:rPr>
        <w:b w:val="0"/>
      </w:rPr>
      <w:tblPr/>
      <w:tcPr>
        <w:shd w:val="clear" w:color="auto" w:fill="C9E3B4"/>
      </w:tcPr>
    </w:tblStylePr>
    <w:tblStylePr w:type="firstCol">
      <w:rPr>
        <w:color w:val="FFFFFF" w:themeColor="background1"/>
      </w:rPr>
      <w:tblPr/>
      <w:tcPr>
        <w:tcBorders>
          <w:insideH w:val="nil"/>
        </w:tcBorders>
        <w:shd w:val="clear" w:color="auto" w:fill="7AB800" w:themeFill="accent2"/>
      </w:tcPr>
    </w:tblStylePr>
    <w:tblStylePr w:type="band2Vert">
      <w:tblPr/>
      <w:tcPr>
        <w:shd w:val="clear" w:color="auto" w:fill="E4F1D9"/>
      </w:tcPr>
    </w:tblStylePr>
    <w:tblStylePr w:type="band2Horz">
      <w:tblPr/>
      <w:tcPr>
        <w:shd w:val="clear" w:color="auto" w:fill="E4F1D9"/>
      </w:tcPr>
    </w:tblStylePr>
  </w:style>
  <w:style w:type="paragraph" w:customStyle="1" w:styleId="FooterpageNumber">
    <w:name w:val="Footer page Number"/>
    <w:basedOn w:val="Footer"/>
    <w:uiPriority w:val="13"/>
    <w:semiHidden/>
    <w:rsid w:val="001970FA"/>
    <w:pPr>
      <w:tabs>
        <w:tab w:val="clear" w:pos="9639"/>
      </w:tabs>
      <w:jc w:val="right"/>
    </w:pPr>
    <w:rPr>
      <w:rFonts w:ascii="Arial" w:eastAsia="Times New Roman" w:hAnsi="Arial" w:cs="Times New Roman"/>
      <w:b w:val="0"/>
      <w:color w:val="635D63"/>
      <w:szCs w:val="18"/>
      <w:lang w:eastAsia="en-AU"/>
    </w:rPr>
  </w:style>
  <w:style w:type="paragraph" w:customStyle="1" w:styleId="TOCHeading2">
    <w:name w:val="TOC Heading 2"/>
    <w:basedOn w:val="Heading3"/>
    <w:uiPriority w:val="39"/>
    <w:qFormat/>
    <w:rsid w:val="00AE6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github.com/mspatial/TMR/tree/master/esri/bus%20route%20manager/print%20tools"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ces/by/4.0/" TargetMode="External"/><Relationship Id="rId24" Type="http://schemas.openxmlformats.org/officeDocument/2006/relationships/image" Target="media/image12.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Office\Templates\Reports\A4%20Portrait%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2B6802E5CDD42BCA7D3433833241A92"/>
        <w:category>
          <w:name w:val="General"/>
          <w:gallery w:val="placeholder"/>
        </w:category>
        <w:types>
          <w:type w:val="bbPlcHdr"/>
        </w:types>
        <w:behaviors>
          <w:behavior w:val="content"/>
        </w:behaviors>
        <w:guid w:val="{6AC44A07-27AB-4BA2-8D17-2A9393CF5E5E}"/>
      </w:docPartPr>
      <w:docPartBody>
        <w:p w:rsidR="004A385F" w:rsidRDefault="004E2B7F" w:rsidP="004E2B7F">
          <w:pPr>
            <w:pStyle w:val="B2B6802E5CDD42BCA7D3433833241A92"/>
          </w:pPr>
          <w:r w:rsidRPr="00142633">
            <w:rPr>
              <w:highlight w:val="cyan"/>
            </w:rPr>
            <w:t>[Title]</w:t>
          </w:r>
        </w:p>
      </w:docPartBody>
    </w:docPart>
    <w:docPart>
      <w:docPartPr>
        <w:name w:val="95101B5A0473424C8606A7FA46C985D9"/>
        <w:category>
          <w:name w:val="General"/>
          <w:gallery w:val="placeholder"/>
        </w:category>
        <w:types>
          <w:type w:val="bbPlcHdr"/>
        </w:types>
        <w:behaviors>
          <w:behavior w:val="content"/>
        </w:behaviors>
        <w:guid w:val="{A43BCFA0-6050-48CD-9B01-E13AB0A3E19A}"/>
      </w:docPartPr>
      <w:docPartBody>
        <w:p w:rsidR="004A385F" w:rsidRDefault="004E2B7F" w:rsidP="004E2B7F">
          <w:pPr>
            <w:pStyle w:val="95101B5A0473424C8606A7FA46C985D9"/>
          </w:pPr>
          <w:r w:rsidRPr="00142633">
            <w:rPr>
              <w:highlight w:val="cyan"/>
            </w:rPr>
            <w:t>[</w:t>
          </w:r>
          <w:r>
            <w:rPr>
              <w:highlight w:val="cyan"/>
            </w:rPr>
            <w:t>Subtitle</w:t>
          </w:r>
          <w:r w:rsidRPr="00142633">
            <w:rPr>
              <w:highlight w:val="cya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B7F"/>
    <w:rsid w:val="004A385F"/>
    <w:rsid w:val="004E2B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B6802E5CDD42BCA7D3433833241A92">
    <w:name w:val="B2B6802E5CDD42BCA7D3433833241A92"/>
    <w:rsid w:val="004E2B7F"/>
  </w:style>
  <w:style w:type="paragraph" w:customStyle="1" w:styleId="95101B5A0473424C8606A7FA46C985D9">
    <w:name w:val="95101B5A0473424C8606A7FA46C985D9"/>
    <w:rsid w:val="004E2B7F"/>
  </w:style>
  <w:style w:type="paragraph" w:customStyle="1" w:styleId="BA48BF3B4CA049F7B38B172BDCB5CF32">
    <w:name w:val="BA48BF3B4CA049F7B38B172BDCB5CF32"/>
    <w:rsid w:val="004E2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TMR">
      <a:dk1>
        <a:sysClr val="windowText" lastClr="000000"/>
      </a:dk1>
      <a:lt1>
        <a:sysClr val="window" lastClr="FFFFFF"/>
      </a:lt1>
      <a:dk2>
        <a:srgbClr val="7F7F7F"/>
      </a:dk2>
      <a:lt2>
        <a:srgbClr val="F2F2F2"/>
      </a:lt2>
      <a:accent1>
        <a:srgbClr val="003C69"/>
      </a:accent1>
      <a:accent2>
        <a:srgbClr val="7AB800"/>
      </a:accent2>
      <a:accent3>
        <a:srgbClr val="DAD8BC"/>
      </a:accent3>
      <a:accent4>
        <a:srgbClr val="F79427"/>
      </a:accent4>
      <a:accent5>
        <a:srgbClr val="818283"/>
      </a:accent5>
      <a:accent6>
        <a:srgbClr val="BCBDC0"/>
      </a:accent6>
      <a:hlink>
        <a:srgbClr val="003E69"/>
      </a:hlink>
      <a:folHlink>
        <a:srgbClr val="003E6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4211C-ACE3-483C-BF90-F61D8668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 Portrait Report.dotx</Template>
  <TotalTime>1647</TotalTime>
  <Pages>15</Pages>
  <Words>1896</Words>
  <Characters>10812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Bus Route Manager</vt:lpstr>
    </vt:vector>
  </TitlesOfParts>
  <Company/>
  <LinksUpToDate>false</LinksUpToDate>
  <CharactersWithSpaces>12683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Route Manager</dc:title>
  <dc:subject>ESRI Web Solution – Technical Documentation</dc:subject>
  <dc:creator>James P Moloney</dc:creator>
  <cp:lastModifiedBy>James P Moloney</cp:lastModifiedBy>
  <cp:revision>29</cp:revision>
  <cp:lastPrinted>2014-09-30T05:47:00Z</cp:lastPrinted>
  <dcterms:created xsi:type="dcterms:W3CDTF">2020-06-23T22:46:00Z</dcterms:created>
  <dcterms:modified xsi:type="dcterms:W3CDTF">2020-06-30T01:07:00Z</dcterms:modified>
</cp:coreProperties>
</file>