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Title"/>
        <w:bidi w:val="0"/>
      </w:pPr>
      <w:r>
        <w:rPr>
          <w:rtl w:val="0"/>
        </w:rPr>
        <w:t>ZolOS Functions</w:t>
      </w:r>
    </w:p>
    <w:p>
      <w:pPr>
        <w:pStyle w:val="Body"/>
        <w:bidi w:val="0"/>
      </w:pPr>
    </w:p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524"/>
        <w:gridCol w:w="8098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1524"/>
            <w:tcBorders>
              <w:top w:val="nil"/>
              <w:left w:val="nil"/>
              <w:bottom w:val="nil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Last edited:</w:t>
            </w:r>
          </w:p>
        </w:tc>
        <w:tc>
          <w:tcPr>
            <w:tcW w:type="dxa" w:w="8098"/>
            <w:tcBorders>
              <w:top w:val="nil"/>
              <w:left w:val="single" w:color="929292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rtl w:val="0"/>
              </w:rPr>
              <w:t>14 Sep 2025</w:t>
            </w:r>
          </w:p>
        </w:tc>
      </w:tr>
    </w:tbl>
    <w:p>
      <w:pPr>
        <w:pStyle w:val="Body"/>
        <w:bidi w:val="0"/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ZolOS functions are called via indirection and a jump table, making them available to user programs.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key files used in setting this up are:</w:t>
      </w:r>
    </w:p>
    <w:tbl>
      <w:tblPr>
        <w:tblW w:w="145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38"/>
        <w:gridCol w:w="5772"/>
        <w:gridCol w:w="4855"/>
      </w:tblGrid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39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File</w:t>
            </w:r>
          </w:p>
        </w:tc>
        <w:tc>
          <w:tcPr>
            <w:tcW w:type="dxa" w:w="5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Provides</w:t>
            </w:r>
          </w:p>
        </w:tc>
        <w:tc>
          <w:tcPr>
            <w:tcW w:type="dxa" w:w="4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851" w:hRule="atLeast"/>
        </w:trPr>
        <w:tc>
          <w:tcPr>
            <w:tcW w:type="dxa" w:w="39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LIB/cfg_main.asm</w:t>
            </w:r>
          </w:p>
        </w:tc>
        <w:tc>
          <w:tcPr>
            <w:tcW w:type="dxa" w:w="577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Sets addresses of the OS function names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eg, OSGETKEY = $FF00</w:t>
            </w:r>
          </w:p>
        </w:tc>
        <w:tc>
          <w:tcPr>
            <w:tcW w:type="dxa" w:w="485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Include this in user programs so that the names, with their corresponding addresses, are defined.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9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LIB/cfg_page_2.asm</w:t>
            </w:r>
          </w:p>
        </w:tc>
        <w:tc>
          <w:tcPr>
            <w:tcW w:type="dxa" w:w="5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Sets addresses of the call vectors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OSGETKEY_VEC = $0200</w:t>
            </w:r>
          </w:p>
        </w:tc>
        <w:tc>
          <w:tcPr>
            <w:tcW w:type="dxa" w:w="4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Include this is user programs to define the call vectors.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9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ROM/z64-main.asm</w:t>
            </w:r>
          </w:p>
        </w:tc>
        <w:tc>
          <w:tcPr>
            <w:tcW w:type="dxa" w:w="5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Creates the main jump table by putting indirect jump instructions at the addresses defined in cfg_main.asm.</w:t>
            </w:r>
          </w:p>
        </w:tc>
        <w:tc>
          <w:tcPr>
            <w:tcW w:type="dxa" w:w="4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9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ROM/include/os_call_vectors.asm</w:t>
            </w:r>
          </w:p>
        </w:tc>
        <w:tc>
          <w:tcPr>
            <w:tcW w:type="dxa" w:w="5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Sets up the vectors by putting the real addresses of the various assembly code routines into the call vector table.</w:t>
            </w:r>
          </w:p>
        </w:tc>
        <w:tc>
          <w:tcPr>
            <w:tcW w:type="dxa" w:w="4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NB: The first two files don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 xml:space="preserve">t add any size to user programs by being included </w:t>
      </w:r>
      <w:r>
        <w:rPr>
          <w:rFonts w:ascii="Times Roman" w:hAnsi="Times Roman" w:hint="default"/>
          <w:rtl w:val="0"/>
          <w:lang w:val="en-US"/>
        </w:rPr>
        <w:t xml:space="preserve">– </w:t>
      </w:r>
      <w:r>
        <w:rPr>
          <w:rFonts w:ascii="Times Roman" w:hAnsi="Times Roman"/>
          <w:rtl w:val="0"/>
          <w:lang w:val="en-US"/>
        </w:rPr>
        <w:t>they simply define labels for locations.</w:t>
      </w: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Body"/>
        <w:bidi w:val="0"/>
      </w:pPr>
      <w:r>
        <w:rPr>
          <w:i w:val="1"/>
          <w:iCs w:val="1"/>
          <w:rtl w:val="0"/>
          <w:lang w:val="es-ES_tradnl"/>
        </w:rPr>
        <w:t>For A, X and Y columns</w:t>
      </w:r>
      <w:r>
        <w:rPr>
          <w:rtl w:val="0"/>
        </w:rPr>
        <w:t xml:space="preserve">: </w:t>
      </w:r>
      <w:r>
        <w:rPr>
          <w:rtl w:val="0"/>
        </w:rPr>
        <w:t>O =</w:t>
      </w:r>
      <w:r>
        <w:rPr>
          <w:rtl w:val="0"/>
        </w:rPr>
        <w:t xml:space="preserve"> overwritten, P = preserved, </w:t>
      </w:r>
      <w:r>
        <w:rPr>
          <w:rtl w:val="0"/>
        </w:rPr>
        <w:t xml:space="preserve">– </w:t>
      </w:r>
      <w:r>
        <w:rPr>
          <w:rtl w:val="0"/>
        </w:rPr>
        <w:t>= not affected or not applicable.</w:t>
      </w:r>
      <w:r>
        <w:rPr>
          <w:rtl w:val="0"/>
        </w:rPr>
        <w:br w:type="textWrapping"/>
        <w:t> </w:t>
      </w:r>
    </w:p>
    <w:p>
      <w:pPr>
        <w:pStyle w:val="Body"/>
        <w:bidi w:val="0"/>
      </w:pPr>
      <w:r>
        <w:rPr>
          <w:rtl w:val="0"/>
        </w:rPr>
        <w:t>NB: These apply only to the top-level functions. Any sub-routines called from within them may affect A, X or Y.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01"/>
        <w:gridCol w:w="2560"/>
        <w:gridCol w:w="3575"/>
        <w:gridCol w:w="4187"/>
        <w:gridCol w:w="292"/>
        <w:gridCol w:w="264"/>
        <w:gridCol w:w="293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OS Function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Bold" w:hAnsi="Noto Sans Mono Regular Bold"/>
                <w:rtl w:val="0"/>
              </w:rPr>
              <w:t>Source file &amp; function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On Entry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On Exit / Notes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Bold" w:hAnsi="Noto Sans Mono Regular Bold"/>
                <w:rtl w:val="0"/>
              </w:rPr>
              <w:t>A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Bold" w:hAnsi="Noto Sans Mono Regular Bold"/>
                <w:rtl w:val="0"/>
              </w:rPr>
              <w:t>X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Bold" w:hAnsi="Noto Sans Mono Regular Bold"/>
                <w:rtl w:val="0"/>
              </w:rPr>
              <w:t>Y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4572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2e0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READ</w:t>
            </w:r>
          </w:p>
        </w:tc>
      </w:tr>
      <w:tr>
        <w:tblPrEx>
          <w:shd w:val="clear" w:color="auto" w:fill="auto"/>
        </w:tblPrEx>
        <w:trPr>
          <w:trHeight w:val="22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OSGETINP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Creates an input loop waiting for the null received flag to be set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</w:p>
          <w:p>
            <w:pPr>
              <w:pStyle w:val="Zolatron Table"/>
              <w:jc w:val="center"/>
            </w:pP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get_input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Resets STDIN_IDX to 0.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Sets first byte of STDIN_BUF to 0.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Clears the null received flag.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Regular" w:cs="Noto Sans Mono Regular Regular" w:hAnsi="Noto Sans Mono Regular Regular" w:eastAsia="Noto Sans Mono Regular Regular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OSGETKEY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Get a single character from STDIN_BUF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</w:p>
          <w:p>
            <w:pPr>
              <w:pStyle w:val="Zolatron Table"/>
              <w:jc w:val="center"/>
            </w:pP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getkey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Resets STDIN_IDX to 0.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Key ASCII code in FUNC_RESULT.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0 means just &lt;return&gt; was entered.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STDIN_IDX and STDIN_BUF are reset.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2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OSRDASC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Wrapper to OSRDBYTE. Reads next </w:t>
            </w:r>
            <w:r>
              <w:rPr>
                <w:rFonts w:cs="Arial Unicode MS" w:eastAsia="Arial Unicode MS"/>
                <w:rtl w:val="0"/>
                <w:lang w:val="es-ES_tradnl"/>
              </w:rPr>
              <w:t xml:space="preserve">printable </w:t>
            </w:r>
            <w:r>
              <w:rPr>
                <w:rFonts w:cs="Arial Unicode MS" w:eastAsia="Arial Unicode MS"/>
                <w:rtl w:val="0"/>
                <w:lang w:val="en-US"/>
              </w:rPr>
              <w:t>char (including space) from STDIN_BUF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</w:p>
          <w:p>
            <w:pPr>
              <w:pStyle w:val="Zolatron Table"/>
              <w:jc w:val="center"/>
            </w:pP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read_ascii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Uses STDIN_IDX to get next char.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 contains char code.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STDIN_IDX updated.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STDIN_BUF not affected.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96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OSRDBYTE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Reads next byte from STDIN_BUF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read_byte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Uses STDIN_IDX to get next char.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 contains char code.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STDIN_IDX updated.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STDIN_BUF not affected.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2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Regular" w:cs="Noto Sans Mono Regular Regular" w:hAnsi="Noto Sans Mono Regular Regular" w:eastAsia="Noto Sans Mono Regular Regular"/>
              </w:rPr>
            </w:pPr>
            <w:r>
              <w:rPr>
                <w:rFonts w:ascii="Noto Sans Mono Regular Bold" w:hAnsi="Noto Sans Mono Regular Bold"/>
                <w:rtl w:val="0"/>
              </w:rPr>
              <w:t>OSRDHBYTE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Reads 2 ASCII chars from STDIN_BUF and converts to </w:t>
            </w:r>
            <w:r>
              <w:rPr>
                <w:rFonts w:cs="Arial Unicode MS" w:eastAsia="Arial Unicode MS"/>
                <w:rtl w:val="0"/>
                <w:lang w:val="en-US"/>
              </w:rPr>
              <w:t>8</w:t>
            </w:r>
            <w:r>
              <w:rPr>
                <w:rFonts w:cs="Arial Unicode MS" w:eastAsia="Arial Unicode MS"/>
                <w:rtl w:val="0"/>
              </w:rPr>
              <w:t>-bit value.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read_hex_byte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Uses STDIN_IDX to get next char.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Expects pair of ASCII chars in STDIN_BUF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 contains value.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36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OSRDHADDR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Read a two-byte hex address </w:t>
            </w:r>
            <w:r>
              <w:rPr>
                <w:rFonts w:cs="Arial Unicode MS" w:eastAsia="Arial Unicode MS"/>
                <w:rtl w:val="0"/>
                <w:lang w:val="en-US"/>
              </w:rPr>
              <w:t>from STDIN_BUF and converts to 16-bit value.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read_hex_addr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Expects nul- or space-terminated string of ASCII hex characters in STDIN_BUF.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Uses OSRDHBYTE to get each pair of chars &amp; convert to value.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FUNC_RES_L/H contain 16-bit value.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last error raised by OSRDHBYTE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196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Regular" w:cs="Noto Sans Mono Regular Regular" w:hAnsi="Noto Sans Mono Regular Regular" w:eastAsia="Noto Sans Mono Regular Regular"/>
              </w:rPr>
            </w:pPr>
            <w:r>
              <w:rPr>
                <w:rFonts w:ascii="Noto Sans Mono Regular Bold" w:hAnsi="Noto Sans Mono Regular Bold"/>
                <w:rtl w:val="0"/>
              </w:rPr>
              <w:t>OSRDCH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Wrapper to OSRDBYTE. Reads next </w:t>
            </w:r>
            <w:r>
              <w:rPr>
                <w:rFonts w:cs="Arial Unicode MS" w:eastAsia="Arial Unicode MS"/>
                <w:rtl w:val="0"/>
                <w:lang w:val="en-US"/>
              </w:rPr>
              <w:t>non-space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printable char from STDIN_BUF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read_char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Uses STDIN_IDX to get next char.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 contains char code.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STDIN_IDX updated.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STDIN_BUF not affected.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96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Regular" w:cs="Noto Sans Mono Regular Regular" w:hAnsi="Noto Sans Mono Regular Regular" w:eastAsia="Noto Sans Mono Regular Regular"/>
              </w:rPr>
            </w:pPr>
            <w:r>
              <w:rPr>
                <w:rFonts w:ascii="Noto Sans Mono Regular Bold" w:hAnsi="Noto Sans Mono Regular Bold"/>
                <w:rtl w:val="0"/>
              </w:rPr>
              <w:t>OSRDINT16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Read a 16-bit decimal integer from STDIN_BUF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read_int16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Uses STDIN_IDX to get next char.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FUNC_RES_L/H contain 16-bit number.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STDIN_IDX updated.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STDIN_BUF not affected.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16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Regular" w:cs="Noto Sans Mono Regular Regular" w:hAnsi="Noto Sans Mono Regular Regular" w:eastAsia="Noto Sans Mono Regular Regular"/>
              </w:rPr>
            </w:pPr>
            <w:r>
              <w:rPr>
                <w:rFonts w:ascii="Noto Sans Mono Regular Bold" w:hAnsi="Noto Sans Mono Regular Bold"/>
                <w:rtl w:val="0"/>
              </w:rPr>
              <w:t>OSRDFNAME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Reads string from STDIN_BUF. Checks conforms to filename specs.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read_filename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Assumes next data in STDIN_BUF pointed to by STDIN_IDX is a filename.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contains nul-terminated filename.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STDIN_IDX updated.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16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Bold" w:hAnsi="Noto Sans Mono Regular Bold"/>
                <w:rtl w:val="0"/>
              </w:rPr>
              <w:t>OSRDSTR</w:t>
            </w:r>
            <w:r>
              <w:rPr>
                <w:rFonts w:cs="Arial Unicode MS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Reads string from STDIN_BUF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read_string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Assumes next data in STDIN_BUF pointed to by STDIN_IDX is a filename.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contains nul-terminated string.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STDIN_IDX updated.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4572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2e0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WRITE</w:t>
            </w:r>
          </w:p>
        </w:tc>
      </w:tr>
      <w:tr>
        <w:tblPrEx>
          <w:shd w:val="clear" w:color="auto" w:fill="auto"/>
        </w:tblPrEx>
        <w:trPr>
          <w:trHeight w:val="16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Regular" w:cs="Noto Sans Mono Regular Regular" w:hAnsi="Noto Sans Mono Regular Regular" w:eastAsia="Noto Sans Mono Regular Regular"/>
              </w:rPr>
            </w:pPr>
            <w:r>
              <w:rPr>
                <w:rFonts w:ascii="Noto Sans Mono Regular Bold" w:hAnsi="Noto Sans Mono Regular Bold"/>
                <w:rtl w:val="0"/>
                <w:lang w:val="en-US"/>
              </w:rPr>
              <w:t>OSWRBUF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Write STDOUT_BUF to output stream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STDOUT_BUF must contain null-terminated stream of characters.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Regular" w:cs="Noto Sans Mono Regular Regular" w:hAnsi="Noto Sans Mono Regular Regular" w:eastAsia="Noto Sans Mono Regular Regular"/>
              </w:rPr>
            </w:pPr>
            <w:r>
              <w:rPr>
                <w:rFonts w:ascii="Noto Sans Mono Regular Bold" w:hAnsi="Noto Sans Mono Regular Bold"/>
                <w:rtl w:val="0"/>
              </w:rPr>
              <w:t>OSWRCH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Write single character to output stream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contains ASCII value of character.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OSWRERR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Write OS error string to output stream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os_print_error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The error code must be in FUNC_ERR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2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OSWRMSG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Write text pointed to by MSG_VEC to output stream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MSG_VEC and MSG_VEC+1 must contain address of a null-terminated message string.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30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OSWROP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Write to Output Port on DUART board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funcs_uart_sc28L92.asm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duart_writeOP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contains value (0 or 1) to be set on pin.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 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X contains pin number constant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eg, SC28L92_OP2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en-US"/>
              </w:rPr>
              <w:t>OSWRSBUF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Write STR_BUF to output stream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must contain a nul-terminated string.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52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it-IT"/>
              </w:rPr>
              <w:t>OSSOAPP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Append string to STDOUT_BUF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stdout_append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Assumes STDOUT_IDX points to next char in buffer.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MSG_VEC/+1 must point to the string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 code. 0 = success.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STDOUT_IDX updated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Bold" w:hAnsi="Noto Sans Mono Regular Bold"/>
                <w:rtl w:val="0"/>
                <w:lang w:val="it-IT"/>
              </w:rPr>
              <w:t>OSSOCH</w:t>
            </w:r>
            <w:r>
              <w:rPr>
                <w:rFonts w:cs="Arial Unicode MS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Append character to STDOUT_BUF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funcs_io.asm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stdout_add_char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ASCII character code in A.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STDOUT_IDX updated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4572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2e0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CONVERSIONS</w:t>
            </w:r>
          </w:p>
        </w:tc>
      </w:tr>
      <w:tr>
        <w:tblPrEx>
          <w:shd w:val="clear" w:color="auto" w:fill="auto"/>
        </w:tblPrEx>
        <w:trPr>
          <w:trHeight w:val="16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OSB2BIN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Convert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a 1-byte integer value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to </w:t>
            </w:r>
            <w:r>
              <w:rPr>
                <w:rFonts w:cs="Arial Unicode MS" w:eastAsia="Arial Unicode MS"/>
                <w:rtl w:val="0"/>
                <w:lang w:val="en-US"/>
              </w:rPr>
              <w:t>a binary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string representation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funcs_conv.asm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byte_to_bin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must contain value to be converted.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contains 9 bytes containing binary characters plus nul terminator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16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OSB2HEX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Converts 8-bit value to 2-char hex string representation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funcs_conv.asm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byte_to_hex_str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must contain value to be converted.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contains 3 bytes containing hex characters plus nul terminator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96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OSB2ISTR</w:t>
            </w:r>
            <w:r>
              <w:rPr>
                <w:rFonts w:cs="Arial Unicode MS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Converts 8-bit value to decimal integer string representation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funcs_conv.asm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byte_to_int_str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must contain value to be converted.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contains integer string plus nul terminator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 contains number of digits (not including null terminator)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16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Regular" w:cs="Noto Sans Mono Regular Regular" w:hAnsi="Noto Sans Mono Regular Regular" w:eastAsia="Noto Sans Mono Regular Regular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OSHEX2B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Converts 2-char hex string to byte value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funcs_conv.asm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hex_str_to_byte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BYTE_CONV_L/H must contain ASCII hex codes for low/high nibbles.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 contains byte value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 generated by OSHEX2DEC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OSU16ISTR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Converts a 16-bit value to a decimal string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funcs_conv.asm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uint16_to_int_str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MATH_TMP_A_L/H contains 16-bit value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contains nul-terminated decimal string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OSU16HEX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Converts a 16-bit value to a 4-char hex string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funcs_conv.asm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uint16_to_hex_str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TMP_ADDR_A_L/H contains 16-bit value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contains nul-terminated hex string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52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Regular" w:cs="Noto Sans Mono Regular Regular" w:hAnsi="Noto Sans Mono Regular Regular" w:eastAsia="Noto Sans Mono Regular Regular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OSHEX2DEC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Converts 1-byte integer representing a hex char (ie, '0' to 'F') to integer value (0-15)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funcs_conv.asm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asc_hex_to_dec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contains ASCI character value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contains numeric value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4572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2e0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LCD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OSLCDCH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LCD write char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contains ASCII value of character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OSLCDCLS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LCD clear screen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OSLCDERR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LCD write OS error string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is assumed to contain an error code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2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OSLCDMSG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LCD write text pointed to by MSG_VEC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MSG_VEC and MSG_VEC+1 must contain address of a null-terminated message string.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OSLCDB2HEX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Print byte value as hex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must contain byte value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Uses STR_BUF as temporary store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Bold" w:hAnsi="Noto Sans Mono Regular Bold"/>
                <w:rtl w:val="0"/>
              </w:rPr>
              <w:t>OSLCDSBUF</w:t>
            </w:r>
            <w:r>
              <w:rPr>
                <w:rFonts w:cs="Arial Unicode MS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Print contents of STR_BUF to LCD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must contain a nul-terminated string.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6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OSLCDSC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pt-PT"/>
              </w:rPr>
              <w:t>LCD Set Cursor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X should contain the X param in range 0-15.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Y should be 0 or 1.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OSLCDWRBUF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Write STDOUT_BUF to LCD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STDOUT_BUF must contain a nul-terminated string.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4572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2e0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PARALLEL / PRINTER</w:t>
            </w:r>
          </w:p>
        </w:tc>
      </w:tr>
      <w:tr>
        <w:tblPrEx>
          <w:shd w:val="clear" w:color="auto" w:fill="auto"/>
        </w:tblPrEx>
        <w:trPr>
          <w:trHeight w:val="196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en-US"/>
              </w:rPr>
              <w:t>OSPRTBUF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Print contents of STDOUT_BUF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funcs_prt.asm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prt_stdout_buf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STDOUT_BUF should contain a nul-terminated string. Calls OSPRTMSG.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 will contain a result code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Wrapper to OSPRTMSG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is overwritten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OSPRTCH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Print character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funcs_prt.asm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prt_char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 must contain ASCII char code.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52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OSPRTCHK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Check printer state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funcs_prt.asm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prt_check_state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 contains one of following error codes: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0 (available/no error)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ERR_PRT_STATE_OL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ERR_PRT_STATE_PE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ERR_PRT_STATE_ERR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OSPRTINIT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Initialise the printer VIA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funcs_prt.asm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prt_init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96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OSPRTMSG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Print string pointed to by MSG_VEC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funcs_prt.asm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prt_msg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MSG_VEC/+1 should contain pointer to a nul-terminated string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 will contain a result code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96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OSPRTSBUF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Print contents of STR_BUF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funcs_prt.asm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prt_str_buf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should contain a nul-terminated string. Calls OSPRTMSG.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 will contain a result code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Wrapper to OSPRTMSG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4572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2e0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ZolaDOS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OSZDDEL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Delete a file on the ZolaDOS server.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funcs_ZolaDOS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zd_delfile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must contain nul-terminated filename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 (0 if successful).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8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OSZDLOAD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Load a file from the ZolaDOS server into memory at USR_START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funcs_ZolaDOS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zd_loadfile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must contain nul-terminated filename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FILE_ADDR/+1 must contain address to which data will be loaded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 (0 if successful).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LOMEM is set.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336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OSZDSAVE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Save a block of memory to a file.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funcs_ZolaDOS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zd_save_data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TMP_ADDR_A/+1 must contain start address of memory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TMP_ADDR_B/+1 must contain end address of memory</w:t>
            </w:r>
          </w:p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STR_BUF must contain nul-terminated filename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 contains error code (0 if successful).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4572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2e0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MISC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OSDELAY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General-purpose delay function. Blocking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funcs_4x20_lcd.asm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delay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LCDV_TIMER_INTVL/+1 contains 16-bit delay value (in ms)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P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4572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2e0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SPI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OSSPIEXCH</w:t>
            </w:r>
            <w:r>
              <w:rPr>
                <w:rFonts w:cs="Arial Unicode MS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Performs an SPI byte exchange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funcs_spi65</w:t>
            </w:r>
            <w:r>
              <w:rPr>
                <w:rFonts w:ascii="Noto Sans Mono Regular Regular" w:hAnsi="Noto Sans Mono Regular Regular" w:hint="default"/>
                <w:rtl w:val="0"/>
              </w:rPr>
              <w:br w:type="textWrapping"/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 </w:t>
            </w:r>
          </w:p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spi_exchange_byte</w:t>
            </w:r>
          </w:p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Bold" w:hAnsi="Noto Sans Mono Regular Bold"/>
                <w:rtl w:val="0"/>
              </w:rPr>
              <w:t>A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contains byte to be sent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Bold" w:hAnsi="Noto Sans Mono Regular Bold"/>
                <w:rtl w:val="0"/>
              </w:rPr>
              <w:t>A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contains byte received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/>
                <w:rtl w:val="0"/>
              </w:rPr>
              <w:t>O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OSRDDATE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Read date from RTC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Date data starting at RTC_DAT_BUF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</w:rPr>
              <w:t>OSRDTIME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Read time from RTC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Time data starting at RTC_CLK_BUF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fr-FR"/>
              </w:rPr>
              <w:t>OSSFTRST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</w:rPr>
              <w:t>Soft reset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--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 direct JMP (not JSR or vectored/indirect)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rPr>
                <w:rFonts w:ascii="Noto Sans Mono Regular Bold" w:cs="Noto Sans Mono Regular Bold" w:hAnsi="Noto Sans Mono Regular Bold" w:eastAsia="Noto Sans Mono Regular Bold"/>
              </w:rPr>
            </w:pPr>
            <w:r>
              <w:rPr>
                <w:rFonts w:ascii="Noto Sans Mono Regular Bold" w:hAnsi="Noto Sans Mono Regular Bold"/>
                <w:rtl w:val="0"/>
                <w:lang w:val="de-DE"/>
              </w:rPr>
              <w:t>OSHRDRST</w:t>
            </w:r>
          </w:p>
          <w:p>
            <w:pPr>
              <w:pStyle w:val="Zolatron Table"/>
              <w:bidi w:val="0"/>
            </w:pPr>
          </w:p>
          <w:p>
            <w:pPr>
              <w:pStyle w:val="Zolatron Tabl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Hard reset</w:t>
            </w:r>
          </w:p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--</w:t>
            </w:r>
          </w:p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 direct JMP (not JSR or vectored/indirect)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jc w:val="center"/>
            </w:pPr>
            <w:r>
              <w:rPr>
                <w:rFonts w:ascii="Noto Sans Mono Regular Regular" w:hAnsi="Noto Sans Mono Regular Regular" w:hint="default"/>
                <w:rtl w:val="0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34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4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</w:pPr>
      <w:r>
        <w:rPr>
          <w:rFonts w:ascii="Times Roman" w:hAnsi="Times Roman" w:hint="default"/>
          <w:rtl w:val="0"/>
        </w:rPr>
        <w:t> 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Noto Sans Mono Regular Bold">
    <w:charset w:val="00"/>
    <w:family w:val="roman"/>
    <w:pitch w:val="default"/>
  </w:font>
  <w:font w:name="Noto Sans Mono Regular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sz w:val="16"/>
        <w:szCs w:val="16"/>
        <w:rtl w:val="0"/>
        <w:lang w:val="en-US"/>
      </w:rPr>
      <w:t>ZolOS Functions</w:t>
    </w:r>
    <w:r>
      <w:rPr>
        <w:sz w:val="16"/>
        <w:szCs w:val="16"/>
      </w:rPr>
      <w:tab/>
      <w:tab/>
    </w:r>
    <w:r>
      <w:rPr>
        <w:sz w:val="16"/>
        <w:szCs w:val="16"/>
      </w:rPr>
      <w:fldChar w:fldCharType="begin" w:fldLock="0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 w:fldLock="0"/>
    </w:r>
    <w:r>
      <w:rPr>
        <w:sz w:val="16"/>
        <w:szCs w:val="16"/>
      </w:rPr>
    </w:r>
    <w:r>
      <w:rPr>
        <w:sz w:val="16"/>
        <w:szCs w:val="16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Zolatron Table">
    <w:name w:val="Zolatron Table"/>
    <w:next w:val="Zolatron Tab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Noto Sans Mono Regular Regular" w:cs="Noto Sans Mono Regular Regular" w:hAnsi="Noto Sans Mono Regular Regular" w:eastAsia="Noto Sans Mono Regula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