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C04122" w14:textId="3E86C19C" w:rsidR="008E6128" w:rsidRDefault="002D5FDC" w:rsidP="009027AB">
      <w:pPr>
        <w:jc w:val="center"/>
        <w:rPr>
          <w:rFonts w:ascii="Times New Roman" w:hAnsi="Times New Roman" w:cs="Times New Roman"/>
          <w:sz w:val="20"/>
          <w:szCs w:val="20"/>
        </w:rPr>
      </w:pPr>
      <w:r w:rsidRPr="002D5FDC">
        <w:rPr>
          <w:rFonts w:ascii="Times New Roman" w:hAnsi="Times New Roman" w:cs="Times New Roman"/>
          <w:b/>
          <w:bCs/>
        </w:rPr>
        <w:t>Transiciones</w:t>
      </w:r>
    </w:p>
    <w:p w14:paraId="6E7D977C" w14:textId="07CF2565" w:rsidR="00BD45D9" w:rsidRDefault="00BD45D9" w:rsidP="00BD45D9">
      <w:pPr>
        <w:pStyle w:val="Prrafodelista"/>
        <w:numPr>
          <w:ilvl w:val="0"/>
          <w:numId w:val="2"/>
        </w:numPr>
        <w:rPr>
          <w:rFonts w:ascii="Times New Roman" w:hAnsi="Times New Roman" w:cs="Times New Roman"/>
          <w:sz w:val="20"/>
          <w:szCs w:val="20"/>
        </w:rPr>
      </w:pPr>
      <w:proofErr w:type="spellStart"/>
      <w:r w:rsidRPr="00BD45D9">
        <w:rPr>
          <w:rFonts w:ascii="Times New Roman" w:hAnsi="Times New Roman" w:cs="Times New Roman"/>
          <w:b/>
          <w:bCs/>
          <w:sz w:val="20"/>
          <w:szCs w:val="20"/>
        </w:rPr>
        <w:t>Transition-duration</w:t>
      </w:r>
      <w:proofErr w:type="spellEnd"/>
      <w:r w:rsidRPr="00BD45D9">
        <w:rPr>
          <w:rFonts w:ascii="Times New Roman" w:hAnsi="Times New Roman" w:cs="Times New Roman"/>
          <w:b/>
          <w:bCs/>
          <w:sz w:val="20"/>
          <w:szCs w:val="20"/>
        </w:rPr>
        <w:t>:</w:t>
      </w:r>
      <w:r>
        <w:rPr>
          <w:rFonts w:ascii="Times New Roman" w:hAnsi="Times New Roman" w:cs="Times New Roman"/>
          <w:sz w:val="20"/>
          <w:szCs w:val="20"/>
        </w:rPr>
        <w:t xml:space="preserve"> Indica cuanto tiempo dura una transición. (La </w:t>
      </w:r>
      <w:r w:rsidR="00667192">
        <w:rPr>
          <w:rFonts w:ascii="Times New Roman" w:hAnsi="Times New Roman" w:cs="Times New Roman"/>
          <w:sz w:val="20"/>
          <w:szCs w:val="20"/>
        </w:rPr>
        <w:t>transición no</w:t>
      </w:r>
      <w:r>
        <w:rPr>
          <w:rFonts w:ascii="Times New Roman" w:hAnsi="Times New Roman" w:cs="Times New Roman"/>
          <w:sz w:val="20"/>
          <w:szCs w:val="20"/>
        </w:rPr>
        <w:t xml:space="preserve"> sirve en el </w:t>
      </w:r>
      <w:proofErr w:type="spellStart"/>
      <w:r>
        <w:rPr>
          <w:rFonts w:ascii="Times New Roman" w:hAnsi="Times New Roman" w:cs="Times New Roman"/>
          <w:sz w:val="20"/>
          <w:szCs w:val="20"/>
        </w:rPr>
        <w:t>hover</w:t>
      </w:r>
      <w:proofErr w:type="spellEnd"/>
      <w:r>
        <w:rPr>
          <w:rFonts w:ascii="Times New Roman" w:hAnsi="Times New Roman" w:cs="Times New Roman"/>
          <w:sz w:val="20"/>
          <w:szCs w:val="20"/>
        </w:rPr>
        <w:t>)</w:t>
      </w:r>
    </w:p>
    <w:p w14:paraId="5CDD1F40" w14:textId="0C592C96" w:rsidR="00BD45D9" w:rsidRPr="00667192" w:rsidRDefault="00BD45D9" w:rsidP="00BD45D9">
      <w:pPr>
        <w:pStyle w:val="Prrafodelista"/>
        <w:numPr>
          <w:ilvl w:val="0"/>
          <w:numId w:val="2"/>
        </w:numPr>
        <w:rPr>
          <w:rFonts w:ascii="Times New Roman" w:hAnsi="Times New Roman" w:cs="Times New Roman"/>
          <w:b/>
          <w:bCs/>
          <w:sz w:val="20"/>
          <w:szCs w:val="20"/>
        </w:rPr>
      </w:pPr>
      <w:proofErr w:type="spellStart"/>
      <w:r w:rsidRPr="00BD45D9">
        <w:rPr>
          <w:rFonts w:ascii="Times New Roman" w:hAnsi="Times New Roman" w:cs="Times New Roman"/>
          <w:b/>
          <w:bCs/>
          <w:sz w:val="20"/>
          <w:szCs w:val="20"/>
        </w:rPr>
        <w:t>Transition-property</w:t>
      </w:r>
      <w:proofErr w:type="spellEnd"/>
      <w:r w:rsidRPr="00BD45D9">
        <w:rPr>
          <w:rFonts w:ascii="Times New Roman" w:hAnsi="Times New Roman" w:cs="Times New Roman"/>
          <w:b/>
          <w:bCs/>
          <w:sz w:val="20"/>
          <w:szCs w:val="20"/>
        </w:rPr>
        <w:t xml:space="preserve">: </w:t>
      </w:r>
      <w:r w:rsidRPr="00BD45D9">
        <w:rPr>
          <w:rFonts w:ascii="Times New Roman" w:hAnsi="Times New Roman" w:cs="Times New Roman"/>
          <w:sz w:val="20"/>
          <w:szCs w:val="20"/>
        </w:rPr>
        <w:t xml:space="preserve">Indica que propiedades se </w:t>
      </w:r>
      <w:r w:rsidR="00AE29C8" w:rsidRPr="00BD45D9">
        <w:rPr>
          <w:rFonts w:ascii="Times New Roman" w:hAnsi="Times New Roman" w:cs="Times New Roman"/>
          <w:sz w:val="20"/>
          <w:szCs w:val="20"/>
        </w:rPr>
        <w:t>van a</w:t>
      </w:r>
      <w:r w:rsidRPr="00BD45D9">
        <w:rPr>
          <w:rFonts w:ascii="Times New Roman" w:hAnsi="Times New Roman" w:cs="Times New Roman"/>
          <w:sz w:val="20"/>
          <w:szCs w:val="20"/>
        </w:rPr>
        <w:t xml:space="preserve"> animar</w:t>
      </w:r>
    </w:p>
    <w:p w14:paraId="481641B9" w14:textId="7D981F11" w:rsidR="00667192" w:rsidRPr="00667192" w:rsidRDefault="00667192" w:rsidP="00667192">
      <w:pPr>
        <w:pStyle w:val="Prrafodelista"/>
        <w:numPr>
          <w:ilvl w:val="0"/>
          <w:numId w:val="2"/>
        </w:numPr>
        <w:rPr>
          <w:rFonts w:ascii="Times New Roman" w:hAnsi="Times New Roman" w:cs="Times New Roman"/>
          <w:b/>
          <w:bCs/>
          <w:sz w:val="20"/>
          <w:szCs w:val="20"/>
        </w:rPr>
      </w:pPr>
      <w:proofErr w:type="spellStart"/>
      <w:r>
        <w:rPr>
          <w:rFonts w:ascii="Times New Roman" w:hAnsi="Times New Roman" w:cs="Times New Roman"/>
          <w:b/>
          <w:bCs/>
          <w:sz w:val="20"/>
          <w:szCs w:val="20"/>
        </w:rPr>
        <w:t>Transition</w:t>
      </w:r>
      <w:proofErr w:type="spellEnd"/>
      <w:r>
        <w:rPr>
          <w:rFonts w:ascii="Times New Roman" w:hAnsi="Times New Roman" w:cs="Times New Roman"/>
          <w:b/>
          <w:bCs/>
          <w:sz w:val="20"/>
          <w:szCs w:val="20"/>
        </w:rPr>
        <w:t>-timing-</w:t>
      </w:r>
      <w:proofErr w:type="spellStart"/>
      <w:r>
        <w:rPr>
          <w:rFonts w:ascii="Times New Roman" w:hAnsi="Times New Roman" w:cs="Times New Roman"/>
          <w:b/>
          <w:bCs/>
          <w:sz w:val="20"/>
          <w:szCs w:val="20"/>
        </w:rPr>
        <w:t>function</w:t>
      </w:r>
      <w:proofErr w:type="spellEnd"/>
      <w:r>
        <w:rPr>
          <w:rFonts w:ascii="Times New Roman" w:hAnsi="Times New Roman" w:cs="Times New Roman"/>
          <w:b/>
          <w:bCs/>
          <w:sz w:val="20"/>
          <w:szCs w:val="20"/>
        </w:rPr>
        <w:t xml:space="preserve">: </w:t>
      </w:r>
      <w:r w:rsidRPr="00667192">
        <w:rPr>
          <w:rFonts w:ascii="Times New Roman" w:hAnsi="Times New Roman" w:cs="Times New Roman"/>
          <w:sz w:val="20"/>
          <w:szCs w:val="20"/>
        </w:rPr>
        <w:t>determina la velocidad de la transición en diferentes momentos, lo que permite controlar la aceleración y la desaceleración del cambio de propiedades</w:t>
      </w:r>
    </w:p>
    <w:p w14:paraId="4B12288E" w14:textId="77777777" w:rsidR="00667192" w:rsidRPr="00667192" w:rsidRDefault="00667192" w:rsidP="00667192">
      <w:pPr>
        <w:pStyle w:val="Prrafodelista"/>
        <w:numPr>
          <w:ilvl w:val="0"/>
          <w:numId w:val="4"/>
        </w:numPr>
        <w:rPr>
          <w:rFonts w:ascii="Times New Roman" w:hAnsi="Times New Roman" w:cs="Times New Roman"/>
          <w:b/>
          <w:bCs/>
          <w:sz w:val="20"/>
          <w:szCs w:val="20"/>
        </w:rPr>
      </w:pPr>
      <w:r w:rsidRPr="00667192">
        <w:rPr>
          <w:rFonts w:ascii="Times New Roman" w:hAnsi="Times New Roman" w:cs="Times New Roman"/>
          <w:b/>
          <w:bCs/>
          <w:sz w:val="20"/>
          <w:szCs w:val="20"/>
        </w:rPr>
        <w:t xml:space="preserve">linear: </w:t>
      </w:r>
      <w:r w:rsidRPr="00667192">
        <w:rPr>
          <w:rFonts w:ascii="Times New Roman" w:hAnsi="Times New Roman" w:cs="Times New Roman"/>
          <w:sz w:val="20"/>
          <w:szCs w:val="20"/>
        </w:rPr>
        <w:t>El cambio de la propiedad es uniforme, lo que significa que la velocidad de la transición es constante.</w:t>
      </w:r>
    </w:p>
    <w:p w14:paraId="12AABD5C" w14:textId="77777777" w:rsidR="00667192" w:rsidRPr="00667192" w:rsidRDefault="00667192" w:rsidP="00667192">
      <w:pPr>
        <w:pStyle w:val="Prrafodelista"/>
        <w:numPr>
          <w:ilvl w:val="0"/>
          <w:numId w:val="4"/>
        </w:numPr>
        <w:rPr>
          <w:rFonts w:ascii="Times New Roman" w:hAnsi="Times New Roman" w:cs="Times New Roman"/>
          <w:b/>
          <w:bCs/>
          <w:sz w:val="20"/>
          <w:szCs w:val="20"/>
        </w:rPr>
      </w:pPr>
      <w:proofErr w:type="spellStart"/>
      <w:r w:rsidRPr="00667192">
        <w:rPr>
          <w:rFonts w:ascii="Times New Roman" w:hAnsi="Times New Roman" w:cs="Times New Roman"/>
          <w:b/>
          <w:bCs/>
          <w:sz w:val="20"/>
          <w:szCs w:val="20"/>
        </w:rPr>
        <w:t>ease</w:t>
      </w:r>
      <w:proofErr w:type="spellEnd"/>
      <w:r w:rsidRPr="00667192">
        <w:rPr>
          <w:rFonts w:ascii="Times New Roman" w:hAnsi="Times New Roman" w:cs="Times New Roman"/>
          <w:b/>
          <w:bCs/>
          <w:sz w:val="20"/>
          <w:szCs w:val="20"/>
        </w:rPr>
        <w:t xml:space="preserve">: </w:t>
      </w:r>
      <w:r w:rsidRPr="00667192">
        <w:rPr>
          <w:rFonts w:ascii="Times New Roman" w:hAnsi="Times New Roman" w:cs="Times New Roman"/>
          <w:sz w:val="20"/>
          <w:szCs w:val="20"/>
        </w:rPr>
        <w:t>Comienza lento, se acelera en el medio, y luego vuelve a desacelerarse al final. Es útil para la mayoría de las animaciones suaves.</w:t>
      </w:r>
    </w:p>
    <w:p w14:paraId="3B2F29DF" w14:textId="77777777" w:rsidR="00667192" w:rsidRPr="00667192" w:rsidRDefault="00667192" w:rsidP="00667192">
      <w:pPr>
        <w:pStyle w:val="Prrafodelista"/>
        <w:numPr>
          <w:ilvl w:val="0"/>
          <w:numId w:val="4"/>
        </w:numPr>
        <w:rPr>
          <w:rFonts w:ascii="Times New Roman" w:hAnsi="Times New Roman" w:cs="Times New Roman"/>
          <w:b/>
          <w:bCs/>
          <w:sz w:val="20"/>
          <w:szCs w:val="20"/>
        </w:rPr>
      </w:pPr>
      <w:proofErr w:type="spellStart"/>
      <w:r w:rsidRPr="00667192">
        <w:rPr>
          <w:rFonts w:ascii="Times New Roman" w:hAnsi="Times New Roman" w:cs="Times New Roman"/>
          <w:b/>
          <w:bCs/>
          <w:sz w:val="20"/>
          <w:szCs w:val="20"/>
        </w:rPr>
        <w:t>ease</w:t>
      </w:r>
      <w:proofErr w:type="spellEnd"/>
      <w:r w:rsidRPr="00667192">
        <w:rPr>
          <w:rFonts w:ascii="Times New Roman" w:hAnsi="Times New Roman" w:cs="Times New Roman"/>
          <w:b/>
          <w:bCs/>
          <w:sz w:val="20"/>
          <w:szCs w:val="20"/>
        </w:rPr>
        <w:t xml:space="preserve">-in: </w:t>
      </w:r>
      <w:r w:rsidRPr="00667192">
        <w:rPr>
          <w:rFonts w:ascii="Times New Roman" w:hAnsi="Times New Roman" w:cs="Times New Roman"/>
          <w:sz w:val="20"/>
          <w:szCs w:val="20"/>
        </w:rPr>
        <w:t>Comienza lento y luego acelera hasta el final. Es bueno para situaciones donde necesitas enfatizar el proceso de aceleración.</w:t>
      </w:r>
    </w:p>
    <w:p w14:paraId="1B661360" w14:textId="77777777" w:rsidR="00667192" w:rsidRPr="00667192" w:rsidRDefault="00667192" w:rsidP="00667192">
      <w:pPr>
        <w:pStyle w:val="Prrafodelista"/>
        <w:numPr>
          <w:ilvl w:val="0"/>
          <w:numId w:val="4"/>
        </w:numPr>
        <w:rPr>
          <w:rFonts w:ascii="Times New Roman" w:hAnsi="Times New Roman" w:cs="Times New Roman"/>
          <w:b/>
          <w:bCs/>
          <w:sz w:val="20"/>
          <w:szCs w:val="20"/>
        </w:rPr>
      </w:pPr>
      <w:proofErr w:type="spellStart"/>
      <w:r w:rsidRPr="00667192">
        <w:rPr>
          <w:rFonts w:ascii="Times New Roman" w:hAnsi="Times New Roman" w:cs="Times New Roman"/>
          <w:b/>
          <w:bCs/>
          <w:sz w:val="20"/>
          <w:szCs w:val="20"/>
        </w:rPr>
        <w:t>ease-out</w:t>
      </w:r>
      <w:proofErr w:type="spellEnd"/>
      <w:r w:rsidRPr="00667192">
        <w:rPr>
          <w:rFonts w:ascii="Times New Roman" w:hAnsi="Times New Roman" w:cs="Times New Roman"/>
          <w:b/>
          <w:bCs/>
          <w:sz w:val="20"/>
          <w:szCs w:val="20"/>
        </w:rPr>
        <w:t xml:space="preserve">: </w:t>
      </w:r>
      <w:r w:rsidRPr="00667192">
        <w:rPr>
          <w:rFonts w:ascii="Times New Roman" w:hAnsi="Times New Roman" w:cs="Times New Roman"/>
          <w:sz w:val="20"/>
          <w:szCs w:val="20"/>
        </w:rPr>
        <w:t>Comienza rápido y desacelera hacia el final. Es efectivo cuando se quiere una transición que se asiente suavemente.</w:t>
      </w:r>
    </w:p>
    <w:p w14:paraId="360208AA" w14:textId="77777777" w:rsidR="00667192" w:rsidRPr="00667192" w:rsidRDefault="00667192" w:rsidP="00667192">
      <w:pPr>
        <w:pStyle w:val="Prrafodelista"/>
        <w:numPr>
          <w:ilvl w:val="0"/>
          <w:numId w:val="4"/>
        </w:numPr>
        <w:rPr>
          <w:rFonts w:ascii="Times New Roman" w:hAnsi="Times New Roman" w:cs="Times New Roman"/>
          <w:b/>
          <w:bCs/>
          <w:sz w:val="20"/>
          <w:szCs w:val="20"/>
        </w:rPr>
      </w:pPr>
      <w:proofErr w:type="spellStart"/>
      <w:r w:rsidRPr="00667192">
        <w:rPr>
          <w:rFonts w:ascii="Times New Roman" w:hAnsi="Times New Roman" w:cs="Times New Roman"/>
          <w:b/>
          <w:bCs/>
          <w:sz w:val="20"/>
          <w:szCs w:val="20"/>
        </w:rPr>
        <w:t>ease</w:t>
      </w:r>
      <w:proofErr w:type="spellEnd"/>
      <w:r w:rsidRPr="00667192">
        <w:rPr>
          <w:rFonts w:ascii="Times New Roman" w:hAnsi="Times New Roman" w:cs="Times New Roman"/>
          <w:b/>
          <w:bCs/>
          <w:sz w:val="20"/>
          <w:szCs w:val="20"/>
        </w:rPr>
        <w:t>-</w:t>
      </w:r>
      <w:proofErr w:type="spellStart"/>
      <w:r w:rsidRPr="00667192">
        <w:rPr>
          <w:rFonts w:ascii="Times New Roman" w:hAnsi="Times New Roman" w:cs="Times New Roman"/>
          <w:b/>
          <w:bCs/>
          <w:sz w:val="20"/>
          <w:szCs w:val="20"/>
        </w:rPr>
        <w:t>in-out</w:t>
      </w:r>
      <w:proofErr w:type="spellEnd"/>
      <w:r w:rsidRPr="00667192">
        <w:rPr>
          <w:rFonts w:ascii="Times New Roman" w:hAnsi="Times New Roman" w:cs="Times New Roman"/>
          <w:b/>
          <w:bCs/>
          <w:sz w:val="20"/>
          <w:szCs w:val="20"/>
        </w:rPr>
        <w:t xml:space="preserve">: </w:t>
      </w:r>
      <w:r w:rsidRPr="00667192">
        <w:rPr>
          <w:rFonts w:ascii="Times New Roman" w:hAnsi="Times New Roman" w:cs="Times New Roman"/>
          <w:sz w:val="20"/>
          <w:szCs w:val="20"/>
        </w:rPr>
        <w:t>Comienza y termina lentamente, pero es más rápido en el medio. Ideal para transiciones que requieren un efecto visible de "aceleración y desaceleración".</w:t>
      </w:r>
    </w:p>
    <w:p w14:paraId="5ED55A1D" w14:textId="5F0941D8" w:rsidR="00667192" w:rsidRPr="00E9755A" w:rsidRDefault="00AE29C8" w:rsidP="00667192">
      <w:pPr>
        <w:pStyle w:val="Prrafodelista"/>
        <w:numPr>
          <w:ilvl w:val="0"/>
          <w:numId w:val="4"/>
        </w:numPr>
        <w:rPr>
          <w:rFonts w:ascii="Times New Roman" w:hAnsi="Times New Roman" w:cs="Times New Roman"/>
          <w:b/>
          <w:bCs/>
          <w:sz w:val="20"/>
          <w:szCs w:val="20"/>
        </w:rPr>
      </w:pPr>
      <w:proofErr w:type="spellStart"/>
      <w:r>
        <w:rPr>
          <w:rFonts w:ascii="Times New Roman" w:hAnsi="Times New Roman" w:cs="Times New Roman"/>
          <w:b/>
          <w:bCs/>
          <w:sz w:val="20"/>
          <w:szCs w:val="20"/>
        </w:rPr>
        <w:t>Steps</w:t>
      </w:r>
      <w:proofErr w:type="spellEnd"/>
      <w:r>
        <w:rPr>
          <w:rFonts w:ascii="Times New Roman" w:hAnsi="Times New Roman" w:cs="Times New Roman"/>
          <w:b/>
          <w:bCs/>
          <w:sz w:val="20"/>
          <w:szCs w:val="20"/>
        </w:rPr>
        <w:t xml:space="preserve">: </w:t>
      </w:r>
      <w:r w:rsidRPr="00AE29C8">
        <w:rPr>
          <w:rFonts w:ascii="Times New Roman" w:hAnsi="Times New Roman" w:cs="Times New Roman"/>
          <w:sz w:val="20"/>
          <w:szCs w:val="20"/>
        </w:rPr>
        <w:t>Define cuantos pasos tiene que hacer para terminar la animación</w:t>
      </w:r>
    </w:p>
    <w:p w14:paraId="1658E7EF" w14:textId="6216276A" w:rsidR="00E9755A" w:rsidRPr="00E9755A" w:rsidRDefault="00E9755A" w:rsidP="00667192">
      <w:pPr>
        <w:pStyle w:val="Prrafodelista"/>
        <w:numPr>
          <w:ilvl w:val="0"/>
          <w:numId w:val="4"/>
        </w:numPr>
        <w:rPr>
          <w:rFonts w:ascii="Times New Roman" w:hAnsi="Times New Roman" w:cs="Times New Roman"/>
          <w:b/>
          <w:bCs/>
          <w:sz w:val="20"/>
          <w:szCs w:val="20"/>
        </w:rPr>
      </w:pPr>
      <w:proofErr w:type="spellStart"/>
      <w:r>
        <w:rPr>
          <w:rFonts w:ascii="Times New Roman" w:hAnsi="Times New Roman" w:cs="Times New Roman"/>
          <w:b/>
          <w:bCs/>
          <w:sz w:val="20"/>
          <w:szCs w:val="20"/>
        </w:rPr>
        <w:t>Cubic-bezier</w:t>
      </w:r>
      <w:proofErr w:type="spellEnd"/>
      <w:r>
        <w:rPr>
          <w:rFonts w:ascii="Times New Roman" w:hAnsi="Times New Roman" w:cs="Times New Roman"/>
          <w:b/>
          <w:bCs/>
          <w:sz w:val="20"/>
          <w:szCs w:val="20"/>
        </w:rPr>
        <w:t xml:space="preserve">: </w:t>
      </w:r>
      <w:r w:rsidRPr="00E9755A">
        <w:rPr>
          <w:rFonts w:ascii="Times New Roman" w:hAnsi="Times New Roman" w:cs="Times New Roman"/>
          <w:sz w:val="20"/>
          <w:szCs w:val="20"/>
        </w:rPr>
        <w:t xml:space="preserve">Recibe 4 </w:t>
      </w:r>
      <w:proofErr w:type="spellStart"/>
      <w:r w:rsidRPr="00E9755A">
        <w:rPr>
          <w:rFonts w:ascii="Times New Roman" w:hAnsi="Times New Roman" w:cs="Times New Roman"/>
          <w:sz w:val="20"/>
          <w:szCs w:val="20"/>
        </w:rPr>
        <w:t>parametros</w:t>
      </w:r>
      <w:proofErr w:type="spellEnd"/>
      <w:r>
        <w:rPr>
          <w:rFonts w:ascii="Times New Roman" w:hAnsi="Times New Roman" w:cs="Times New Roman"/>
          <w:sz w:val="20"/>
          <w:szCs w:val="20"/>
        </w:rPr>
        <w:t xml:space="preserve">. </w:t>
      </w:r>
      <w:r w:rsidRPr="00E9755A">
        <w:rPr>
          <w:rFonts w:ascii="Times New Roman" w:hAnsi="Times New Roman" w:cs="Times New Roman"/>
          <w:sz w:val="20"/>
          <w:szCs w:val="20"/>
        </w:rPr>
        <w:t>Permite definir una curva Bézier cúbica específica. Con cuatro puntos de control, puedes ajustar minuciosamente el comportamiento de la transición. Los primeros dos valores controlan la curva de aceleración, mientras que los últimos dos controlan la desaceleración.</w:t>
      </w:r>
    </w:p>
    <w:p w14:paraId="2FC1B195" w14:textId="61CED62B" w:rsidR="00E9755A" w:rsidRPr="00E9755A" w:rsidRDefault="00E9755A" w:rsidP="00E9755A">
      <w:pPr>
        <w:pStyle w:val="Prrafodelista"/>
        <w:numPr>
          <w:ilvl w:val="0"/>
          <w:numId w:val="5"/>
        </w:numPr>
        <w:rPr>
          <w:rFonts w:ascii="Times New Roman" w:hAnsi="Times New Roman" w:cs="Times New Roman"/>
          <w:b/>
          <w:bCs/>
          <w:sz w:val="20"/>
          <w:szCs w:val="20"/>
        </w:rPr>
      </w:pPr>
      <w:proofErr w:type="spellStart"/>
      <w:r>
        <w:rPr>
          <w:rFonts w:ascii="Times New Roman" w:hAnsi="Times New Roman" w:cs="Times New Roman"/>
          <w:b/>
          <w:bCs/>
          <w:sz w:val="20"/>
          <w:szCs w:val="20"/>
        </w:rPr>
        <w:t>Transition-delay</w:t>
      </w:r>
      <w:proofErr w:type="spellEnd"/>
      <w:r>
        <w:rPr>
          <w:rFonts w:ascii="Times New Roman" w:hAnsi="Times New Roman" w:cs="Times New Roman"/>
          <w:b/>
          <w:bCs/>
          <w:sz w:val="20"/>
          <w:szCs w:val="20"/>
        </w:rPr>
        <w:t xml:space="preserve">: </w:t>
      </w:r>
      <w:r>
        <w:rPr>
          <w:rFonts w:ascii="Times New Roman" w:hAnsi="Times New Roman" w:cs="Times New Roman"/>
          <w:sz w:val="20"/>
          <w:szCs w:val="20"/>
        </w:rPr>
        <w:t>Es lo que demora en empezar la animación.</w:t>
      </w:r>
    </w:p>
    <w:p w14:paraId="542C85F1" w14:textId="54EFC4D3" w:rsidR="005F700C" w:rsidRDefault="005F700C">
      <w:pPr>
        <w:rPr>
          <w:rFonts w:ascii="Times New Roman" w:hAnsi="Times New Roman" w:cs="Times New Roman"/>
          <w:sz w:val="20"/>
          <w:szCs w:val="20"/>
        </w:rPr>
      </w:pPr>
      <w:r w:rsidRPr="005F700C">
        <w:rPr>
          <w:rFonts w:ascii="Times New Roman" w:hAnsi="Times New Roman" w:cs="Times New Roman"/>
          <w:b/>
          <w:bCs/>
          <w:sz w:val="20"/>
          <w:szCs w:val="20"/>
        </w:rPr>
        <w:t>Estados:</w:t>
      </w:r>
      <w:r>
        <w:rPr>
          <w:rFonts w:ascii="Times New Roman" w:hAnsi="Times New Roman" w:cs="Times New Roman"/>
          <w:sz w:val="20"/>
          <w:szCs w:val="20"/>
        </w:rPr>
        <w:t xml:space="preserve"> </w:t>
      </w:r>
      <w:r w:rsidRPr="005F700C">
        <w:rPr>
          <w:rFonts w:ascii="Times New Roman" w:hAnsi="Times New Roman" w:cs="Times New Roman"/>
          <w:sz w:val="20"/>
          <w:szCs w:val="20"/>
        </w:rPr>
        <w:t xml:space="preserve">se refieren a diferentes formas o condiciones en las que se puede encontrar un elemento HTML en un momento dado, como resultado de la interacción del usuario o de cambios en el entorno de la página. Estos estados se pueden estilizar específicamente usando selectores de </w:t>
      </w:r>
      <w:proofErr w:type="spellStart"/>
      <w:r w:rsidRPr="005F700C">
        <w:rPr>
          <w:rFonts w:ascii="Times New Roman" w:hAnsi="Times New Roman" w:cs="Times New Roman"/>
          <w:sz w:val="20"/>
          <w:szCs w:val="20"/>
        </w:rPr>
        <w:t>pseudo-clases</w:t>
      </w:r>
      <w:proofErr w:type="spellEnd"/>
      <w:r w:rsidRPr="005F700C">
        <w:rPr>
          <w:rFonts w:ascii="Times New Roman" w:hAnsi="Times New Roman" w:cs="Times New Roman"/>
          <w:sz w:val="20"/>
          <w:szCs w:val="20"/>
        </w:rPr>
        <w:t xml:space="preserve"> en CSS</w:t>
      </w:r>
    </w:p>
    <w:p w14:paraId="581E76D2" w14:textId="481336EC" w:rsidR="005F700C" w:rsidRPr="00BD45D9" w:rsidRDefault="005F700C" w:rsidP="005F700C">
      <w:pPr>
        <w:pStyle w:val="Prrafodelista"/>
        <w:numPr>
          <w:ilvl w:val="0"/>
          <w:numId w:val="1"/>
        </w:numPr>
        <w:rPr>
          <w:rFonts w:ascii="Times New Roman" w:hAnsi="Times New Roman" w:cs="Times New Roman"/>
          <w:b/>
          <w:bCs/>
          <w:sz w:val="20"/>
          <w:szCs w:val="20"/>
        </w:rPr>
      </w:pPr>
      <w:proofErr w:type="spellStart"/>
      <w:r w:rsidRPr="005F700C">
        <w:rPr>
          <w:rFonts w:ascii="Times New Roman" w:hAnsi="Times New Roman" w:cs="Times New Roman"/>
          <w:b/>
          <w:bCs/>
          <w:sz w:val="20"/>
          <w:szCs w:val="20"/>
        </w:rPr>
        <w:t>Hover</w:t>
      </w:r>
      <w:proofErr w:type="spellEnd"/>
      <w:r w:rsidRPr="005F700C">
        <w:rPr>
          <w:rFonts w:ascii="Times New Roman" w:hAnsi="Times New Roman" w:cs="Times New Roman"/>
          <w:b/>
          <w:bCs/>
          <w:sz w:val="20"/>
          <w:szCs w:val="20"/>
        </w:rPr>
        <w:t xml:space="preserve">: </w:t>
      </w:r>
      <w:r w:rsidRPr="005F700C">
        <w:rPr>
          <w:rFonts w:ascii="Times New Roman" w:hAnsi="Times New Roman" w:cs="Times New Roman"/>
          <w:sz w:val="20"/>
          <w:szCs w:val="20"/>
        </w:rPr>
        <w:t>Se aplica cuando el usuario pasa el cursor sobre un elemento.</w:t>
      </w:r>
    </w:p>
    <w:p w14:paraId="1B54AAB4" w14:textId="4A1E11A0" w:rsidR="00BD45D9" w:rsidRPr="00BD45D9" w:rsidRDefault="00BD45D9" w:rsidP="005F700C">
      <w:pPr>
        <w:pStyle w:val="Prrafodelista"/>
        <w:numPr>
          <w:ilvl w:val="0"/>
          <w:numId w:val="1"/>
        </w:numPr>
        <w:rPr>
          <w:rFonts w:ascii="Times New Roman" w:hAnsi="Times New Roman" w:cs="Times New Roman"/>
          <w:b/>
          <w:bCs/>
          <w:sz w:val="20"/>
          <w:szCs w:val="20"/>
        </w:rPr>
      </w:pPr>
      <w:r>
        <w:rPr>
          <w:rFonts w:ascii="Times New Roman" w:hAnsi="Times New Roman" w:cs="Times New Roman"/>
          <w:b/>
          <w:bCs/>
          <w:sz w:val="20"/>
          <w:szCs w:val="20"/>
        </w:rPr>
        <w:t xml:space="preserve">Active: </w:t>
      </w:r>
      <w:r w:rsidRPr="00BD45D9">
        <w:rPr>
          <w:rFonts w:ascii="Times New Roman" w:hAnsi="Times New Roman" w:cs="Times New Roman"/>
          <w:sz w:val="20"/>
          <w:szCs w:val="20"/>
        </w:rPr>
        <w:t>Se aplica cuando un elemento está siendo activado por el usuario, típicamente entre el momento que se hace clic y se suelta el clic.</w:t>
      </w:r>
    </w:p>
    <w:p w14:paraId="0390E3F3" w14:textId="5986B4A0" w:rsidR="00BD45D9" w:rsidRPr="00BD45D9" w:rsidRDefault="00BD45D9" w:rsidP="005F700C">
      <w:pPr>
        <w:pStyle w:val="Prrafodelista"/>
        <w:numPr>
          <w:ilvl w:val="0"/>
          <w:numId w:val="1"/>
        </w:numPr>
        <w:rPr>
          <w:rFonts w:ascii="Times New Roman" w:hAnsi="Times New Roman" w:cs="Times New Roman"/>
          <w:b/>
          <w:bCs/>
          <w:sz w:val="20"/>
          <w:szCs w:val="20"/>
        </w:rPr>
      </w:pPr>
      <w:r>
        <w:rPr>
          <w:rFonts w:ascii="Times New Roman" w:hAnsi="Times New Roman" w:cs="Times New Roman"/>
          <w:b/>
          <w:bCs/>
          <w:sz w:val="20"/>
          <w:szCs w:val="20"/>
        </w:rPr>
        <w:t xml:space="preserve">Focus: </w:t>
      </w:r>
      <w:r w:rsidRPr="00BD45D9">
        <w:rPr>
          <w:rFonts w:ascii="Times New Roman" w:hAnsi="Times New Roman" w:cs="Times New Roman"/>
          <w:sz w:val="20"/>
          <w:szCs w:val="20"/>
        </w:rPr>
        <w:t>Ocurre cuando un elemento ha recibido el foco, usualmente a través de la navegación por teclado (por ejemplo, usando la tecla TAB). Este estado es crucial para la accesibilidad, permitiendo a los usuarios de teclado saber en qué elemento se encuentra el foco</w:t>
      </w:r>
    </w:p>
    <w:p w14:paraId="7AB0D7B3" w14:textId="26A8D4DE" w:rsidR="00BD45D9" w:rsidRPr="00BD45D9" w:rsidRDefault="00BD45D9" w:rsidP="005F700C">
      <w:pPr>
        <w:pStyle w:val="Prrafodelista"/>
        <w:numPr>
          <w:ilvl w:val="0"/>
          <w:numId w:val="1"/>
        </w:numPr>
        <w:rPr>
          <w:rFonts w:ascii="Times New Roman" w:hAnsi="Times New Roman" w:cs="Times New Roman"/>
          <w:b/>
          <w:bCs/>
          <w:sz w:val="20"/>
          <w:szCs w:val="20"/>
        </w:rPr>
      </w:pPr>
      <w:proofErr w:type="spellStart"/>
      <w:r>
        <w:rPr>
          <w:rFonts w:ascii="Times New Roman" w:hAnsi="Times New Roman" w:cs="Times New Roman"/>
          <w:b/>
          <w:bCs/>
          <w:sz w:val="20"/>
          <w:szCs w:val="20"/>
        </w:rPr>
        <w:t>Checked</w:t>
      </w:r>
      <w:proofErr w:type="spellEnd"/>
      <w:r>
        <w:rPr>
          <w:rFonts w:ascii="Times New Roman" w:hAnsi="Times New Roman" w:cs="Times New Roman"/>
          <w:b/>
          <w:bCs/>
          <w:sz w:val="20"/>
          <w:szCs w:val="20"/>
        </w:rPr>
        <w:t xml:space="preserve">: </w:t>
      </w:r>
      <w:r w:rsidRPr="00BD45D9">
        <w:rPr>
          <w:rFonts w:ascii="Times New Roman" w:hAnsi="Times New Roman" w:cs="Times New Roman"/>
          <w:sz w:val="20"/>
          <w:szCs w:val="20"/>
        </w:rPr>
        <w:t xml:space="preserve">Específico para input de tipo </w:t>
      </w:r>
      <w:proofErr w:type="spellStart"/>
      <w:r w:rsidRPr="00BD45D9">
        <w:rPr>
          <w:rFonts w:ascii="Times New Roman" w:hAnsi="Times New Roman" w:cs="Times New Roman"/>
          <w:sz w:val="20"/>
          <w:szCs w:val="20"/>
        </w:rPr>
        <w:t>checkbox</w:t>
      </w:r>
      <w:proofErr w:type="spellEnd"/>
      <w:r w:rsidRPr="00BD45D9">
        <w:rPr>
          <w:rFonts w:ascii="Times New Roman" w:hAnsi="Times New Roman" w:cs="Times New Roman"/>
          <w:sz w:val="20"/>
          <w:szCs w:val="20"/>
        </w:rPr>
        <w:t xml:space="preserve"> o radio, este estado indica que el elemento de formulario está seleccionado.</w:t>
      </w:r>
    </w:p>
    <w:p w14:paraId="7E1C2A71" w14:textId="69F143B7" w:rsidR="00BD45D9" w:rsidRDefault="00BD45D9" w:rsidP="005F700C">
      <w:pPr>
        <w:pStyle w:val="Prrafodelista"/>
        <w:numPr>
          <w:ilvl w:val="0"/>
          <w:numId w:val="1"/>
        </w:numPr>
        <w:rPr>
          <w:rFonts w:ascii="Times New Roman" w:hAnsi="Times New Roman" w:cs="Times New Roman"/>
          <w:sz w:val="20"/>
          <w:szCs w:val="20"/>
        </w:rPr>
      </w:pPr>
      <w:proofErr w:type="spellStart"/>
      <w:r w:rsidRPr="00BD45D9">
        <w:rPr>
          <w:rFonts w:ascii="Times New Roman" w:hAnsi="Times New Roman" w:cs="Times New Roman"/>
          <w:b/>
          <w:bCs/>
          <w:sz w:val="20"/>
          <w:szCs w:val="20"/>
        </w:rPr>
        <w:t>Disabled</w:t>
      </w:r>
      <w:proofErr w:type="spellEnd"/>
      <w:r>
        <w:rPr>
          <w:rFonts w:ascii="Times New Roman" w:hAnsi="Times New Roman" w:cs="Times New Roman"/>
          <w:b/>
          <w:bCs/>
          <w:sz w:val="20"/>
          <w:szCs w:val="20"/>
        </w:rPr>
        <w:t xml:space="preserve">: </w:t>
      </w:r>
      <w:r w:rsidRPr="00BD45D9">
        <w:rPr>
          <w:rFonts w:ascii="Times New Roman" w:hAnsi="Times New Roman" w:cs="Times New Roman"/>
          <w:sz w:val="20"/>
          <w:szCs w:val="20"/>
        </w:rPr>
        <w:t>Aplica a elementos de formulario que están deshabilitados, lo que significa que no pueden interactuar con el usuario y no se enviarán como parte del formulario.</w:t>
      </w:r>
    </w:p>
    <w:p w14:paraId="42BE9267" w14:textId="54CA2869" w:rsidR="00BD45D9" w:rsidRPr="00BD45D9" w:rsidRDefault="00BD45D9" w:rsidP="005F700C">
      <w:pPr>
        <w:pStyle w:val="Prrafodelista"/>
        <w:numPr>
          <w:ilvl w:val="0"/>
          <w:numId w:val="1"/>
        </w:numPr>
        <w:rPr>
          <w:rFonts w:ascii="Times New Roman" w:hAnsi="Times New Roman" w:cs="Times New Roman"/>
          <w:sz w:val="20"/>
          <w:szCs w:val="20"/>
        </w:rPr>
      </w:pPr>
      <w:proofErr w:type="spellStart"/>
      <w:r w:rsidRPr="00BD45D9">
        <w:rPr>
          <w:rFonts w:ascii="Times New Roman" w:hAnsi="Times New Roman" w:cs="Times New Roman"/>
          <w:b/>
          <w:bCs/>
          <w:sz w:val="20"/>
          <w:szCs w:val="20"/>
        </w:rPr>
        <w:t>Visited</w:t>
      </w:r>
      <w:proofErr w:type="spellEnd"/>
      <w:r w:rsidRPr="00BD45D9">
        <w:rPr>
          <w:rFonts w:ascii="Times New Roman" w:hAnsi="Times New Roman" w:cs="Times New Roman"/>
          <w:b/>
          <w:bCs/>
          <w:sz w:val="20"/>
          <w:szCs w:val="20"/>
        </w:rPr>
        <w:t xml:space="preserve">: </w:t>
      </w:r>
      <w:r w:rsidRPr="00BD45D9">
        <w:rPr>
          <w:rFonts w:ascii="Times New Roman" w:hAnsi="Times New Roman" w:cs="Times New Roman"/>
          <w:sz w:val="20"/>
          <w:szCs w:val="20"/>
        </w:rPr>
        <w:t>Este estado es específico para enlaces (&lt;a&gt;), y se aplica a los enlaces que ya han sido visitados por el usuario. Esto permite diferenciar visualmente entre enlaces vistos y no vistos.</w:t>
      </w:r>
    </w:p>
    <w:p w14:paraId="3CD8CF8D" w14:textId="77777777" w:rsidR="005F700C" w:rsidRDefault="005F700C">
      <w:pPr>
        <w:rPr>
          <w:rFonts w:ascii="Times New Roman" w:hAnsi="Times New Roman" w:cs="Times New Roman"/>
          <w:sz w:val="20"/>
          <w:szCs w:val="20"/>
        </w:rPr>
      </w:pPr>
    </w:p>
    <w:p w14:paraId="4627B67B" w14:textId="69C573B7" w:rsidR="005F700C" w:rsidRDefault="003F03EF" w:rsidP="003F03EF">
      <w:pPr>
        <w:jc w:val="center"/>
        <w:rPr>
          <w:rFonts w:ascii="Times New Roman" w:hAnsi="Times New Roman" w:cs="Times New Roman"/>
          <w:b/>
          <w:bCs/>
        </w:rPr>
      </w:pPr>
      <w:r w:rsidRPr="003F03EF">
        <w:rPr>
          <w:rFonts w:ascii="Times New Roman" w:hAnsi="Times New Roman" w:cs="Times New Roman"/>
          <w:b/>
          <w:bCs/>
        </w:rPr>
        <w:t>Animaciones</w:t>
      </w:r>
    </w:p>
    <w:p w14:paraId="13BEE0F0" w14:textId="3A539404" w:rsidR="003F03EF" w:rsidRDefault="003F03EF" w:rsidP="003F03EF">
      <w:pPr>
        <w:rPr>
          <w:rFonts w:ascii="Times New Roman" w:hAnsi="Times New Roman" w:cs="Times New Roman"/>
          <w:sz w:val="20"/>
          <w:szCs w:val="20"/>
        </w:rPr>
      </w:pPr>
      <w:r w:rsidRPr="003F03EF">
        <w:rPr>
          <w:rFonts w:ascii="Times New Roman" w:hAnsi="Times New Roman" w:cs="Times New Roman"/>
          <w:sz w:val="20"/>
          <w:szCs w:val="20"/>
        </w:rPr>
        <w:t xml:space="preserve">Con los </w:t>
      </w:r>
      <w:proofErr w:type="spellStart"/>
      <w:r w:rsidRPr="003F03EF">
        <w:rPr>
          <w:rFonts w:ascii="Times New Roman" w:hAnsi="Times New Roman" w:cs="Times New Roman"/>
          <w:sz w:val="20"/>
          <w:szCs w:val="20"/>
        </w:rPr>
        <w:t>keyframes</w:t>
      </w:r>
      <w:proofErr w:type="spellEnd"/>
      <w:r>
        <w:rPr>
          <w:rFonts w:ascii="Times New Roman" w:hAnsi="Times New Roman" w:cs="Times New Roman"/>
          <w:sz w:val="20"/>
          <w:szCs w:val="20"/>
        </w:rPr>
        <w:t xml:space="preserve"> van a permitir establecer como se </w:t>
      </w:r>
      <w:r w:rsidR="00F469CC">
        <w:rPr>
          <w:rFonts w:ascii="Times New Roman" w:hAnsi="Times New Roman" w:cs="Times New Roman"/>
          <w:sz w:val="20"/>
          <w:szCs w:val="20"/>
        </w:rPr>
        <w:t>va a</w:t>
      </w:r>
      <w:r>
        <w:rPr>
          <w:rFonts w:ascii="Times New Roman" w:hAnsi="Times New Roman" w:cs="Times New Roman"/>
          <w:sz w:val="20"/>
          <w:szCs w:val="20"/>
        </w:rPr>
        <w:t xml:space="preserve"> animar algo</w:t>
      </w:r>
      <w:r w:rsidR="00F469CC">
        <w:rPr>
          <w:rFonts w:ascii="Times New Roman" w:hAnsi="Times New Roman" w:cs="Times New Roman"/>
          <w:sz w:val="20"/>
          <w:szCs w:val="20"/>
        </w:rPr>
        <w:t>.</w:t>
      </w:r>
    </w:p>
    <w:p w14:paraId="573B4916" w14:textId="584365CB" w:rsidR="00F469CC" w:rsidRDefault="00F469CC" w:rsidP="003F03EF">
      <w:pPr>
        <w:rPr>
          <w:rFonts w:ascii="Times New Roman" w:hAnsi="Times New Roman" w:cs="Times New Roman"/>
          <w:b/>
          <w:bCs/>
          <w:sz w:val="20"/>
          <w:szCs w:val="20"/>
        </w:rPr>
      </w:pPr>
      <w:r w:rsidRPr="00F469CC">
        <w:rPr>
          <w:rFonts w:ascii="Times New Roman" w:hAnsi="Times New Roman" w:cs="Times New Roman"/>
          <w:b/>
          <w:bCs/>
          <w:sz w:val="20"/>
          <w:szCs w:val="20"/>
        </w:rPr>
        <w:t xml:space="preserve">Pasos para hacer una animación: </w:t>
      </w:r>
    </w:p>
    <w:p w14:paraId="4FA8C942" w14:textId="6643E5EC" w:rsidR="00F469CC" w:rsidRPr="00F469CC" w:rsidRDefault="00F469CC" w:rsidP="00F469CC">
      <w:pPr>
        <w:pStyle w:val="Prrafodelista"/>
        <w:numPr>
          <w:ilvl w:val="0"/>
          <w:numId w:val="5"/>
        </w:numPr>
        <w:rPr>
          <w:rFonts w:ascii="Times New Roman" w:hAnsi="Times New Roman" w:cs="Times New Roman"/>
          <w:b/>
          <w:bCs/>
          <w:sz w:val="20"/>
          <w:szCs w:val="20"/>
        </w:rPr>
      </w:pPr>
      <w:r>
        <w:rPr>
          <w:rFonts w:ascii="Times New Roman" w:hAnsi="Times New Roman" w:cs="Times New Roman"/>
          <w:sz w:val="20"/>
          <w:szCs w:val="20"/>
        </w:rPr>
        <w:t xml:space="preserve">Definir los </w:t>
      </w:r>
      <w:proofErr w:type="spellStart"/>
      <w:r>
        <w:rPr>
          <w:rFonts w:ascii="Times New Roman" w:hAnsi="Times New Roman" w:cs="Times New Roman"/>
          <w:sz w:val="20"/>
          <w:szCs w:val="20"/>
        </w:rPr>
        <w:t>keyframes</w:t>
      </w:r>
      <w:proofErr w:type="spellEnd"/>
      <w:r>
        <w:rPr>
          <w:rFonts w:ascii="Times New Roman" w:hAnsi="Times New Roman" w:cs="Times New Roman"/>
          <w:sz w:val="20"/>
          <w:szCs w:val="20"/>
        </w:rPr>
        <w:t xml:space="preserve"> de un punto inicial a un punto final. </w:t>
      </w:r>
    </w:p>
    <w:p w14:paraId="2E148484" w14:textId="77777777" w:rsidR="00F469CC" w:rsidRPr="00F469CC" w:rsidRDefault="00F469CC" w:rsidP="00F469CC">
      <w:pPr>
        <w:pStyle w:val="Prrafodelista"/>
        <w:rPr>
          <w:rFonts w:ascii="Times New Roman" w:hAnsi="Times New Roman" w:cs="Times New Roman"/>
          <w:b/>
          <w:bCs/>
          <w:sz w:val="20"/>
          <w:szCs w:val="20"/>
        </w:rPr>
      </w:pPr>
    </w:p>
    <w:p w14:paraId="60C82B36" w14:textId="7A2EADD3" w:rsidR="00F469CC" w:rsidRDefault="00F469CC" w:rsidP="00F469CC">
      <w:pPr>
        <w:pStyle w:val="Prrafodelista"/>
        <w:jc w:val="center"/>
        <w:rPr>
          <w:rFonts w:ascii="Times New Roman" w:hAnsi="Times New Roman" w:cs="Times New Roman"/>
          <w:b/>
          <w:bCs/>
          <w:sz w:val="20"/>
          <w:szCs w:val="20"/>
        </w:rPr>
      </w:pPr>
      <w:r w:rsidRPr="00F469CC">
        <w:rPr>
          <w:rFonts w:ascii="Times New Roman" w:hAnsi="Times New Roman" w:cs="Times New Roman"/>
          <w:b/>
          <w:bCs/>
          <w:noProof/>
          <w:sz w:val="20"/>
          <w:szCs w:val="20"/>
        </w:rPr>
        <w:drawing>
          <wp:inline distT="0" distB="0" distL="0" distR="0" wp14:anchorId="3D2C02DD" wp14:editId="64BFCDDD">
            <wp:extent cx="1809750" cy="1075956"/>
            <wp:effectExtent l="0" t="0" r="0" b="0"/>
            <wp:docPr id="206649216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492161" name=""/>
                    <pic:cNvPicPr/>
                  </pic:nvPicPr>
                  <pic:blipFill>
                    <a:blip r:embed="rId6"/>
                    <a:stretch>
                      <a:fillRect/>
                    </a:stretch>
                  </pic:blipFill>
                  <pic:spPr>
                    <a:xfrm>
                      <a:off x="0" y="0"/>
                      <a:ext cx="1821031" cy="1082663"/>
                    </a:xfrm>
                    <a:prstGeom prst="rect">
                      <a:avLst/>
                    </a:prstGeom>
                  </pic:spPr>
                </pic:pic>
              </a:graphicData>
            </a:graphic>
          </wp:inline>
        </w:drawing>
      </w:r>
    </w:p>
    <w:p w14:paraId="77E9EEBF" w14:textId="77777777" w:rsidR="00F469CC" w:rsidRDefault="00F469CC" w:rsidP="00F469CC">
      <w:pPr>
        <w:pStyle w:val="Prrafodelista"/>
        <w:rPr>
          <w:rFonts w:ascii="Times New Roman" w:hAnsi="Times New Roman" w:cs="Times New Roman"/>
          <w:b/>
          <w:bCs/>
          <w:sz w:val="20"/>
          <w:szCs w:val="20"/>
        </w:rPr>
      </w:pPr>
    </w:p>
    <w:p w14:paraId="11277F08" w14:textId="5ED29A8C" w:rsidR="00F469CC" w:rsidRPr="00F469CC" w:rsidRDefault="00F469CC" w:rsidP="00F469CC">
      <w:pPr>
        <w:pStyle w:val="Prrafodelista"/>
        <w:numPr>
          <w:ilvl w:val="0"/>
          <w:numId w:val="5"/>
        </w:numPr>
        <w:rPr>
          <w:rFonts w:ascii="Times New Roman" w:hAnsi="Times New Roman" w:cs="Times New Roman"/>
          <w:sz w:val="20"/>
          <w:szCs w:val="20"/>
        </w:rPr>
      </w:pPr>
      <w:r w:rsidRPr="00F469CC">
        <w:rPr>
          <w:rFonts w:ascii="Times New Roman" w:hAnsi="Times New Roman" w:cs="Times New Roman"/>
          <w:sz w:val="20"/>
          <w:szCs w:val="20"/>
        </w:rPr>
        <w:t xml:space="preserve">Especificar el tipo de </w:t>
      </w:r>
      <w:proofErr w:type="spellStart"/>
      <w:r w:rsidRPr="00F469CC">
        <w:rPr>
          <w:rFonts w:ascii="Times New Roman" w:hAnsi="Times New Roman" w:cs="Times New Roman"/>
          <w:sz w:val="20"/>
          <w:szCs w:val="20"/>
        </w:rPr>
        <w:t>animacion</w:t>
      </w:r>
      <w:proofErr w:type="spellEnd"/>
      <w:r w:rsidRPr="00F469CC">
        <w:rPr>
          <w:rFonts w:ascii="Times New Roman" w:hAnsi="Times New Roman" w:cs="Times New Roman"/>
          <w:sz w:val="20"/>
          <w:szCs w:val="20"/>
        </w:rPr>
        <w:t xml:space="preserve"> y la duración</w:t>
      </w:r>
    </w:p>
    <w:p w14:paraId="07032604" w14:textId="069312D2" w:rsidR="00F469CC" w:rsidRDefault="00F469CC" w:rsidP="00F469CC">
      <w:pPr>
        <w:jc w:val="center"/>
        <w:rPr>
          <w:rFonts w:ascii="Times New Roman" w:hAnsi="Times New Roman" w:cs="Times New Roman"/>
          <w:sz w:val="20"/>
          <w:szCs w:val="20"/>
        </w:rPr>
      </w:pPr>
      <w:r w:rsidRPr="00F469CC">
        <w:rPr>
          <w:rFonts w:ascii="Times New Roman" w:hAnsi="Times New Roman" w:cs="Times New Roman"/>
          <w:noProof/>
          <w:sz w:val="20"/>
          <w:szCs w:val="20"/>
        </w:rPr>
        <w:drawing>
          <wp:inline distT="0" distB="0" distL="0" distR="0" wp14:anchorId="5345C2F4" wp14:editId="3654DB1D">
            <wp:extent cx="1803493" cy="431822"/>
            <wp:effectExtent l="0" t="0" r="6350" b="6350"/>
            <wp:docPr id="102550984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509847" name=""/>
                    <pic:cNvPicPr/>
                  </pic:nvPicPr>
                  <pic:blipFill>
                    <a:blip r:embed="rId7"/>
                    <a:stretch>
                      <a:fillRect/>
                    </a:stretch>
                  </pic:blipFill>
                  <pic:spPr>
                    <a:xfrm>
                      <a:off x="0" y="0"/>
                      <a:ext cx="1803493" cy="431822"/>
                    </a:xfrm>
                    <a:prstGeom prst="rect">
                      <a:avLst/>
                    </a:prstGeom>
                  </pic:spPr>
                </pic:pic>
              </a:graphicData>
            </a:graphic>
          </wp:inline>
        </w:drawing>
      </w:r>
    </w:p>
    <w:p w14:paraId="07369136" w14:textId="1889FDE6" w:rsidR="00B1742C" w:rsidRDefault="00B1742C" w:rsidP="00B1742C">
      <w:pPr>
        <w:pStyle w:val="Prrafodelista"/>
        <w:numPr>
          <w:ilvl w:val="0"/>
          <w:numId w:val="5"/>
        </w:numPr>
        <w:rPr>
          <w:rFonts w:ascii="Times New Roman" w:hAnsi="Times New Roman" w:cs="Times New Roman"/>
          <w:sz w:val="20"/>
          <w:szCs w:val="20"/>
        </w:rPr>
      </w:pPr>
      <w:proofErr w:type="spellStart"/>
      <w:r w:rsidRPr="00B1742C">
        <w:rPr>
          <w:rFonts w:ascii="Times New Roman" w:hAnsi="Times New Roman" w:cs="Times New Roman"/>
          <w:b/>
          <w:bCs/>
          <w:sz w:val="20"/>
          <w:szCs w:val="20"/>
        </w:rPr>
        <w:t>Animation</w:t>
      </w:r>
      <w:proofErr w:type="spellEnd"/>
      <w:r w:rsidRPr="00B1742C">
        <w:rPr>
          <w:rFonts w:ascii="Times New Roman" w:hAnsi="Times New Roman" w:cs="Times New Roman"/>
          <w:b/>
          <w:bCs/>
          <w:sz w:val="20"/>
          <w:szCs w:val="20"/>
        </w:rPr>
        <w:t>-timing-</w:t>
      </w:r>
      <w:proofErr w:type="spellStart"/>
      <w:r w:rsidRPr="00B1742C">
        <w:rPr>
          <w:rFonts w:ascii="Times New Roman" w:hAnsi="Times New Roman" w:cs="Times New Roman"/>
          <w:b/>
          <w:bCs/>
          <w:sz w:val="20"/>
          <w:szCs w:val="20"/>
        </w:rPr>
        <w:t>function</w:t>
      </w:r>
      <w:proofErr w:type="spellEnd"/>
      <w:r w:rsidRPr="00B1742C">
        <w:rPr>
          <w:rFonts w:ascii="Times New Roman" w:hAnsi="Times New Roman" w:cs="Times New Roman"/>
          <w:b/>
          <w:bCs/>
          <w:sz w:val="20"/>
          <w:szCs w:val="20"/>
        </w:rPr>
        <w:t>:</w:t>
      </w:r>
      <w:r>
        <w:rPr>
          <w:rFonts w:ascii="Times New Roman" w:hAnsi="Times New Roman" w:cs="Times New Roman"/>
          <w:sz w:val="20"/>
          <w:szCs w:val="20"/>
        </w:rPr>
        <w:t xml:space="preserve"> Como va a cambiar la animación en el tiempo</w:t>
      </w:r>
    </w:p>
    <w:p w14:paraId="78CA0EA9" w14:textId="43795D9C" w:rsidR="00B1742C" w:rsidRDefault="00B1742C" w:rsidP="00B1742C">
      <w:pPr>
        <w:pStyle w:val="Prrafodelista"/>
        <w:numPr>
          <w:ilvl w:val="0"/>
          <w:numId w:val="5"/>
        </w:numPr>
        <w:rPr>
          <w:rFonts w:ascii="Times New Roman" w:hAnsi="Times New Roman" w:cs="Times New Roman"/>
          <w:sz w:val="20"/>
          <w:szCs w:val="20"/>
        </w:rPr>
      </w:pPr>
      <w:proofErr w:type="spellStart"/>
      <w:r w:rsidRPr="00B1742C">
        <w:rPr>
          <w:rFonts w:ascii="Times New Roman" w:hAnsi="Times New Roman" w:cs="Times New Roman"/>
          <w:b/>
          <w:bCs/>
          <w:sz w:val="20"/>
          <w:szCs w:val="20"/>
        </w:rPr>
        <w:lastRenderedPageBreak/>
        <w:t>Animation-iteration-count</w:t>
      </w:r>
      <w:proofErr w:type="spellEnd"/>
      <w:r w:rsidRPr="00B1742C">
        <w:rPr>
          <w:rFonts w:ascii="Times New Roman" w:hAnsi="Times New Roman" w:cs="Times New Roman"/>
          <w:b/>
          <w:bCs/>
          <w:sz w:val="20"/>
          <w:szCs w:val="20"/>
        </w:rPr>
        <w:t xml:space="preserve">: </w:t>
      </w:r>
      <w:r w:rsidRPr="00B1742C">
        <w:rPr>
          <w:rFonts w:ascii="Times New Roman" w:hAnsi="Times New Roman" w:cs="Times New Roman"/>
          <w:sz w:val="20"/>
          <w:szCs w:val="20"/>
        </w:rPr>
        <w:t>Las veces que se repite la animación</w:t>
      </w:r>
    </w:p>
    <w:p w14:paraId="41C57896" w14:textId="77777777" w:rsidR="00705EC2" w:rsidRDefault="00705EC2" w:rsidP="00705EC2">
      <w:pPr>
        <w:rPr>
          <w:rFonts w:ascii="Times New Roman" w:hAnsi="Times New Roman" w:cs="Times New Roman"/>
          <w:sz w:val="20"/>
          <w:szCs w:val="20"/>
        </w:rPr>
      </w:pPr>
    </w:p>
    <w:p w14:paraId="3E4F4AC3" w14:textId="77777777" w:rsidR="00705EC2" w:rsidRDefault="00705EC2" w:rsidP="00705EC2">
      <w:pPr>
        <w:rPr>
          <w:rFonts w:ascii="Times New Roman" w:hAnsi="Times New Roman" w:cs="Times New Roman"/>
          <w:sz w:val="20"/>
          <w:szCs w:val="20"/>
        </w:rPr>
      </w:pPr>
    </w:p>
    <w:p w14:paraId="63CDB68B" w14:textId="0CE53616" w:rsidR="00705EC2" w:rsidRPr="0059538C" w:rsidRDefault="00705EC2" w:rsidP="00705EC2">
      <w:pPr>
        <w:pStyle w:val="Prrafodelista"/>
        <w:numPr>
          <w:ilvl w:val="0"/>
          <w:numId w:val="5"/>
        </w:numPr>
        <w:rPr>
          <w:rFonts w:ascii="Times New Roman" w:hAnsi="Times New Roman" w:cs="Times New Roman"/>
          <w:b/>
          <w:bCs/>
          <w:sz w:val="20"/>
          <w:szCs w:val="20"/>
        </w:rPr>
      </w:pPr>
      <w:proofErr w:type="spellStart"/>
      <w:r w:rsidRPr="00705EC2">
        <w:rPr>
          <w:rFonts w:ascii="Times New Roman" w:hAnsi="Times New Roman" w:cs="Times New Roman"/>
          <w:b/>
          <w:bCs/>
          <w:sz w:val="20"/>
          <w:szCs w:val="20"/>
        </w:rPr>
        <w:t>Animation</w:t>
      </w:r>
      <w:proofErr w:type="spellEnd"/>
      <w:r w:rsidRPr="00705EC2">
        <w:rPr>
          <w:rFonts w:ascii="Times New Roman" w:hAnsi="Times New Roman" w:cs="Times New Roman"/>
          <w:b/>
          <w:bCs/>
          <w:sz w:val="20"/>
          <w:szCs w:val="20"/>
        </w:rPr>
        <w:t xml:space="preserve">-timeline: </w:t>
      </w:r>
      <w:r w:rsidRPr="00705EC2">
        <w:rPr>
          <w:rFonts w:ascii="Times New Roman" w:hAnsi="Times New Roman" w:cs="Times New Roman"/>
          <w:sz w:val="20"/>
          <w:szCs w:val="20"/>
        </w:rPr>
        <w:t>Esta propiedad se utiliza para enlazar una animación con una línea de tiempo externa, en lugar de que esta sea controlada por el tiempo transcurrido.</w:t>
      </w:r>
    </w:p>
    <w:p w14:paraId="72FAD475" w14:textId="77777777" w:rsidR="0059538C" w:rsidRPr="0059538C" w:rsidRDefault="0059538C" w:rsidP="0059538C">
      <w:pPr>
        <w:pStyle w:val="Prrafodelista"/>
        <w:rPr>
          <w:rFonts w:ascii="Times New Roman" w:hAnsi="Times New Roman" w:cs="Times New Roman"/>
          <w:b/>
          <w:bCs/>
          <w:sz w:val="20"/>
          <w:szCs w:val="20"/>
        </w:rPr>
      </w:pPr>
    </w:p>
    <w:p w14:paraId="46A5E308" w14:textId="4AFA8124" w:rsidR="0059538C" w:rsidRPr="0059538C" w:rsidRDefault="0059538C" w:rsidP="00705EC2">
      <w:pPr>
        <w:pStyle w:val="Prrafodelista"/>
        <w:numPr>
          <w:ilvl w:val="0"/>
          <w:numId w:val="5"/>
        </w:numPr>
        <w:rPr>
          <w:rFonts w:ascii="Times New Roman" w:hAnsi="Times New Roman" w:cs="Times New Roman"/>
          <w:b/>
          <w:bCs/>
          <w:sz w:val="20"/>
          <w:szCs w:val="20"/>
        </w:rPr>
      </w:pPr>
      <w:proofErr w:type="spellStart"/>
      <w:r w:rsidRPr="0059538C">
        <w:rPr>
          <w:rFonts w:ascii="Times New Roman" w:hAnsi="Times New Roman" w:cs="Times New Roman"/>
          <w:b/>
          <w:bCs/>
          <w:sz w:val="20"/>
          <w:szCs w:val="20"/>
        </w:rPr>
        <w:t>Animation-direction</w:t>
      </w:r>
      <w:proofErr w:type="spellEnd"/>
      <w:r w:rsidRPr="0059538C">
        <w:rPr>
          <w:rFonts w:ascii="Times New Roman" w:hAnsi="Times New Roman" w:cs="Times New Roman"/>
          <w:b/>
          <w:bCs/>
          <w:sz w:val="20"/>
          <w:szCs w:val="20"/>
        </w:rPr>
        <w:t xml:space="preserve">: </w:t>
      </w:r>
      <w:r w:rsidRPr="0059538C">
        <w:rPr>
          <w:rFonts w:ascii="Times New Roman" w:hAnsi="Times New Roman" w:cs="Times New Roman"/>
          <w:sz w:val="20"/>
          <w:szCs w:val="20"/>
        </w:rPr>
        <w:t>Dirección a la cual la animación se va a mover</w:t>
      </w:r>
    </w:p>
    <w:p w14:paraId="382A7A7F" w14:textId="77777777" w:rsidR="0059538C" w:rsidRPr="0059538C" w:rsidRDefault="0059538C" w:rsidP="0059538C">
      <w:pPr>
        <w:pStyle w:val="Prrafodelista"/>
        <w:rPr>
          <w:rFonts w:ascii="Times New Roman" w:hAnsi="Times New Roman" w:cs="Times New Roman"/>
          <w:b/>
          <w:bCs/>
          <w:sz w:val="20"/>
          <w:szCs w:val="20"/>
        </w:rPr>
      </w:pPr>
    </w:p>
    <w:p w14:paraId="3A5A603B" w14:textId="6CED9A64" w:rsidR="0059538C" w:rsidRDefault="0059538C" w:rsidP="00705EC2">
      <w:pPr>
        <w:pStyle w:val="Prrafodelista"/>
        <w:numPr>
          <w:ilvl w:val="0"/>
          <w:numId w:val="5"/>
        </w:numPr>
        <w:rPr>
          <w:rFonts w:ascii="Times New Roman" w:hAnsi="Times New Roman" w:cs="Times New Roman"/>
          <w:sz w:val="20"/>
          <w:szCs w:val="20"/>
        </w:rPr>
      </w:pPr>
      <w:proofErr w:type="spellStart"/>
      <w:r w:rsidRPr="0059538C">
        <w:rPr>
          <w:rFonts w:ascii="Times New Roman" w:hAnsi="Times New Roman" w:cs="Times New Roman"/>
          <w:b/>
          <w:bCs/>
          <w:sz w:val="20"/>
          <w:szCs w:val="20"/>
        </w:rPr>
        <w:t>Animation-fill-mode</w:t>
      </w:r>
      <w:proofErr w:type="spellEnd"/>
      <w:r w:rsidRPr="0059538C">
        <w:rPr>
          <w:rFonts w:ascii="Times New Roman" w:hAnsi="Times New Roman" w:cs="Times New Roman"/>
          <w:b/>
          <w:bCs/>
          <w:sz w:val="20"/>
          <w:szCs w:val="20"/>
        </w:rPr>
        <w:t xml:space="preserve">: </w:t>
      </w:r>
      <w:r w:rsidR="009D708B" w:rsidRPr="009D708B">
        <w:rPr>
          <w:rFonts w:ascii="Times New Roman" w:hAnsi="Times New Roman" w:cs="Times New Roman"/>
          <w:sz w:val="20"/>
          <w:szCs w:val="20"/>
        </w:rPr>
        <w:t>Esta propiedad controla si los estilos aplicados al elemento objetivo deben persistir después de que la animación haya terminado o si deben revertirse a los estilos definidos en el estado inicial.</w:t>
      </w:r>
    </w:p>
    <w:p w14:paraId="54F6AF2E" w14:textId="77777777" w:rsidR="0087417A" w:rsidRPr="0087417A" w:rsidRDefault="0087417A" w:rsidP="0087417A">
      <w:pPr>
        <w:pStyle w:val="Prrafodelista"/>
        <w:rPr>
          <w:rFonts w:ascii="Times New Roman" w:hAnsi="Times New Roman" w:cs="Times New Roman"/>
          <w:sz w:val="20"/>
          <w:szCs w:val="20"/>
        </w:rPr>
      </w:pPr>
    </w:p>
    <w:p w14:paraId="54658045" w14:textId="112D2CBC" w:rsidR="0087417A" w:rsidRPr="0087417A" w:rsidRDefault="0087417A" w:rsidP="00705EC2">
      <w:pPr>
        <w:pStyle w:val="Prrafodelista"/>
        <w:numPr>
          <w:ilvl w:val="0"/>
          <w:numId w:val="5"/>
        </w:numPr>
        <w:rPr>
          <w:rFonts w:ascii="Times New Roman" w:hAnsi="Times New Roman" w:cs="Times New Roman"/>
          <w:b/>
          <w:bCs/>
          <w:sz w:val="20"/>
          <w:szCs w:val="20"/>
        </w:rPr>
      </w:pPr>
      <w:proofErr w:type="spellStart"/>
      <w:r w:rsidRPr="0087417A">
        <w:rPr>
          <w:rFonts w:ascii="Times New Roman" w:hAnsi="Times New Roman" w:cs="Times New Roman"/>
          <w:b/>
          <w:bCs/>
          <w:sz w:val="20"/>
          <w:szCs w:val="20"/>
        </w:rPr>
        <w:t>animation</w:t>
      </w:r>
      <w:proofErr w:type="spellEnd"/>
      <w:r w:rsidRPr="0087417A">
        <w:rPr>
          <w:rFonts w:ascii="Times New Roman" w:hAnsi="Times New Roman" w:cs="Times New Roman"/>
          <w:b/>
          <w:bCs/>
          <w:sz w:val="20"/>
          <w:szCs w:val="20"/>
        </w:rPr>
        <w:t xml:space="preserve">-timeline: </w:t>
      </w:r>
      <w:proofErr w:type="spellStart"/>
      <w:proofErr w:type="gramStart"/>
      <w:r w:rsidRPr="0087417A">
        <w:rPr>
          <w:rFonts w:ascii="Times New Roman" w:hAnsi="Times New Roman" w:cs="Times New Roman"/>
          <w:b/>
          <w:bCs/>
          <w:sz w:val="20"/>
          <w:szCs w:val="20"/>
        </w:rPr>
        <w:t>view</w:t>
      </w:r>
      <w:proofErr w:type="spellEnd"/>
      <w:r w:rsidRPr="0087417A">
        <w:rPr>
          <w:rFonts w:ascii="Times New Roman" w:hAnsi="Times New Roman" w:cs="Times New Roman"/>
          <w:b/>
          <w:bCs/>
          <w:sz w:val="20"/>
          <w:szCs w:val="20"/>
        </w:rPr>
        <w:t>(</w:t>
      </w:r>
      <w:proofErr w:type="gramEnd"/>
      <w:r w:rsidRPr="0087417A">
        <w:rPr>
          <w:rFonts w:ascii="Times New Roman" w:hAnsi="Times New Roman" w:cs="Times New Roman"/>
          <w:b/>
          <w:bCs/>
          <w:sz w:val="20"/>
          <w:szCs w:val="20"/>
        </w:rPr>
        <w:t>)</w:t>
      </w:r>
      <w:r w:rsidRPr="0087417A">
        <w:rPr>
          <w:rFonts w:ascii="Times New Roman" w:hAnsi="Times New Roman" w:cs="Times New Roman"/>
          <w:b/>
          <w:bCs/>
          <w:sz w:val="20"/>
          <w:szCs w:val="20"/>
        </w:rPr>
        <w:t xml:space="preserve">: </w:t>
      </w:r>
      <w:r w:rsidRPr="0087417A">
        <w:rPr>
          <w:rFonts w:ascii="Times New Roman" w:hAnsi="Times New Roman" w:cs="Times New Roman"/>
          <w:sz w:val="20"/>
          <w:szCs w:val="20"/>
        </w:rPr>
        <w:t xml:space="preserve">Realiza la </w:t>
      </w:r>
      <w:proofErr w:type="spellStart"/>
      <w:r w:rsidRPr="0087417A">
        <w:rPr>
          <w:rFonts w:ascii="Times New Roman" w:hAnsi="Times New Roman" w:cs="Times New Roman"/>
          <w:sz w:val="20"/>
          <w:szCs w:val="20"/>
        </w:rPr>
        <w:t>animacion</w:t>
      </w:r>
      <w:proofErr w:type="spellEnd"/>
      <w:r w:rsidRPr="0087417A">
        <w:rPr>
          <w:rFonts w:ascii="Times New Roman" w:hAnsi="Times New Roman" w:cs="Times New Roman"/>
          <w:sz w:val="20"/>
          <w:szCs w:val="20"/>
        </w:rPr>
        <w:t xml:space="preserve"> cuando es visible el elemento</w:t>
      </w:r>
    </w:p>
    <w:sectPr w:rsidR="0087417A" w:rsidRPr="0087417A" w:rsidSect="007D55BA">
      <w:pgSz w:w="12240" w:h="15840"/>
      <w:pgMar w:top="490" w:right="490" w:bottom="490" w:left="49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0E02AC"/>
    <w:multiLevelType w:val="hybridMultilevel"/>
    <w:tmpl w:val="F622196E"/>
    <w:lvl w:ilvl="0" w:tplc="54FA5D00">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89F3B49"/>
    <w:multiLevelType w:val="hybridMultilevel"/>
    <w:tmpl w:val="211CAC28"/>
    <w:lvl w:ilvl="0" w:tplc="49DCE97A">
      <w:start w:val="1"/>
      <w:numFmt w:val="bullet"/>
      <w:lvlText w:val="o"/>
      <w:lvlJc w:val="left"/>
      <w:pPr>
        <w:ind w:left="1440" w:hanging="360"/>
      </w:pPr>
      <w:rPr>
        <w:rFonts w:ascii="Courier New" w:hAnsi="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22CC279C"/>
    <w:multiLevelType w:val="hybridMultilevel"/>
    <w:tmpl w:val="733EB484"/>
    <w:lvl w:ilvl="0" w:tplc="6ECC0C70">
      <w:start w:val="1"/>
      <w:numFmt w:val="bullet"/>
      <w:lvlText w:val="o"/>
      <w:lvlJc w:val="left"/>
      <w:pPr>
        <w:ind w:left="1440" w:hanging="360"/>
      </w:pPr>
      <w:rPr>
        <w:rFonts w:ascii="Courier New" w:hAnsi="Courier New"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61CD4C80"/>
    <w:multiLevelType w:val="hybridMultilevel"/>
    <w:tmpl w:val="17CAE64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6F2A73A1"/>
    <w:multiLevelType w:val="hybridMultilevel"/>
    <w:tmpl w:val="8B76CBE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599803404">
    <w:abstractNumId w:val="4"/>
  </w:num>
  <w:num w:numId="2" w16cid:durableId="909075274">
    <w:abstractNumId w:val="3"/>
  </w:num>
  <w:num w:numId="3" w16cid:durableId="1334138546">
    <w:abstractNumId w:val="2"/>
  </w:num>
  <w:num w:numId="4" w16cid:durableId="1502231959">
    <w:abstractNumId w:val="1"/>
  </w:num>
  <w:num w:numId="5" w16cid:durableId="4171381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FDC"/>
    <w:rsid w:val="00192F58"/>
    <w:rsid w:val="002D5FDC"/>
    <w:rsid w:val="003F03EF"/>
    <w:rsid w:val="0059538C"/>
    <w:rsid w:val="005F700C"/>
    <w:rsid w:val="00667192"/>
    <w:rsid w:val="006C4E15"/>
    <w:rsid w:val="00705EC2"/>
    <w:rsid w:val="007D55BA"/>
    <w:rsid w:val="0087417A"/>
    <w:rsid w:val="008E6128"/>
    <w:rsid w:val="008E6D85"/>
    <w:rsid w:val="009027AB"/>
    <w:rsid w:val="009D708B"/>
    <w:rsid w:val="00AA5868"/>
    <w:rsid w:val="00AE29C8"/>
    <w:rsid w:val="00B1742C"/>
    <w:rsid w:val="00B5619C"/>
    <w:rsid w:val="00B97FFC"/>
    <w:rsid w:val="00BD45D9"/>
    <w:rsid w:val="00E72B9E"/>
    <w:rsid w:val="00E9755A"/>
    <w:rsid w:val="00F469CC"/>
    <w:rsid w:val="00F7380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B288A"/>
  <w15:chartTrackingRefBased/>
  <w15:docId w15:val="{144E887B-889A-4947-98CD-C23FA9D49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D5FD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2D5FD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2D5FDC"/>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2D5FDC"/>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2D5FDC"/>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2D5FD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D5FD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D5FD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D5FD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D5FDC"/>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2D5FDC"/>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2D5FDC"/>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2D5FDC"/>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2D5FDC"/>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2D5FD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D5FD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D5FD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D5FDC"/>
    <w:rPr>
      <w:rFonts w:eastAsiaTheme="majorEastAsia" w:cstheme="majorBidi"/>
      <w:color w:val="272727" w:themeColor="text1" w:themeTint="D8"/>
    </w:rPr>
  </w:style>
  <w:style w:type="paragraph" w:styleId="Ttulo">
    <w:name w:val="Title"/>
    <w:basedOn w:val="Normal"/>
    <w:next w:val="Normal"/>
    <w:link w:val="TtuloCar"/>
    <w:uiPriority w:val="10"/>
    <w:qFormat/>
    <w:rsid w:val="002D5F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D5FD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D5FD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D5FD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D5FDC"/>
    <w:pPr>
      <w:spacing w:before="160"/>
      <w:jc w:val="center"/>
    </w:pPr>
    <w:rPr>
      <w:i/>
      <w:iCs/>
      <w:color w:val="404040" w:themeColor="text1" w:themeTint="BF"/>
    </w:rPr>
  </w:style>
  <w:style w:type="character" w:customStyle="1" w:styleId="CitaCar">
    <w:name w:val="Cita Car"/>
    <w:basedOn w:val="Fuentedeprrafopredeter"/>
    <w:link w:val="Cita"/>
    <w:uiPriority w:val="29"/>
    <w:rsid w:val="002D5FDC"/>
    <w:rPr>
      <w:i/>
      <w:iCs/>
      <w:color w:val="404040" w:themeColor="text1" w:themeTint="BF"/>
    </w:rPr>
  </w:style>
  <w:style w:type="paragraph" w:styleId="Prrafodelista">
    <w:name w:val="List Paragraph"/>
    <w:basedOn w:val="Normal"/>
    <w:uiPriority w:val="34"/>
    <w:qFormat/>
    <w:rsid w:val="002D5FDC"/>
    <w:pPr>
      <w:ind w:left="720"/>
      <w:contextualSpacing/>
    </w:pPr>
  </w:style>
  <w:style w:type="character" w:styleId="nfasisintenso">
    <w:name w:val="Intense Emphasis"/>
    <w:basedOn w:val="Fuentedeprrafopredeter"/>
    <w:uiPriority w:val="21"/>
    <w:qFormat/>
    <w:rsid w:val="002D5FDC"/>
    <w:rPr>
      <w:i/>
      <w:iCs/>
      <w:color w:val="2F5496" w:themeColor="accent1" w:themeShade="BF"/>
    </w:rPr>
  </w:style>
  <w:style w:type="paragraph" w:styleId="Citadestacada">
    <w:name w:val="Intense Quote"/>
    <w:basedOn w:val="Normal"/>
    <w:next w:val="Normal"/>
    <w:link w:val="CitadestacadaCar"/>
    <w:uiPriority w:val="30"/>
    <w:qFormat/>
    <w:rsid w:val="002D5FD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2D5FDC"/>
    <w:rPr>
      <w:i/>
      <w:iCs/>
      <w:color w:val="2F5496" w:themeColor="accent1" w:themeShade="BF"/>
    </w:rPr>
  </w:style>
  <w:style w:type="character" w:styleId="Referenciaintensa">
    <w:name w:val="Intense Reference"/>
    <w:basedOn w:val="Fuentedeprrafopredeter"/>
    <w:uiPriority w:val="32"/>
    <w:qFormat/>
    <w:rsid w:val="002D5FD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1958993">
      <w:bodyDiv w:val="1"/>
      <w:marLeft w:val="0"/>
      <w:marRight w:val="0"/>
      <w:marTop w:val="0"/>
      <w:marBottom w:val="0"/>
      <w:divBdr>
        <w:top w:val="none" w:sz="0" w:space="0" w:color="auto"/>
        <w:left w:val="none" w:sz="0" w:space="0" w:color="auto"/>
        <w:bottom w:val="none" w:sz="0" w:space="0" w:color="auto"/>
        <w:right w:val="none" w:sz="0" w:space="0" w:color="auto"/>
      </w:divBdr>
    </w:div>
    <w:div w:id="1483157102">
      <w:bodyDiv w:val="1"/>
      <w:marLeft w:val="0"/>
      <w:marRight w:val="0"/>
      <w:marTop w:val="0"/>
      <w:marBottom w:val="0"/>
      <w:divBdr>
        <w:top w:val="none" w:sz="0" w:space="0" w:color="auto"/>
        <w:left w:val="none" w:sz="0" w:space="0" w:color="auto"/>
        <w:bottom w:val="none" w:sz="0" w:space="0" w:color="auto"/>
        <w:right w:val="none" w:sz="0" w:space="0" w:color="auto"/>
      </w:divBdr>
      <w:divsChild>
        <w:div w:id="1902986664">
          <w:marLeft w:val="0"/>
          <w:marRight w:val="0"/>
          <w:marTop w:val="0"/>
          <w:marBottom w:val="0"/>
          <w:divBdr>
            <w:top w:val="none" w:sz="0" w:space="0" w:color="auto"/>
            <w:left w:val="none" w:sz="0" w:space="0" w:color="auto"/>
            <w:bottom w:val="none" w:sz="0" w:space="0" w:color="auto"/>
            <w:right w:val="none" w:sz="0" w:space="0" w:color="auto"/>
          </w:divBdr>
          <w:divsChild>
            <w:div w:id="256913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983853">
      <w:bodyDiv w:val="1"/>
      <w:marLeft w:val="0"/>
      <w:marRight w:val="0"/>
      <w:marTop w:val="0"/>
      <w:marBottom w:val="0"/>
      <w:divBdr>
        <w:top w:val="none" w:sz="0" w:space="0" w:color="auto"/>
        <w:left w:val="none" w:sz="0" w:space="0" w:color="auto"/>
        <w:bottom w:val="none" w:sz="0" w:space="0" w:color="auto"/>
        <w:right w:val="none" w:sz="0" w:space="0" w:color="auto"/>
      </w:divBdr>
      <w:divsChild>
        <w:div w:id="1898931303">
          <w:marLeft w:val="0"/>
          <w:marRight w:val="0"/>
          <w:marTop w:val="0"/>
          <w:marBottom w:val="0"/>
          <w:divBdr>
            <w:top w:val="none" w:sz="0" w:space="0" w:color="auto"/>
            <w:left w:val="none" w:sz="0" w:space="0" w:color="auto"/>
            <w:bottom w:val="none" w:sz="0" w:space="0" w:color="auto"/>
            <w:right w:val="none" w:sz="0" w:space="0" w:color="auto"/>
          </w:divBdr>
          <w:divsChild>
            <w:div w:id="151272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5C40B3-18CC-4899-B291-4537169023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1629</TotalTime>
  <Pages>1</Pages>
  <Words>558</Words>
  <Characters>3074</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Andres Ruiz Arias</dc:creator>
  <cp:keywords/>
  <dc:description/>
  <cp:lastModifiedBy>Pablo Andres Ruiz Arias</cp:lastModifiedBy>
  <cp:revision>6</cp:revision>
  <dcterms:created xsi:type="dcterms:W3CDTF">2024-05-02T03:15:00Z</dcterms:created>
  <dcterms:modified xsi:type="dcterms:W3CDTF">2024-05-03T16:05:00Z</dcterms:modified>
</cp:coreProperties>
</file>