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A330B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bookmarkStart w:id="0" w:name="_GoBack"/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 xml:space="preserve">版本：(wifi_video_master) https://gitee.com/Jieli-Tech/fw-AC792_SDK.git </w:t>
      </w:r>
    </w:p>
    <w:p w14:paraId="21174ED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 xml:space="preserve">板级：AC7926AF开发板 </w:t>
      </w:r>
    </w:p>
    <w:p w14:paraId="2FDF58B8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 xml:space="preserve">环境：window+windsurf(vscode) </w:t>
      </w:r>
    </w:p>
    <w:p w14:paraId="3CCF8B2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 xml:space="preserve">vscode终端 </w:t>
      </w:r>
    </w:p>
    <w:p w14:paraId="0D0933FD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 xml:space="preserve">        1. cd tools </w:t>
      </w:r>
    </w:p>
    <w:p w14:paraId="6B40A59C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 xml:space="preserve">        2. .\make_prompt.bat </w:t>
      </w:r>
    </w:p>
    <w:p w14:paraId="1E28092E">
      <w:pPr>
        <w:pStyle w:val="11"/>
        <w:keepNext w:val="0"/>
        <w:keepLines w:val="0"/>
        <w:widowControl/>
        <w:suppressLineNumbers w:val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woUserID w:val="1"/>
        </w:rPr>
        <w:t xml:space="preserve">        3. make ac792n_wifi_camera </w:t>
      </w:r>
    </w:p>
    <w:bookmarkEnd w:id="0"/>
    <w:p w14:paraId="5C4F0896">
      <w:pPr>
        <w:pStyle w:val="5"/>
        <w:bidi w:val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instrText xml:space="preserve"> HYPERLINK "https://www.volcengine.com/docs/6348/1315561" </w:instrTex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separate"/>
      </w:r>
      <w:r>
        <w:rPr>
          <w:rStyle w:val="15"/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火山大模型使用流程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end"/>
      </w:r>
    </w:p>
    <w:p w14:paraId="3CB8D89B">
      <w:pPr>
        <w:ind w:firstLine="480" w:firstLineChars="20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主要是获取RTC的ID、KEY，ASR、TTS的ID和大模型ID、和账号的AK和SK，并创建策略，将LLM接入RTC中。</w:t>
      </w:r>
    </w:p>
    <w:p w14:paraId="176AEDA9">
      <w:pPr>
        <w:numPr>
          <w:ilvl w:val="0"/>
          <w:numId w:val="1"/>
        </w:numPr>
        <w:ind w:left="425" w:leftChars="0" w:hanging="425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instrText xml:space="preserve"> HYPERLINK "https://www.volcengine.com/docs/6348/69865" </w:instrTex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separate"/>
      </w:r>
      <w:r>
        <w:rPr>
          <w:rStyle w:val="15"/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创建火山引擎账号并申请音视频服务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end"/>
      </w:r>
    </w:p>
    <w:p w14:paraId="51F5F603">
      <w:pPr>
        <w:numPr>
          <w:ilvl w:val="0"/>
          <w:numId w:val="0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4404995" cy="553085"/>
            <wp:effectExtent l="0" t="0" r="14605" b="184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04995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创建应用后拿到RTC_APP_ID、RTC_APP_KEY用于生成TOKEN。</w:t>
      </w:r>
    </w:p>
    <w:p w14:paraId="171B1450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lear" w:pos="425"/>
        </w:tabs>
        <w:bidi w:val="0"/>
        <w:spacing w:line="19" w:lineRule="atLeast"/>
        <w:ind w:left="0" w:leftChars="0" w:right="0" w:firstLine="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instrText xml:space="preserve"> HYPERLINK "https://console.volcengine.com/speech/app" </w:instrTex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separate"/>
      </w:r>
      <w:r>
        <w:rPr>
          <w:rStyle w:val="15"/>
          <w:rFonts w:hint="default" w:ascii="Times New Roman" w:hAnsi="Times New Roman" w:eastAsia="宋体" w:cs="Times New Roman"/>
          <w:b w:val="0"/>
          <w:bCs w:val="0"/>
          <w:sz w:val="24"/>
          <w:szCs w:val="24"/>
          <w:lang w:eastAsia="zh"/>
          <w:woUserID w:val="1"/>
        </w:rPr>
        <w:t>开通语音识别（ASR）和语音合成（TTS）服务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end"/>
      </w:r>
    </w:p>
    <w:p w14:paraId="39961EA1">
      <w:pP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5457825" cy="1056005"/>
            <wp:effectExtent l="0" t="0" r="9525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105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62315">
      <w:pP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5304790" cy="1847215"/>
            <wp:effectExtent l="0" t="0" r="10160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3CEF2">
      <w:pP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1209675" cy="2669540"/>
            <wp:effectExtent l="0" t="0" r="9525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0967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5B5F3">
      <w:pP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创建应用后在左侧栏点击语音合成和流式语音识别，点击试用后新账号会有20000次的语音识别额度和20小时的流式识别额度。获得</w:t>
      </w:r>
      <w:r>
        <w:rPr>
          <w:rFonts w:hint="eastAsia" w:ascii="Times New Roman" w:hAnsi="Times New Roman" w:eastAsia="宋体" w:cs="Times New Roman"/>
          <w:sz w:val="24"/>
          <w:szCs w:val="24"/>
          <w:lang w:eastAsia="zh"/>
          <w:woUserID w:val="1"/>
        </w:rPr>
        <w:t>对应的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APP_ID</w:t>
      </w:r>
    </w:p>
    <w:p w14:paraId="6C8A58A9">
      <w:pP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5267960" cy="805815"/>
            <wp:effectExtent l="0" t="0" r="889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0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622B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instrText xml:space="preserve"> HYPERLINK "https://www.volcengine.com/product/ark" </w:instrTex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separate"/>
      </w:r>
      <w:r>
        <w:rPr>
          <w:rStyle w:val="15"/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开通大模型和创建推理接入点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end"/>
      </w:r>
    </w:p>
    <w:p w14:paraId="2737513E">
      <w:pPr>
        <w:numPr>
          <w:ilvl w:val="0"/>
          <w:numId w:val="0"/>
        </w:numPr>
        <w:ind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instrText xml:space="preserve"> HYPERLINK "https://www.volcengine.com/docs/82379/1099522" </w:instrTex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separate"/>
      </w:r>
      <w:r>
        <w:rPr>
          <w:rStyle w:val="15"/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创建推理点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end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，在在线推理页面，自定义推理点，选择模型生成接入点后会生成一个ID：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sz w:val="24"/>
          <w:szCs w:val="24"/>
          <w:shd w:val="clear" w:fill="FFFFFF"/>
          <w:woUserID w:val="1"/>
        </w:rPr>
        <w:t>ep-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woUserID w:val="1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  <w:szCs w:val="24"/>
          <w:lang w:eastAsia="zh"/>
          <w:woUserID w:val="1"/>
        </w:rPr>
        <w:t>xxx。这个ID用于AI对话接入的大模型。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br w:type="textWrapping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3313430" cy="2842260"/>
            <wp:effectExtent l="0" t="0" r="1270" b="1524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3430" cy="284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7554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line="19" w:lineRule="atLeast"/>
        <w:ind w:left="0" w:leftChars="0" w:right="0" w:firstLine="0" w:firstLineChars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1D2129"/>
          <w:spacing w:val="5"/>
          <w:sz w:val="24"/>
          <w:szCs w:val="24"/>
          <w:woUserID w:val="1"/>
        </w:rPr>
        <w:t>使用主账号调用智能体接口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如果你选择使用主账号调用智能体接口，请参看以下步骤执行：</w:t>
      </w:r>
    </w:p>
    <w:p w14:paraId="4B6262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line="19" w:lineRule="atLeast"/>
        <w:ind w:left="0" w:right="0" w:firstLine="420" w:firstLineChars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登录主账号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u w:val="none"/>
          <w:woUserID w:val="1"/>
        </w:rPr>
        <w:fldChar w:fldCharType="begin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u w:val="none"/>
          <w:woUserID w:val="1"/>
        </w:rPr>
        <w:instrText xml:space="preserve"> HYPERLINK "https://console.volcengine.com/rtc?from=doc" \t "_blank" </w:instrTex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u w:val="none"/>
          <w:woUserID w:val="1"/>
        </w:rPr>
        <w:fldChar w:fldCharType="separate"/>
      </w:r>
      <w:r>
        <w:rPr>
          <w:rStyle w:val="15"/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u w:val="none"/>
          <w:woUserID w:val="1"/>
        </w:rPr>
        <w:t>RTC 控制台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u w:val="none"/>
          <w:woUserID w:val="1"/>
        </w:rPr>
        <w:fldChar w:fldCharType="end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。在右上角导航栏单击访问控制。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drawing>
          <wp:inline distT="0" distB="0" distL="114300" distR="114300">
            <wp:extent cx="5274310" cy="2586355"/>
            <wp:effectExtent l="0" t="0" r="2540" b="4445"/>
            <wp:docPr id="18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634E87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 w:firstLineChars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在左侧导航栏选择角色并新建角色。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drawing>
          <wp:inline distT="0" distB="0" distL="114300" distR="114300">
            <wp:extent cx="5274310" cy="2571115"/>
            <wp:effectExtent l="0" t="0" r="2540" b="635"/>
            <wp:docPr id="14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2" descr="IMG_25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CF8AD7E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 w:firstLineChars="0"/>
        <w:rPr>
          <w:rFonts w:hint="default" w:ascii="Times New Roman" w:hAnsi="Times New Roman" w:eastAsia="宋体" w:cs="Times New Roman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选择服务，并填入实时音视频。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drawing>
          <wp:inline distT="0" distB="0" distL="114300" distR="114300">
            <wp:extent cx="5274310" cy="2585720"/>
            <wp:effectExtent l="0" t="0" r="2540" b="5080"/>
            <wp:docPr id="15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3" descr="IMG_25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57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填入角色名。此处角色名固定取值：</w:t>
      </w:r>
      <w:r>
        <w:rPr>
          <w:rStyle w:val="16"/>
          <w:rFonts w:hint="default" w:ascii="Times New Roman" w:hAnsi="Times New Roman" w:eastAsia="宋体" w:cs="Times New Roman"/>
          <w:i w:val="0"/>
          <w:iCs w:val="0"/>
          <w:caps w:val="0"/>
          <w:color w:val="476582"/>
          <w:spacing w:val="0"/>
          <w:sz w:val="24"/>
          <w:szCs w:val="24"/>
          <w:woUserID w:val="1"/>
        </w:rPr>
        <w:t>VoiceChatRoleForRTC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drawing>
          <wp:inline distT="0" distB="0" distL="114300" distR="114300">
            <wp:extent cx="5274310" cy="2586355"/>
            <wp:effectExtent l="0" t="0" r="2540" b="4445"/>
            <wp:docPr id="16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4" descr="IMG_25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63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4684B5">
      <w:pPr>
        <w:pStyle w:val="11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420" w:firstLineChars="0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添加 </w:t>
      </w:r>
      <w:r>
        <w:rPr>
          <w:rStyle w:val="16"/>
          <w:rFonts w:hint="default" w:ascii="Times New Roman" w:hAnsi="Times New Roman" w:eastAsia="宋体" w:cs="Times New Roman"/>
          <w:i w:val="0"/>
          <w:iCs w:val="0"/>
          <w:caps w:val="0"/>
          <w:color w:val="476582"/>
          <w:spacing w:val="0"/>
          <w:sz w:val="24"/>
          <w:szCs w:val="24"/>
          <w:woUserID w:val="1"/>
        </w:rPr>
        <w:t>SAFullAccess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 、 </w:t>
      </w:r>
      <w:r>
        <w:rPr>
          <w:rStyle w:val="16"/>
          <w:rFonts w:hint="default" w:ascii="Times New Roman" w:hAnsi="Times New Roman" w:eastAsia="宋体" w:cs="Times New Roman"/>
          <w:i w:val="0"/>
          <w:iCs w:val="0"/>
          <w:caps w:val="0"/>
          <w:color w:val="476582"/>
          <w:spacing w:val="0"/>
          <w:sz w:val="24"/>
          <w:szCs w:val="24"/>
          <w:woUserID w:val="1"/>
        </w:rPr>
        <w:t>MaaSExperienceAccess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 和 </w:t>
      </w:r>
      <w:r>
        <w:rPr>
          <w:rStyle w:val="16"/>
          <w:rFonts w:hint="default" w:ascii="Times New Roman" w:hAnsi="Times New Roman" w:eastAsia="宋体" w:cs="Times New Roman"/>
          <w:i w:val="0"/>
          <w:iCs w:val="0"/>
          <w:caps w:val="0"/>
          <w:color w:val="476582"/>
          <w:spacing w:val="0"/>
          <w:sz w:val="24"/>
          <w:szCs w:val="24"/>
          <w:woUserID w:val="1"/>
        </w:rPr>
        <w:t>RTCFullAccess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t> 权限，且权限作用范围选择全局。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br w:type="textWrapping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woUserID w:val="1"/>
        </w:rPr>
        <w:drawing>
          <wp:inline distT="0" distB="0" distL="114300" distR="114300">
            <wp:extent cx="5274310" cy="2221230"/>
            <wp:effectExtent l="0" t="0" r="2540" b="7620"/>
            <wp:docPr id="17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5" descr="IMG_26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12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8CBB6D1">
      <w:pPr>
        <w:pStyle w:val="11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leftChars="0" w:right="0" w:firstLine="0" w:firstLineChars="0"/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  <w:fldChar w:fldCharType="begin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  <w:instrText xml:space="preserve"> HYPERLINK "https://www.volcengine.com/docs/6291/65568" </w:instrTex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  <w:fldChar w:fldCharType="separate"/>
      </w:r>
      <w:r>
        <w:rPr>
          <w:rStyle w:val="15"/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  <w:t>获取AK、SK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  <w:fldChar w:fldCharType="end"/>
      </w:r>
      <w:r>
        <w:rPr>
          <w:rFonts w:hint="default" w:ascii="Times New Roman" w:hAnsi="Times New Roman" w:eastAsia="宋体" w:cs="Times New Roman"/>
          <w:i w:val="0"/>
          <w:iCs w:val="0"/>
          <w:caps w:val="0"/>
          <w:spacing w:val="0"/>
          <w:sz w:val="24"/>
          <w:szCs w:val="24"/>
          <w:lang w:eastAsia="zh"/>
          <w:woUserID w:val="1"/>
        </w:rPr>
        <w:t>，用于生成HTTPS请求时的签名</w:t>
      </w:r>
    </w:p>
    <w:p w14:paraId="46EC512E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leftChars="0" w:right="0" w:righ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5269865" cy="1923415"/>
            <wp:effectExtent l="0" t="0" r="6985" b="635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92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42AF5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60" w:afterAutospacing="0"/>
        <w:ind w:left="0" w:leftChars="0" w:right="0" w:righ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上述流程获取完整的各种权限。</w:t>
      </w:r>
    </w:p>
    <w:p w14:paraId="71BD8BFE">
      <w:pPr>
        <w:pStyle w:val="5"/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ind w:left="0" w:leftChars="0" w:right="0" w:righ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具体使用</w:t>
      </w:r>
    </w:p>
    <w:p w14:paraId="033AE138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wifi_camera工程中的LLM/VOLC文件夹为实现程序，其中的net_requeset.c用于请求智能体开启停止和更新。access_token.c用于生成加入RTC房间所需的token。</w:t>
      </w:r>
    </w:p>
    <w:p w14:paraId="5FD0D7EE">
      <w:pPr>
        <w:ind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4462780" cy="1592580"/>
            <wp:effectExtent l="0" t="0" r="13970" b="762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6278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B2B35">
      <w:pPr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将之前获取到的各个参数填入。</w:t>
      </w:r>
    </w:p>
    <w:p w14:paraId="138375AD">
      <w:pPr>
        <w:ind w:left="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调用volcengineRtcliteDemo.c中的VolcEngineRTCDemo函数，初始化RTC，成功会打印出roomid、uid、token，并且播放初始</w:t>
      </w:r>
      <w:r>
        <w:rPr>
          <w:rFonts w:hint="eastAsia" w:ascii="Times New Roman" w:hAnsi="Times New Roman" w:eastAsia="宋体" w:cs="Times New Roman"/>
          <w:sz w:val="24"/>
          <w:szCs w:val="24"/>
          <w:lang w:eastAsia="zh"/>
          <w:woUserID w:val="1"/>
        </w:rPr>
        <w:t>欢迎音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"你好"，这个demo不断循环获取音频数据并上传，开启对话。火山默认支持opus其他音频输入需要联系</w:t>
      </w:r>
      <w:r>
        <w:rPr>
          <w:rFonts w:hint="eastAsia" w:ascii="Times New Roman" w:hAnsi="Times New Roman" w:eastAsia="宋体" w:cs="Times New Roman"/>
          <w:sz w:val="24"/>
          <w:szCs w:val="24"/>
          <w:lang w:eastAsia="zh"/>
          <w:woUserID w:val="1"/>
        </w:rPr>
        <w:t>平台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加白，并且房间号以</w:t>
      </w:r>
      <w:r>
        <w:rPr>
          <w:rFonts w:hint="eastAsia" w:ascii="Times New Roman" w:hAnsi="Times New Roman" w:eastAsia="宋体" w:cs="Times New Roman"/>
          <w:sz w:val="24"/>
          <w:szCs w:val="24"/>
          <w:lang w:eastAsia="zh"/>
          <w:woUserID w:val="1"/>
        </w:rPr>
        <w:t>音频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格式开头。</w:t>
      </w:r>
    </w:p>
    <w:p w14:paraId="1A45B667">
      <w:pPr>
        <w:ind w:left="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后续roomid和userid可以自由设置。</w:t>
      </w:r>
    </w:p>
    <w:p w14:paraId="69986397">
      <w:pPr>
        <w:ind w:left="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5266055" cy="544195"/>
            <wp:effectExtent l="0" t="0" r="10795" b="8255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54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3392D">
      <w:pPr>
        <w:ind w:left="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对于大模型的配置在这个json中。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begin"/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instrText xml:space="preserve"> HYPERLINK "https://api.volcengine.com/api-explorer?action=StartVoiceChat&amp;data=%7B%7D&amp;groupName=%E6%99%BA%E8%83%BD%E4%BD%93&amp;query=%7B%7D&amp;serviceCode=rtc&amp;version=2024-12-01" </w:instrTex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separate"/>
      </w:r>
      <w:r>
        <w:rPr>
          <w:rStyle w:val="15"/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参考官方文档进行配置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fldChar w:fldCharType="end"/>
      </w:r>
      <w:r>
        <w:rPr>
          <w:rFonts w:hint="eastAsia" w:ascii="Times New Roman" w:hAnsi="Times New Roman" w:eastAsia="宋体" w:cs="Times New Roman"/>
          <w:sz w:val="24"/>
          <w:szCs w:val="24"/>
          <w:lang w:eastAsia="zh"/>
          <w:woUserID w:val="1"/>
        </w:rPr>
        <w:t>。</w:t>
      </w:r>
    </w:p>
    <w:p w14:paraId="7C864D98">
      <w:pPr>
        <w:ind w:left="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5262880" cy="2499995"/>
            <wp:effectExtent l="0" t="0" r="13970" b="1460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49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4054E">
      <w:pPr>
        <w:pStyle w:val="5"/>
        <w:bidi w:val="0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音频播放</w:t>
      </w:r>
    </w:p>
    <w:p w14:paraId="72FA804F">
      <w:pPr>
        <w:pStyle w:val="6"/>
        <w:bidi w:val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本地音频播放</w:t>
      </w:r>
    </w:p>
    <w:p w14:paraId="2CE4DAD9">
      <w:pPr>
        <w:ind w:left="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在app_config.h中添加CONFIG_LOCAL_MUSIC_MODE_ENABLE宏，源码在music文件夹下。各个接口在头文件中。首先初始化本地播放模式，调用文件解码接口传入文件句柄。退出先停止解码后再退出本地播放模式。</w:t>
      </w:r>
    </w:p>
    <w:p w14:paraId="3EFA9862">
      <w:pPr>
        <w:ind w:left="0" w:leftChars="0" w:firstLine="42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drawing>
          <wp:inline distT="0" distB="0" distL="114300" distR="114300">
            <wp:extent cx="5267960" cy="1389380"/>
            <wp:effectExtent l="0" t="0" r="8890" b="127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38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6B04F">
      <w:pPr>
        <w:pStyle w:val="6"/>
        <w:bidi w:val="0"/>
        <w:ind w:left="0" w:leftChars="0" w:firstLine="0" w:firstLineChars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网络音频播放</w:t>
      </w:r>
    </w:p>
    <w:p w14:paraId="26B3864C">
      <w:pP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"/>
          <w:woUserID w:val="1"/>
        </w:rPr>
        <w:t>在app_config.h中添加宏CONFIG_NET_MUSIC_MODE_ENABLE，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首先初始化模式，通过解码url数据接口解码并播放网络音频数据。</w:t>
      </w:r>
    </w:p>
    <w:p w14:paraId="08450200">
      <w:pPr>
        <w:rPr>
          <w:rFonts w:hint="default" w:ascii="Times New Roman" w:hAnsi="Times New Roman" w:eastAsia="宋体" w:cs="Times New Roman"/>
          <w:sz w:val="24"/>
          <w:szCs w:val="24"/>
          <w:lang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</w:rPr>
        <w:drawing>
          <wp:inline distT="0" distB="0" distL="114300" distR="114300">
            <wp:extent cx="5262245" cy="690880"/>
            <wp:effectExtent l="0" t="0" r="14605" b="1397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483C">
      <w:pPr>
        <w:pStyle w:val="6"/>
        <w:bidi w:val="0"/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录音并播放</w:t>
      </w:r>
    </w:p>
    <w:p w14:paraId="683575E2">
      <w:pP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</w:pPr>
      <w:r>
        <w:rPr>
          <w:rFonts w:hint="eastAsia" w:ascii="Times New Roman" w:hAnsi="Times New Roman" w:eastAsia="宋体" w:cs="Times New Roman"/>
          <w:sz w:val="24"/>
          <w:szCs w:val="24"/>
          <w:lang w:eastAsia="zh"/>
          <w:woUserID w:val="1"/>
        </w:rPr>
        <w:t>添加宏CONFIG_RECORDER_MODE_ENABLE。</w:t>
      </w:r>
      <w:r>
        <w:rPr>
          <w:rFonts w:hint="default" w:ascii="Times New Roman" w:hAnsi="Times New Roman" w:eastAsia="宋体" w:cs="Times New Roman"/>
          <w:sz w:val="24"/>
          <w:szCs w:val="24"/>
          <w:lang w:eastAsia="zh"/>
          <w:woUserID w:val="1"/>
        </w:rPr>
        <w:t>初始化模式后，就会将录音音频通过设备喇叭播放。</w:t>
      </w:r>
    </w:p>
    <w:p w14:paraId="0936038C">
      <w:pPr>
        <w:rPr>
          <w:rFonts w:hint="default" w:ascii="Times New Roman" w:hAnsi="Times New Roman" w:eastAsia="宋体" w:cs="Times New Roman"/>
          <w:sz w:val="24"/>
          <w:szCs w:val="24"/>
          <w:lang w:eastAsia="zh"/>
        </w:rPr>
      </w:pPr>
      <w:r>
        <w:rPr>
          <w:rFonts w:hint="default" w:ascii="Times New Roman" w:hAnsi="Times New Roman" w:eastAsia="宋体" w:cs="Times New Roman"/>
          <w:sz w:val="24"/>
          <w:szCs w:val="24"/>
          <w:lang w:eastAsia="zh"/>
        </w:rPr>
        <w:drawing>
          <wp:inline distT="0" distB="0" distL="114300" distR="114300">
            <wp:extent cx="3848100" cy="87630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0" w:num="1"/>
      <w:rtlGutter w:val="0"/>
      <w:docGrid w:type="lines" w:linePitch="387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EEE5951"/>
    <w:multiLevelType w:val="singleLevel"/>
    <w:tmpl w:val="EEEE595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A24D9F"/>
    <w:rsid w:val="07011CC2"/>
    <w:rsid w:val="07644792"/>
    <w:rsid w:val="09284798"/>
    <w:rsid w:val="0F2B6FD9"/>
    <w:rsid w:val="183C240D"/>
    <w:rsid w:val="1AA24D9F"/>
    <w:rsid w:val="1F7DA83A"/>
    <w:rsid w:val="23BB1186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D5EC39F"/>
    <w:rsid w:val="5EFEBDE8"/>
    <w:rsid w:val="5FFEF321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3FE7100"/>
    <w:rsid w:val="75FF5CCB"/>
    <w:rsid w:val="7B7F8FEA"/>
    <w:rsid w:val="7C5F4108"/>
    <w:rsid w:val="7DB557D3"/>
    <w:rsid w:val="7F79C282"/>
    <w:rsid w:val="7F7B6CAE"/>
    <w:rsid w:val="7F9C1DBF"/>
    <w:rsid w:val="7FAE8D4C"/>
    <w:rsid w:val="7FBF6DD0"/>
    <w:rsid w:val="7FCD17FE"/>
    <w:rsid w:val="7FD7E9A0"/>
    <w:rsid w:val="7FE9FBB2"/>
    <w:rsid w:val="8FFFA67E"/>
    <w:rsid w:val="92DF02CA"/>
    <w:rsid w:val="9ECBCACE"/>
    <w:rsid w:val="A97F623E"/>
    <w:rsid w:val="AFBF8780"/>
    <w:rsid w:val="BA6FE32F"/>
    <w:rsid w:val="BEEFCB4B"/>
    <w:rsid w:val="BFE6F841"/>
    <w:rsid w:val="D5DE8897"/>
    <w:rsid w:val="DF9B29F0"/>
    <w:rsid w:val="DFAFA598"/>
    <w:rsid w:val="E3EB5070"/>
    <w:rsid w:val="E7FE3684"/>
    <w:rsid w:val="EFFF70E4"/>
    <w:rsid w:val="F7EEC240"/>
    <w:rsid w:val="FBF75102"/>
    <w:rsid w:val="FDDC5620"/>
    <w:rsid w:val="FDEA700A"/>
    <w:rsid w:val="FEBA6409"/>
    <w:rsid w:val="FEF0AF10"/>
    <w:rsid w:val="FFBFCE42"/>
    <w:rsid w:val="FFEB04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Lines="0" w:beforeAutospacing="0" w:after="220" w:afterLines="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00" w:afterLines="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180" w:afterLines="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40" w:beforeLines="0" w:beforeAutospacing="0" w:after="160" w:afterLines="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120" w:afterLines="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unhideWhenUsed/>
    <w:qFormat/>
    <w:uiPriority w:val="0"/>
    <w:pPr>
      <w:keepNext/>
      <w:keepLines/>
      <w:spacing w:before="180" w:beforeLines="0" w:beforeAutospacing="0" w:after="64" w:afterLines="0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eastAsia="微软雅黑" w:asciiTheme="minorAscii" w:hAnsiTheme="minorAscii"/>
    </w:rPr>
  </w:style>
  <w:style w:type="table" w:default="1" w:styleId="1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Hyperlink"/>
    <w:basedOn w:val="14"/>
    <w:uiPriority w:val="0"/>
    <w:rPr>
      <w:color w:val="0000FF"/>
      <w:u w:val="single"/>
    </w:rPr>
  </w:style>
  <w:style w:type="character" w:styleId="16">
    <w:name w:val="HTML Code"/>
    <w:basedOn w:val="14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/data/weboffice/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 WWO_wpscloud_20250305175527-00de7ca4b2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2018-05-28T09:24:00Z</dcterms:created>
  <dcterms:modified xsi:type="dcterms:W3CDTF">2025-03-19T14:42:35Z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2052-12.9.0.20326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ICV">
    <vt:lpwstr>D6A521BA16558FEA5B67DA67E250C0A5_43</vt:lpwstr>
  </property>
</Properties>
</file>