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DEMOO</w:t>
      </w:r>
    </w:p>
    <w:p/>
    <w:p/>
    <w:p/>
    <w:p/>
    <w:p>
      <w:pPr>
        <w:pStyle w:val="Heading1"/>
      </w:pPr>
      <w:bookmarkStart w:id="0" w:name="_Toc2"/>
      <w:r>
        <w:t>PROGRAM</w:t>
      </w:r>
      <w:bookmarkEnd w:id="0"/>
    </w:p>
    <w:p>
      <w:pPr>
        <w:pStyle w:val="Heading1"/>
      </w:pPr>
      <w:bookmarkStart w:id="1" w:name="_Toc3"/>
      <w:r>
        <w:t>Inspection Preventive Maintenace</w:t>
      </w:r>
      <w:bookmarkEnd w:id="1"/>
    </w:p>
    <w:p/>
    <w:p/>
    <w:p/>
    <w:p/>
    <w:p/>
    <w:p/>
    <w:p/>
    <w:p/>
    <w:p/>
    <w:p/>
    <w:p/>
    <w:p/>
    <w:p/>
    <w:p/>
    <w:p/>
    <w:p/>
    <w:p/>
    <w:p>
      <w:pPr>
        <w:pStyle w:val="Heading2"/>
      </w:pPr>
      <w:bookmarkStart w:id="2" w:name="_Toc4"/>
      <w:r>
        <w:t>Di Sajikan Oleh</w:t>
      </w:r>
      <w:bookmarkEnd w:id="2"/>
    </w:p>
    <w:p>
      <w:pPr>
        <w:pStyle w:val="Heading2"/>
      </w:pPr>
      <w:bookmarkStart w:id="3" w:name="_Toc5"/>
      <w:r>
        <w:t>DEMOO</w:t>
      </w:r>
      <w:bookmarkEnd w:id="3"/>
    </w:p>
    <w:p>
      <w:pPr>
        <w:pStyle w:val="Heading2"/>
      </w:pPr>
      <w:bookmarkStart w:id="4" w:name="_Toc6"/>
      <w:r>
        <w:t>2024-04-23 - 2024-04-23</w:t>
      </w:r>
      <w:bookmarkEnd w:id="4"/>
    </w:p>
    <w:p>
      <w:r>
        <w:br w:type="page"/>
      </w:r>
    </w:p>
    <w:p>
      <w:pPr>
        <w:pStyle w:val="Heading4"/>
      </w:pPr>
      <w:bookmarkStart w:id="5" w:name="_Toc7"/>
      <w:r>
        <w:t>BAB I</w:t>
      </w:r>
      <w:bookmarkEnd w:id="5"/>
    </w:p>
    <w:p>
      <w:pPr>
        <w:pStyle w:val="Heading4"/>
      </w:pPr>
      <w:bookmarkStart w:id="6" w:name="_Toc8"/>
      <w:r>
        <w:t>PENDAHULUAN</w:t>
      </w:r>
      <w:bookmarkEnd w:id="6"/>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7" w:name="_Toc9"/>
      <w:r>
        <w:t>BAB II</w:t>
      </w:r>
      <w:bookmarkEnd w:id="7"/>
    </w:p>
    <w:p>
      <w:pPr>
        <w:pStyle w:val="Heading4"/>
      </w:pPr>
      <w:bookmarkStart w:id="8" w:name="_Toc10"/>
      <w:r>
        <w:t>MANAJEMEN PERALATAN MEDIK</w:t>
      </w:r>
      <w:bookmarkEnd w:id="8"/>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23 April 2024 - 23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0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3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ALAT KESEHATAN terdapat 3 unit Peralatan</w:t>
      </w:r>
    </w:p>
    <w:p>
      <w:pPr>
        <w:pStyle w:val="pStyle"/>
      </w:pPr>
      <w:r>
        <w:rPr>
          <w:rStyle w:val="oneUserDefinedStyle"/>
        </w:rPr>
        <w:t xml:space="preserve">•   Dengan Akumulasi Total Aset yang di miliki Rumah Sakit sebanyak 3 units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ALAT KESEHATAN terdapat 3 unit Peralatan dengan Total Asset Rp 1.196.120.911,-</w:t>
      </w:r>
    </w:p>
    <w:p>
      <w:pPr>
        <w:pStyle w:val="pStyle"/>
      </w:pPr>
      <w:r>
        <w:rPr>
          <w:rStyle w:val="oneUserDefinedStyle"/>
        </w:rPr>
        <w:t xml:space="preserve">•   Dengan Akumulasi Total Aset yang di miliki Rumah Sakit sebanyak 3 units Peralatan dengan nilai asset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225.000.000,00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p>
      <w:pPr>
        <w:pStyle w:val="pStyle"/>
      </w:pPr>
      <w:r>
        <w:rPr>
          <w:rStyle w:val="oneUserDefinedStyle"/>
        </w:rPr>
        <w:t xml:space="preserve">             •   Pada periode ini tercatat biaya pengeluaran untuk kegiatan Service sebesar Rp. 30.000.000,-</w:t>
      </w:r>
    </w:p>
    <w:p>
      <w:pPr>
        <w:pStyle w:val="pStyle"/>
      </w:pPr>
      <w:r>
        <w:rPr>
          <w:rStyle w:val="oneUserDefinedStyle"/>
        </w:rPr>
        <w:t xml:space="preserve">             •   Pada periode ini tercatat biaya pengeluaran untuk kegiatan Kalibrasi sebesar Rp. 10.000.000,-</w:t>
      </w:r>
    </w:p>
    <w:p>
      <w:pPr>
        <w:pStyle w:val="pStyle"/>
      </w:pPr>
      <w:r>
        <w:rPr>
          <w:rStyle w:val="oneUserDefinedStyle"/>
        </w:rPr>
        <w:t xml:space="preserve">             •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9" w:name="_Toc11"/>
      <w:r>
        <w:t>BAB III</w:t>
      </w:r>
      <w:bookmarkEnd w:id="9"/>
    </w:p>
    <w:p>
      <w:pPr>
        <w:pStyle w:val="Heading4"/>
      </w:pPr>
      <w:bookmarkStart w:id="10" w:name="_Toc12"/>
      <w:r>
        <w:t>Kesimpulan</w:t>
      </w:r>
      <w:bookmarkEnd w:id="10"/>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23 April 2024</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147CA608"/>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2024-04-23T11:31:31+07:00</dcterms:created>
  <dcterms:modified xsi:type="dcterms:W3CDTF">2024-04-23T11:31:31+07:00</dcterms:modified>
</cp:coreProperties>
</file>

<file path=docProps/custom.xml><?xml version="1.0" encoding="utf-8"?>
<Properties xmlns="http://schemas.openxmlformats.org/officeDocument/2006/custom-properties" xmlns:vt="http://schemas.openxmlformats.org/officeDocument/2006/docPropsVTypes"/>
</file>