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4E36E" w14:textId="3E5372ED" w:rsidR="00092D0B" w:rsidRDefault="000840CA">
      <w:r>
        <w:t xml:space="preserve">The musical sketches here come from notebooks Prokofiev used to keep track of his musical ideas. </w:t>
      </w:r>
      <w:r w:rsidR="00A30BC0">
        <w:t>In a 1986 interview</w:t>
      </w:r>
      <w:r w:rsidR="007C1DB3">
        <w:t xml:space="preserve"> for </w:t>
      </w:r>
      <w:r w:rsidR="002E0196">
        <w:t>writer Harvey Sachs</w:t>
      </w:r>
      <w:r w:rsidR="00A30BC0">
        <w:t xml:space="preserve">, Prokofiev’s wife Lina described </w:t>
      </w:r>
      <w:r w:rsidR="007C1DB3">
        <w:t>his creative process</w:t>
      </w:r>
      <w:r>
        <w:t>. (The following transcript is also taken from the archive.)</w:t>
      </w:r>
    </w:p>
    <w:p w14:paraId="0D83BFE9" w14:textId="6CCA6501" w:rsidR="007C1DB3" w:rsidRDefault="007C1DB3"/>
    <w:p w14:paraId="53A36FFF" w14:textId="471566E6" w:rsidR="00B97F95" w:rsidRDefault="007C1DB3" w:rsidP="007C1DB3">
      <w:bookmarkStart w:id="0" w:name="_GoBack"/>
      <w:bookmarkEnd w:id="0"/>
      <w:r>
        <w:t>[Serge Prokofiev</w:t>
      </w:r>
      <w:r w:rsidR="00C43470">
        <w:t>]</w:t>
      </w:r>
      <w:r>
        <w:t xml:space="preserve"> was not one of those composers who depend on some special inspiration. His creative gifts were so rich and abundant that the needed only the opportunity to express himself. His mind was a spring from which music was ever ready to gush—he had only to put it down on paper.</w:t>
      </w:r>
    </w:p>
    <w:p w14:paraId="36B2CC99" w14:textId="77777777" w:rsidR="00B97F95" w:rsidRDefault="00B97F95" w:rsidP="007C1DB3"/>
    <w:p w14:paraId="10A44CEE" w14:textId="77777777" w:rsidR="00B97F95" w:rsidRDefault="00C43470" w:rsidP="007C1DB3">
      <w:r>
        <w:t>SP</w:t>
      </w:r>
      <w:r w:rsidR="007C1DB3">
        <w:t xml:space="preserve"> never stopped creating</w:t>
      </w:r>
      <w:r w:rsidR="00B97F95">
        <w:t xml:space="preserve">…. </w:t>
      </w:r>
      <w:r w:rsidR="007C1DB3">
        <w:t xml:space="preserve">At the most unexpected moment, at the most unusual circumstances—during a conversation or while walking—he would make a note of a new theme in a special notebook he kept in his pocket or on any scrap of paper or on his cuff—on paper napkins in a restaurant. </w:t>
      </w:r>
      <w:r w:rsidR="007C1DB3" w:rsidRPr="00C43470">
        <w:rPr>
          <w:b/>
          <w:bCs/>
        </w:rPr>
        <w:t>Then</w:t>
      </w:r>
      <w:r w:rsidR="007C1DB3">
        <w:t xml:space="preserve"> </w:t>
      </w:r>
      <w:r w:rsidR="007C1DB3" w:rsidRPr="00C43470">
        <w:rPr>
          <w:b/>
          <w:bCs/>
        </w:rPr>
        <w:t>on returning home he would copy the themes into a more permanent notebook</w:t>
      </w:r>
      <w:r w:rsidR="007C1DB3">
        <w:t>.</w:t>
      </w:r>
    </w:p>
    <w:p w14:paraId="3CF6A37A" w14:textId="77777777" w:rsidR="00B97F95" w:rsidRDefault="00B97F95" w:rsidP="007C1DB3"/>
    <w:p w14:paraId="2E669017" w14:textId="25D886A7" w:rsidR="007C1DB3" w:rsidRDefault="007C1DB3" w:rsidP="007C1DB3">
      <w:r>
        <w:t>He did so all his life—thus he could always find appropriate thematic material for a new work.</w:t>
      </w:r>
    </w:p>
    <w:p w14:paraId="2B91B7A6" w14:textId="2FB28378" w:rsidR="007C1DB3" w:rsidRDefault="007C1DB3"/>
    <w:sectPr w:rsidR="007C1DB3" w:rsidSect="00A4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C0"/>
    <w:rsid w:val="00053DDB"/>
    <w:rsid w:val="000840CA"/>
    <w:rsid w:val="00092D0B"/>
    <w:rsid w:val="00100B85"/>
    <w:rsid w:val="002E0196"/>
    <w:rsid w:val="007C1DB3"/>
    <w:rsid w:val="00A30BC0"/>
    <w:rsid w:val="00A4007E"/>
    <w:rsid w:val="00B30C6D"/>
    <w:rsid w:val="00B97F95"/>
    <w:rsid w:val="00C4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7C663"/>
  <w15:chartTrackingRefBased/>
  <w15:docId w15:val="{B64CCADB-C767-6F4F-9DAA-4D39C3D8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Theme="minorHAnsi" w:hAnsi="Cambria" w:cs="Times New Roman"/>
        <w:i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Saccomano</dc:creator>
  <cp:keywords/>
  <dc:description/>
  <cp:lastModifiedBy>Mark Saccomano</cp:lastModifiedBy>
  <cp:revision>4</cp:revision>
  <dcterms:created xsi:type="dcterms:W3CDTF">2019-10-20T02:57:00Z</dcterms:created>
  <dcterms:modified xsi:type="dcterms:W3CDTF">2019-10-28T01:48:00Z</dcterms:modified>
</cp:coreProperties>
</file>