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872A0" w14:textId="12B46F7E" w:rsidR="00092D0B" w:rsidRDefault="00575BB2">
      <w:r>
        <w:t>Metropole Picture Text</w:t>
      </w:r>
    </w:p>
    <w:p w14:paraId="2F25FC2E" w14:textId="5F484E85" w:rsidR="00575BB2" w:rsidRPr="00515B57" w:rsidRDefault="00575BB2"/>
    <w:p w14:paraId="73F92E0A" w14:textId="0F3BCBDE" w:rsidR="00575BB2" w:rsidRPr="00575BB2" w:rsidRDefault="00575BB2">
      <w:pPr>
        <w:rPr>
          <w:lang w:val="ru-RU"/>
        </w:rPr>
      </w:pPr>
      <w:bookmarkStart w:id="0" w:name="_GoBack"/>
      <w:r>
        <w:rPr>
          <w:lang w:val="sr-Cyrl-RS"/>
        </w:rPr>
        <w:t xml:space="preserve">Портрет митрополита </w:t>
      </w:r>
      <w:proofErr w:type="spellStart"/>
      <w:r>
        <w:rPr>
          <w:lang w:val="sr-Cyrl-RS"/>
        </w:rPr>
        <w:t>Дамаскина</w:t>
      </w:r>
      <w:proofErr w:type="spellEnd"/>
      <w:r>
        <w:rPr>
          <w:lang w:val="sr-Cyrl-RS"/>
        </w:rPr>
        <w:t xml:space="preserve"> </w:t>
      </w:r>
      <w:proofErr w:type="spellStart"/>
      <w:r>
        <w:rPr>
          <w:lang w:val="sr-Cyrl-RS"/>
        </w:rPr>
        <w:t>Грданичког</w:t>
      </w:r>
      <w:proofErr w:type="spellEnd"/>
    </w:p>
    <w:p w14:paraId="2EF9D58D" w14:textId="4D86B355" w:rsidR="00575BB2" w:rsidRDefault="00575BB2">
      <w:pPr>
        <w:rPr>
          <w:lang w:val="sr-Cyrl-RS"/>
        </w:rPr>
      </w:pPr>
      <w:r>
        <w:rPr>
          <w:lang w:val="sr-Cyrl-RS"/>
        </w:rPr>
        <w:t xml:space="preserve">уље на </w:t>
      </w:r>
      <w:r w:rsidR="001A6AEC">
        <w:rPr>
          <w:lang w:val="sr-Cyrl-RS"/>
        </w:rPr>
        <w:t>п</w:t>
      </w:r>
      <w:r>
        <w:rPr>
          <w:lang w:val="sr-Cyrl-RS"/>
        </w:rPr>
        <w:t xml:space="preserve">латну, рад мађарског сликара </w:t>
      </w:r>
      <w:proofErr w:type="spellStart"/>
      <w:r>
        <w:rPr>
          <w:lang w:val="sr-Cyrl-RS"/>
        </w:rPr>
        <w:t>Ердељија</w:t>
      </w:r>
      <w:proofErr w:type="spellEnd"/>
      <w:r>
        <w:rPr>
          <w:lang w:val="sr-Cyrl-RS"/>
        </w:rPr>
        <w:t xml:space="preserve"> (1934),</w:t>
      </w:r>
    </w:p>
    <w:p w14:paraId="77E110CA" w14:textId="46D30FFD" w:rsidR="00575BB2" w:rsidRDefault="00575BB2">
      <w:pPr>
        <w:rPr>
          <w:lang w:val="sr-Cyrl-RS"/>
        </w:rPr>
      </w:pPr>
      <w:r>
        <w:rPr>
          <w:lang w:val="sr-Cyrl-RS"/>
        </w:rPr>
        <w:t xml:space="preserve">Музеј Српске </w:t>
      </w:r>
      <w:proofErr w:type="spellStart"/>
      <w:r>
        <w:rPr>
          <w:lang w:val="sr-Cyrl-RS"/>
        </w:rPr>
        <w:t>правоцлавне</w:t>
      </w:r>
      <w:proofErr w:type="spellEnd"/>
      <w:r>
        <w:rPr>
          <w:lang w:val="sr-Cyrl-RS"/>
        </w:rPr>
        <w:t xml:space="preserve"> </w:t>
      </w:r>
      <w:r w:rsidR="003352B4">
        <w:rPr>
          <w:lang w:val="sr-Cyrl-RS"/>
        </w:rPr>
        <w:t>цркве, Београд</w:t>
      </w:r>
    </w:p>
    <w:p w14:paraId="2A19474F" w14:textId="5D3E2246" w:rsidR="003352B4" w:rsidRDefault="003352B4">
      <w:pPr>
        <w:rPr>
          <w:lang w:val="sr-Cyrl-RS"/>
        </w:rPr>
      </w:pPr>
      <w:r>
        <w:rPr>
          <w:lang w:val="sr-Cyrl-RS"/>
        </w:rPr>
        <w:t xml:space="preserve">Поклон </w:t>
      </w:r>
      <w:r w:rsidR="001A6AEC">
        <w:rPr>
          <w:lang w:val="sr-Cyrl-RS"/>
        </w:rPr>
        <w:t>п</w:t>
      </w:r>
      <w:r w:rsidR="001A6AEC">
        <w:rPr>
          <w:lang w:val="sr-Cyrl-RS"/>
        </w:rPr>
        <w:t>р</w:t>
      </w:r>
      <w:r>
        <w:rPr>
          <w:lang w:val="sr-Cyrl-RS"/>
        </w:rPr>
        <w:t xml:space="preserve">оф. Мирјане </w:t>
      </w:r>
      <w:proofErr w:type="spellStart"/>
      <w:r>
        <w:rPr>
          <w:lang w:val="sr-Cyrl-RS"/>
        </w:rPr>
        <w:t>Белоцавић</w:t>
      </w:r>
      <w:proofErr w:type="spellEnd"/>
    </w:p>
    <w:p w14:paraId="33B5AF8C" w14:textId="5C1C58B6" w:rsidR="00515B57" w:rsidRDefault="00515B57">
      <w:pPr>
        <w:rPr>
          <w:lang w:val="sr-Cyrl-RS"/>
        </w:rPr>
      </w:pPr>
    </w:p>
    <w:p w14:paraId="0C85D379" w14:textId="77777777" w:rsidR="00515B57" w:rsidRPr="00515B57" w:rsidRDefault="00515B57" w:rsidP="00515B57">
      <w:pPr>
        <w:rPr>
          <w:lang w:val="sr-Cyrl-RS"/>
        </w:rPr>
      </w:pPr>
      <w:proofErr w:type="spellStart"/>
      <w:r w:rsidRPr="00515B57">
        <w:rPr>
          <w:lang w:val="sr-Cyrl-RS"/>
        </w:rPr>
        <w:t>Portrait</w:t>
      </w:r>
      <w:proofErr w:type="spellEnd"/>
      <w:r w:rsidRPr="00515B57">
        <w:rPr>
          <w:lang w:val="sr-Cyrl-RS"/>
        </w:rPr>
        <w:t xml:space="preserve"> </w:t>
      </w:r>
      <w:proofErr w:type="spellStart"/>
      <w:r w:rsidRPr="00515B57">
        <w:rPr>
          <w:lang w:val="sr-Cyrl-RS"/>
        </w:rPr>
        <w:t>of</w:t>
      </w:r>
      <w:proofErr w:type="spellEnd"/>
      <w:r w:rsidRPr="00515B57">
        <w:rPr>
          <w:lang w:val="sr-Cyrl-RS"/>
        </w:rPr>
        <w:t xml:space="preserve"> </w:t>
      </w:r>
      <w:proofErr w:type="spellStart"/>
      <w:r w:rsidRPr="00515B57">
        <w:rPr>
          <w:lang w:val="sr-Cyrl-RS"/>
        </w:rPr>
        <w:t>Metropolitan</w:t>
      </w:r>
      <w:proofErr w:type="spellEnd"/>
      <w:r w:rsidRPr="00515B57">
        <w:rPr>
          <w:lang w:val="sr-Cyrl-RS"/>
        </w:rPr>
        <w:t xml:space="preserve"> </w:t>
      </w:r>
      <w:proofErr w:type="spellStart"/>
      <w:r w:rsidRPr="00515B57">
        <w:rPr>
          <w:lang w:val="sr-Cyrl-RS"/>
        </w:rPr>
        <w:t>Damascus</w:t>
      </w:r>
      <w:proofErr w:type="spellEnd"/>
      <w:r w:rsidRPr="00515B57">
        <w:rPr>
          <w:lang w:val="sr-Cyrl-RS"/>
        </w:rPr>
        <w:t xml:space="preserve"> </w:t>
      </w:r>
      <w:proofErr w:type="spellStart"/>
      <w:r w:rsidRPr="00515B57">
        <w:rPr>
          <w:lang w:val="sr-Cyrl-RS"/>
        </w:rPr>
        <w:t>Grdanic</w:t>
      </w:r>
      <w:proofErr w:type="spellEnd"/>
    </w:p>
    <w:p w14:paraId="050E7C70" w14:textId="77777777" w:rsidR="00515B57" w:rsidRPr="00515B57" w:rsidRDefault="00515B57" w:rsidP="00515B57">
      <w:pPr>
        <w:rPr>
          <w:lang w:val="sr-Cyrl-RS"/>
        </w:rPr>
      </w:pPr>
      <w:proofErr w:type="spellStart"/>
      <w:r w:rsidRPr="00515B57">
        <w:rPr>
          <w:lang w:val="sr-Cyrl-RS"/>
        </w:rPr>
        <w:t>oil</w:t>
      </w:r>
      <w:proofErr w:type="spellEnd"/>
      <w:r w:rsidRPr="00515B57">
        <w:rPr>
          <w:lang w:val="sr-Cyrl-RS"/>
        </w:rPr>
        <w:t xml:space="preserve"> </w:t>
      </w:r>
      <w:proofErr w:type="spellStart"/>
      <w:r w:rsidRPr="00515B57">
        <w:rPr>
          <w:lang w:val="sr-Cyrl-RS"/>
        </w:rPr>
        <w:t>on</w:t>
      </w:r>
      <w:proofErr w:type="spellEnd"/>
      <w:r w:rsidRPr="00515B57">
        <w:rPr>
          <w:lang w:val="sr-Cyrl-RS"/>
        </w:rPr>
        <w:t xml:space="preserve"> </w:t>
      </w:r>
      <w:proofErr w:type="spellStart"/>
      <w:r w:rsidRPr="00515B57">
        <w:rPr>
          <w:lang w:val="sr-Cyrl-RS"/>
        </w:rPr>
        <w:t>canvas</w:t>
      </w:r>
      <w:proofErr w:type="spellEnd"/>
      <w:r w:rsidRPr="00515B57">
        <w:rPr>
          <w:lang w:val="sr-Cyrl-RS"/>
        </w:rPr>
        <w:t xml:space="preserve">, </w:t>
      </w:r>
      <w:proofErr w:type="spellStart"/>
      <w:r w:rsidRPr="00515B57">
        <w:rPr>
          <w:lang w:val="sr-Cyrl-RS"/>
        </w:rPr>
        <w:t>the</w:t>
      </w:r>
      <w:proofErr w:type="spellEnd"/>
      <w:r w:rsidRPr="00515B57">
        <w:rPr>
          <w:lang w:val="sr-Cyrl-RS"/>
        </w:rPr>
        <w:t xml:space="preserve"> </w:t>
      </w:r>
      <w:proofErr w:type="spellStart"/>
      <w:r w:rsidRPr="00515B57">
        <w:rPr>
          <w:lang w:val="sr-Cyrl-RS"/>
        </w:rPr>
        <w:t>work</w:t>
      </w:r>
      <w:proofErr w:type="spellEnd"/>
      <w:r w:rsidRPr="00515B57">
        <w:rPr>
          <w:lang w:val="sr-Cyrl-RS"/>
        </w:rPr>
        <w:t xml:space="preserve"> </w:t>
      </w:r>
      <w:proofErr w:type="spellStart"/>
      <w:r w:rsidRPr="00515B57">
        <w:rPr>
          <w:lang w:val="sr-Cyrl-RS"/>
        </w:rPr>
        <w:t>of</w:t>
      </w:r>
      <w:proofErr w:type="spellEnd"/>
      <w:r w:rsidRPr="00515B57">
        <w:rPr>
          <w:lang w:val="sr-Cyrl-RS"/>
        </w:rPr>
        <w:t xml:space="preserve"> </w:t>
      </w:r>
      <w:proofErr w:type="spellStart"/>
      <w:r w:rsidRPr="00515B57">
        <w:rPr>
          <w:lang w:val="sr-Cyrl-RS"/>
        </w:rPr>
        <w:t>the</w:t>
      </w:r>
      <w:proofErr w:type="spellEnd"/>
      <w:r w:rsidRPr="00515B57">
        <w:rPr>
          <w:lang w:val="sr-Cyrl-RS"/>
        </w:rPr>
        <w:t xml:space="preserve"> </w:t>
      </w:r>
      <w:proofErr w:type="spellStart"/>
      <w:r w:rsidRPr="00515B57">
        <w:rPr>
          <w:lang w:val="sr-Cyrl-RS"/>
        </w:rPr>
        <w:t>Hungarian</w:t>
      </w:r>
      <w:proofErr w:type="spellEnd"/>
      <w:r w:rsidRPr="00515B57">
        <w:rPr>
          <w:lang w:val="sr-Cyrl-RS"/>
        </w:rPr>
        <w:t xml:space="preserve"> </w:t>
      </w:r>
      <w:proofErr w:type="spellStart"/>
      <w:r w:rsidRPr="00515B57">
        <w:rPr>
          <w:lang w:val="sr-Cyrl-RS"/>
        </w:rPr>
        <w:t>painter</w:t>
      </w:r>
      <w:proofErr w:type="spellEnd"/>
      <w:r w:rsidRPr="00515B57">
        <w:rPr>
          <w:lang w:val="sr-Cyrl-RS"/>
        </w:rPr>
        <w:t xml:space="preserve"> </w:t>
      </w:r>
      <w:proofErr w:type="spellStart"/>
      <w:r w:rsidRPr="00515B57">
        <w:rPr>
          <w:lang w:val="sr-Cyrl-RS"/>
        </w:rPr>
        <w:t>Erdelj</w:t>
      </w:r>
      <w:proofErr w:type="spellEnd"/>
      <w:r w:rsidRPr="00515B57">
        <w:rPr>
          <w:lang w:val="sr-Cyrl-RS"/>
        </w:rPr>
        <w:t xml:space="preserve"> (1934),</w:t>
      </w:r>
    </w:p>
    <w:p w14:paraId="17C88000" w14:textId="77777777" w:rsidR="00515B57" w:rsidRPr="00515B57" w:rsidRDefault="00515B57" w:rsidP="00515B57">
      <w:pPr>
        <w:rPr>
          <w:lang w:val="sr-Cyrl-RS"/>
        </w:rPr>
      </w:pPr>
      <w:proofErr w:type="spellStart"/>
      <w:r w:rsidRPr="00515B57">
        <w:rPr>
          <w:lang w:val="sr-Cyrl-RS"/>
        </w:rPr>
        <w:t>Museum</w:t>
      </w:r>
      <w:proofErr w:type="spellEnd"/>
      <w:r w:rsidRPr="00515B57">
        <w:rPr>
          <w:lang w:val="sr-Cyrl-RS"/>
        </w:rPr>
        <w:t xml:space="preserve"> </w:t>
      </w:r>
      <w:proofErr w:type="spellStart"/>
      <w:r w:rsidRPr="00515B57">
        <w:rPr>
          <w:lang w:val="sr-Cyrl-RS"/>
        </w:rPr>
        <w:t>of</w:t>
      </w:r>
      <w:proofErr w:type="spellEnd"/>
      <w:r w:rsidRPr="00515B57">
        <w:rPr>
          <w:lang w:val="sr-Cyrl-RS"/>
        </w:rPr>
        <w:t xml:space="preserve"> </w:t>
      </w:r>
      <w:proofErr w:type="spellStart"/>
      <w:r w:rsidRPr="00515B57">
        <w:rPr>
          <w:lang w:val="sr-Cyrl-RS"/>
        </w:rPr>
        <w:t>the</w:t>
      </w:r>
      <w:proofErr w:type="spellEnd"/>
      <w:r w:rsidRPr="00515B57">
        <w:rPr>
          <w:lang w:val="sr-Cyrl-RS"/>
        </w:rPr>
        <w:t xml:space="preserve"> </w:t>
      </w:r>
      <w:proofErr w:type="spellStart"/>
      <w:r w:rsidRPr="00515B57">
        <w:rPr>
          <w:lang w:val="sr-Cyrl-RS"/>
        </w:rPr>
        <w:t>Serbian</w:t>
      </w:r>
      <w:proofErr w:type="spellEnd"/>
      <w:r w:rsidRPr="00515B57">
        <w:rPr>
          <w:lang w:val="sr-Cyrl-RS"/>
        </w:rPr>
        <w:t xml:space="preserve"> </w:t>
      </w:r>
      <w:proofErr w:type="spellStart"/>
      <w:r w:rsidRPr="00515B57">
        <w:rPr>
          <w:lang w:val="sr-Cyrl-RS"/>
        </w:rPr>
        <w:t>Orthodox</w:t>
      </w:r>
      <w:proofErr w:type="spellEnd"/>
      <w:r w:rsidRPr="00515B57">
        <w:rPr>
          <w:lang w:val="sr-Cyrl-RS"/>
        </w:rPr>
        <w:t xml:space="preserve"> </w:t>
      </w:r>
      <w:proofErr w:type="spellStart"/>
      <w:r w:rsidRPr="00515B57">
        <w:rPr>
          <w:lang w:val="sr-Cyrl-RS"/>
        </w:rPr>
        <w:t>Church</w:t>
      </w:r>
      <w:proofErr w:type="spellEnd"/>
      <w:r w:rsidRPr="00515B57">
        <w:rPr>
          <w:lang w:val="sr-Cyrl-RS"/>
        </w:rPr>
        <w:t xml:space="preserve">, </w:t>
      </w:r>
      <w:proofErr w:type="spellStart"/>
      <w:r w:rsidRPr="00515B57">
        <w:rPr>
          <w:lang w:val="sr-Cyrl-RS"/>
        </w:rPr>
        <w:t>Belgrade</w:t>
      </w:r>
      <w:proofErr w:type="spellEnd"/>
    </w:p>
    <w:p w14:paraId="46842990" w14:textId="71B89441" w:rsidR="00515B57" w:rsidRPr="00575BB2" w:rsidRDefault="00515B57" w:rsidP="00515B57">
      <w:pPr>
        <w:rPr>
          <w:lang w:val="sr-Cyrl-RS"/>
        </w:rPr>
      </w:pPr>
      <w:proofErr w:type="spellStart"/>
      <w:r w:rsidRPr="00515B57">
        <w:rPr>
          <w:lang w:val="sr-Cyrl-RS"/>
        </w:rPr>
        <w:t>Gift</w:t>
      </w:r>
      <w:proofErr w:type="spellEnd"/>
      <w:r w:rsidRPr="00515B57">
        <w:rPr>
          <w:lang w:val="sr-Cyrl-RS"/>
        </w:rPr>
        <w:t xml:space="preserve"> </w:t>
      </w:r>
      <w:proofErr w:type="spellStart"/>
      <w:r w:rsidRPr="00515B57">
        <w:rPr>
          <w:lang w:val="sr-Cyrl-RS"/>
        </w:rPr>
        <w:t>of</w:t>
      </w:r>
      <w:proofErr w:type="spellEnd"/>
      <w:r w:rsidRPr="00515B57">
        <w:rPr>
          <w:lang w:val="sr-Cyrl-RS"/>
        </w:rPr>
        <w:t xml:space="preserve"> </w:t>
      </w:r>
      <w:r w:rsidR="00970C74">
        <w:t>P</w:t>
      </w:r>
      <w:proofErr w:type="spellStart"/>
      <w:r w:rsidRPr="00515B57">
        <w:rPr>
          <w:lang w:val="sr-Cyrl-RS"/>
        </w:rPr>
        <w:t>rof</w:t>
      </w:r>
      <w:proofErr w:type="spellEnd"/>
      <w:r w:rsidRPr="00515B57">
        <w:rPr>
          <w:lang w:val="sr-Cyrl-RS"/>
        </w:rPr>
        <w:t xml:space="preserve">. </w:t>
      </w:r>
      <w:proofErr w:type="spellStart"/>
      <w:r w:rsidRPr="00515B57">
        <w:rPr>
          <w:lang w:val="sr-Cyrl-RS"/>
        </w:rPr>
        <w:t>Mirjane</w:t>
      </w:r>
      <w:proofErr w:type="spellEnd"/>
      <w:r w:rsidRPr="00515B57">
        <w:rPr>
          <w:lang w:val="sr-Cyrl-RS"/>
        </w:rPr>
        <w:t xml:space="preserve"> </w:t>
      </w:r>
      <w:proofErr w:type="spellStart"/>
      <w:r w:rsidRPr="00515B57">
        <w:rPr>
          <w:lang w:val="sr-Cyrl-RS"/>
        </w:rPr>
        <w:t>Belocavic</w:t>
      </w:r>
      <w:bookmarkEnd w:id="0"/>
      <w:proofErr w:type="spellEnd"/>
    </w:p>
    <w:sectPr w:rsidR="00515B57" w:rsidRPr="00575BB2" w:rsidSect="00A4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B2"/>
    <w:rsid w:val="00092D0B"/>
    <w:rsid w:val="001A6AEC"/>
    <w:rsid w:val="003352B4"/>
    <w:rsid w:val="00515B57"/>
    <w:rsid w:val="00575BB2"/>
    <w:rsid w:val="008A3E13"/>
    <w:rsid w:val="00970C74"/>
    <w:rsid w:val="00A4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E9A77"/>
  <w15:chartTrackingRefBased/>
  <w15:docId w15:val="{BC481214-6F0B-F449-8B1D-00836C93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"/>
        <w:iCs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Saccomano</dc:creator>
  <cp:keywords/>
  <dc:description/>
  <cp:lastModifiedBy>Mark Saccomano</cp:lastModifiedBy>
  <cp:revision>4</cp:revision>
  <dcterms:created xsi:type="dcterms:W3CDTF">2019-10-27T05:11:00Z</dcterms:created>
  <dcterms:modified xsi:type="dcterms:W3CDTF">2019-10-27T17:26:00Z</dcterms:modified>
</cp:coreProperties>
</file>