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📚 RAHVUSVAHELINE MAJANDUSTEADUS — VAHEEKSAMI KIIRKONSPEKT JA SPIKKER</w:t>
      </w:r>
    </w:p>
    <w:p>
      <w:r>
        <w:t>&gt; Kuidas seda faili kõige mugavamalt lugeda?</w:t>
      </w:r>
    </w:p>
    <w:p>
      <w:r>
        <w:t>&gt; 1. 🌐 Interaktiivne veebivaade (kaardid, otsing, mälukaardid, test): ava [index.html](index.html) otse brauseris!</w:t>
      </w:r>
    </w:p>
    <w:p>
      <w:r>
        <w:t>&gt; 2. 📄 Trükivalmis PDF / Word: ava [VAHEEKSAMI_KOKKUVOTE.pdf](VAHEEKSAMI_KOKKUVOTE.pdf) või [VAHEEKSAMI_KOKKUVOTE.docx](VAHEEKSAMI_KOKKUVOTE.docx).</w:t>
      </w:r>
    </w:p>
    <w:p>
      <w:r>
        <w:t>&gt; 3. 📖 See Markdown-fail: kõik valemid on kirjutatud puhaste sümbolitega (`→`, `Δ`, `β`, `π`, `₁`, `₂`), et tekst oleks kergesti loetav nii telefonis, GitHubis kui ka koodiredaktoris ilma LaTeXi mürata.</w:t>
      </w:r>
    </w:p>
    <w:p>
      <w:pPr>
        <w:pStyle w:val="Heading1"/>
      </w:pPr>
      <w:r>
        <w:t>🧭 KIIRE SISUKORD</w:t>
      </w:r>
    </w:p>
    <w:p>
      <w:r>
        <w:t>1. [⚡ Eksamispikker 2 minutiga (Kõik põhiseosed ühes tabelis)](#1--eksamispikker-2-minutiga)</w:t>
      </w:r>
    </w:p>
    <w:p>
      <w:r>
        <w:t>2. [🌍 Kaubandusteooria põhitõed (Rivera-Batiz et al. 2020)](#2--kaubandusteooria-rivera-batiz-et-al-2020)</w:t>
      </w:r>
    </w:p>
    <w:p>
      <w:r>
        <w:t>3. [⏳ Intertemporaalne kaubandus ja jooksevkonto (O&amp;R 1. ptk)](#3--intertemporaalne-kaubandus-ja-jooksevkonto-or-1-ptk)</w:t>
      </w:r>
    </w:p>
    <w:p>
      <w:r>
        <w:t>4. [💇 Balassa-Samuelsoni efekt ja reaalne kurss (O&amp;R 4. ptk: 4.1–4.2.3)](#4--balassa-samuelsoni-efekt-or-4-ptk-41423)</w:t>
      </w:r>
    </w:p>
    <w:p>
      <w:r>
        <w:t>5. [🛡️ Määramatus ja riskijagamine finantsturgudel (O&amp;R 5. ptk)](#5--määramatus-ja-riskijagamine-or-5-ptk)</w:t>
      </w:r>
    </w:p>
    <w:p>
      <w:r>
        <w:t>6. [💱 Hinnatasemed (PPP) ja intressipariteedid (Levi 7. ja 8. ptk)](#6--hinnatasemed-ja-intressipariteedid-levi-7-ja-8-ptk)</w:t>
      </w:r>
    </w:p>
    <w:p>
      <w:r>
        <w:t>7. [📊 Kolm empiirilist teadusartiklit (Gräbner, Bussière, Demyanyk)](#7--kolm-empiirilist-teadustööd)</w:t>
      </w:r>
    </w:p>
    <w:p>
      <w:r>
        <w:t>8. [🧮 Harjutusülesannete lahendusspikker (Exercise sets 1–6)](#8--harjutusülesannete-tüüpülesanded-ja-nipid)</w:t>
      </w:r>
    </w:p>
    <w:p>
      <w:pPr>
        <w:pStyle w:val="Heading1"/>
      </w:pPr>
      <w:r>
        <w:t>1. ⚡ Eksamispikker 2 minutiga</w:t>
      </w:r>
    </w:p>
    <w:p>
      <w:r>
        <w:t>| Teema / Mudel | Põhivalem / Reegel | Majanduslik sisu ühe lausega |</w:t>
      </w:r>
    </w:p>
    <w:p>
      <w:r>
        <w:t>| :--- | :--- | :--- |</w:t>
      </w:r>
    </w:p>
    <w:p>
      <w:r>
        <w:t>| Suhteline eelis (Ricardo) | `MRT = \|ΔGood 2 / ΔGood 1\|` | Spetsialiseeru kaubale, mille alternatiivkulu (`MRT`) on sinu riigis madalaim — isegi kui teine riik on kõiges parem. |</w:t>
      </w:r>
    </w:p>
    <w:p>
      <w:r>
        <w:t>| Heckscher-Ohlin | `Rikkalik tegur → Eksport` | Kui riigis on palju tööjõudu, tooda ja ekspordi töömahukaid kaupu; kui kapitali, siis kapitalimahukaid. |</w:t>
      </w:r>
    </w:p>
    <w:p>
      <w:r>
        <w:t>| Jooksevkonto (CA) | `CA = S - I = B(t+1) - B(t)` | Kui säästad rohkem kui investeerid (`S &gt; I`), laenad ülejäägi välismaale (`CA &gt; 0`) ja välisvarad kasvavad. |</w:t>
      </w:r>
    </w:p>
    <w:p>
      <w:r>
        <w:t>| Euleri võrrand | `u'(C₁) = β(1+r) · u'(C₂)` | Tarbimise silumine: tänase ja homse tarbimise piirkasulikkus peab olema tasakaalus. |</w:t>
      </w:r>
    </w:p>
    <w:p>
      <w:r>
        <w:t>| Metzleri diagramm | `A₁↑ ⇒ CA₁↑`  \|  `A₂↑ ⇒ CA₁↓` | Ajutine hea aeg täna → säästad → `CA` paraneb. Oodatav buum tulevikus → investeerid ja laenad täna → `CA` puudujääk. |</w:t>
      </w:r>
    </w:p>
    <w:p>
      <w:r>
        <w:t>| Balassa-Samuelson | `A_T↑ ⇒ W↑ ⇒ P_N↑ ⇒ P↑` | Eksportsektori tootlikkuse kasv tõstab palku igal pool → teenuste (juuksur) hind tõuseb → hinnatase kallineb. |</w:t>
      </w:r>
    </w:p>
    <w:p>
      <w:r>
        <w:t>| AD-väärtpaberid (Risk) | `C₂(1) = C₂(2)` (Täiskindlustus) | Aktuaarselt õiglase hinna korral maandatakse riigiriskid täielikult; tarbimine sõltub vaid maailma toodangust. |</w:t>
      </w:r>
    </w:p>
    <w:p>
      <w:r>
        <w:t>| Levi: Suhteline PPP | `ΔS / S ≈ π - π*` | Kõrgema inflatsiooniga riigi valuuta odavneb täpselt inflatsioonide vahe võrra. |</w:t>
      </w:r>
    </w:p>
    <w:p>
      <w:r>
        <w:t>| Levi: CIP (Kaetud) | `r_$ - r_£ ≈ (F - S) / S` | Intressierinevus kaetakse forvardlepinguga ära (puudub valuutarisk, arbitraaž välistab kasumi). |</w:t>
      </w:r>
    </w:p>
    <w:p>
      <w:r>
        <w:t>| Levi: UIP (Katmata) | `r_$ - r_£ ≈ (Sᵉ - S) / S` | Intressierinevus võrdub kursi oodatava muutusega (eeldab riskineutraalsust!). |</w:t>
      </w:r>
    </w:p>
    <w:p>
      <w:pPr>
        <w:pStyle w:val="Heading1"/>
      </w:pPr>
      <w:r>
        <w:t>2. 🌍 Kaubandusteooria (Rivera-Batiz et al. 2020)</w:t>
      </w:r>
    </w:p>
    <w:p>
      <w:pPr>
        <w:pStyle w:val="Heading2"/>
      </w:pPr>
      <w:r>
        <w:t>2.1. Klassikaline kaubandusteooria: Smith vs Ricardo</w:t>
      </w:r>
    </w:p>
    <w:p>
      <w:pPr>
        <w:pStyle w:val="ListBullet"/>
      </w:pPr>
      <w:r>
        <w:t>Merkantilism ("Trumpism"): Eksport on hea, import on halb; kaubandusülejääk toob riiki kulda.</w:t>
      </w:r>
    </w:p>
    <w:p>
      <w:pPr>
        <w:pStyle w:val="ListBullet"/>
      </w:pPr>
      <w:r>
        <w:t>Tänapäeva tõlgendus:* See on tegelikult intertemporaalne kaubandus (laenamine/säästmine üle aja, vt O&amp;R 1. ptk), mitte ühe perioodi heaolu!</w:t>
      </w:r>
    </w:p>
    <w:p>
      <w:pPr>
        <w:pStyle w:val="ListBullet"/>
      </w:pPr>
      <w:r>
        <w:t>Adam Smith (1776) – Absoluutne eelis: Kaubandus suurendab heaolu ka ühe perioodi sees (kus kaubandusbilanss = 0). Inglismaa on efektiivsem riides, Portugal veinis → mõlemad võidavad.</w:t>
      </w:r>
    </w:p>
    <w:p>
      <w:pPr>
        <w:pStyle w:val="ListBullet"/>
      </w:pPr>
      <w:r>
        <w:t>Marginaalne asendusmäär tootmises (`MRT` / Alternatiivkulu):</w:t>
      </w:r>
    </w:p>
    <w:p>
      <w:r>
        <w:t xml:space="preserve">  ```text</w:t>
      </w:r>
    </w:p>
    <w:p>
      <w:r>
        <w:t xml:space="preserve">  MRT = |ΔGood 2 / ΔGood 1|</w:t>
      </w:r>
    </w:p>
    <w:p>
      <w:r>
        <w:t xml:space="preserve">  ```</w:t>
      </w:r>
    </w:p>
    <w:p>
      <w:r>
        <w:t xml:space="preserve">  Näitab, mitmest ühikust veinist pead loobuma, et toota 1 lisariie. Kaubandusest tekib kasu seni, kuni riikide `MRT`-d on erinevad (`MRT_EN ≠ MRT_PT`).</w:t>
      </w:r>
    </w:p>
    <w:p>
      <w:pPr>
        <w:pStyle w:val="ListBullet"/>
      </w:pPr>
      <w:r>
        <w:t>David Ricardo – Suhteline eelis (Comparative Advantage):</w:t>
      </w:r>
    </w:p>
    <w:p>
      <w:pPr>
        <w:pStyle w:val="ListBullet"/>
      </w:pPr>
      <w:r>
        <w:t>Isegi kui üks riik on kõigi toodete valmistamises absoluutselt produktiivsem, on kaubandus ikkagi kasulik mõlemale!</w:t>
      </w:r>
    </w:p>
    <w:p>
      <w:pPr>
        <w:pStyle w:val="ListBullet"/>
      </w:pPr>
      <w:r>
        <w:t>Kuldreegel: Riik toodab ja ekspordib seda toodet, milles tal on madalaim alternatiivkulu (`MRT`) ehk suhteliselt suurim tootlikkus.</w:t>
      </w:r>
    </w:p>
    <w:p>
      <w:pPr>
        <w:pStyle w:val="Heading2"/>
      </w:pPr>
      <w:r>
        <w:t>2.2. Heckscher-Ohlini (H-O) teooria ja 4 suurt teoreemi</w:t>
      </w:r>
    </w:p>
    <w:p>
      <w:pPr>
        <w:pStyle w:val="ListBullet"/>
      </w:pPr>
      <w:r>
        <w:t>Eeldused: 2 riiki, 2 tootmistegurit (tööjõud `L`, kapital `K`), 2 kaupa. Riikidel on erinev tegurite varustatus (nt Saksamaal palju kapitali `K`, Keenias palju tööjõudu `L`).</w:t>
      </w:r>
    </w:p>
    <w:p>
      <w:r>
        <w:t>| # | Teoreemi nimi | Mida see ütleb (väga lihtsalt)? |</w:t>
      </w:r>
    </w:p>
    <w:p>
      <w:r>
        <w:t>| :--- | :--- | :--- |</w:t>
      </w:r>
    </w:p>
    <w:p>
      <w:r>
        <w:t>| 1. | Heckscher-Ohlini teoreem | Riik ekspordib toodet, mille valmistamine kasutab intensiivselt riigis külluslikult leiduvat (odavat) tootmistegurit. |</w:t>
      </w:r>
    </w:p>
    <w:p>
      <w:r>
        <w:t>| 2. | Stolper-Samuelsoni teoreem | Kui kauba suhteline hind tõuseb, siis selle kauba tootmisel intensiivselt kasutatava teguri reaalpalk/tulu tõuseb (ja teise teguri tulu langeb). |</w:t>
      </w:r>
    </w:p>
    <w:p>
      <w:r>
        <w:t>| 3. | Tegurihindade ühtlustumine (FPE) | Vabakaubandus ühtlustab riikide vahel palgad ja kapitali rendi, isegi kui töölised ja kapital riigist riiki ei liigu. |</w:t>
      </w:r>
    </w:p>
    <w:p>
      <w:r>
        <w:t>| 4. | Rybczynski teoreem | Kui ühe tootmisteguri varu riigis kasvab (püsivate hindade juures), suureneb seda tegurit intensiivselt kasutava kauba toodang ja teise kauba toodang kahaneb. |</w:t>
      </w:r>
    </w:p>
    <w:p>
      <w:pPr>
        <w:pStyle w:val="ListBullet"/>
      </w:pPr>
      <w:r>
        <w:t>Leontieffi paradoks (1947): Empiiriline kontroll näitas, et kapitalirikas USA eksportis hoopis töömahukaid kaupu!</w:t>
      </w:r>
    </w:p>
    <w:p>
      <w:pPr>
        <w:pStyle w:val="ListBullet"/>
      </w:pPr>
      <w:r>
        <w:t>Miks?* USA töölised olid väga haritud (inimkapital / oskustööjõud, mitte lihtne tööjõud) + mõõtmisprobleemid.</w:t>
      </w:r>
    </w:p>
    <w:p>
      <w:pPr>
        <w:pStyle w:val="Heading2"/>
      </w:pPr>
      <w:r>
        <w:t>2.3. Uus kaubandusteooria (Krugman)</w:t>
      </w:r>
    </w:p>
    <w:p>
      <w:pPr>
        <w:pStyle w:val="ListBullet"/>
      </w:pPr>
      <w:r>
        <w:t>Tarbijad: Armastavad mitmekesisust (*love of variety* — tahetakse nii VW-d, Peugeot'd kui ka Fiatit).</w:t>
      </w:r>
    </w:p>
    <w:p>
      <w:pPr>
        <w:pStyle w:val="ListBullet"/>
      </w:pPr>
      <w:r>
        <w:t>Tootjad: Kasvav mastaabisääst (suured püsikulud `FC` + püsiv piirkulu `MC`) → monopolistlik konkurents (`p &gt; MC`).</w:t>
      </w:r>
    </w:p>
    <w:p>
      <w:pPr>
        <w:pStyle w:val="ListBullet"/>
      </w:pPr>
      <w:r>
        <w:t>Tulemus: Pole mõtet igas riigis kõiki automudeleid ise toota (muidu makstakse püsikulu `FC` topelt). Tekib sisesharuline kaubandus (intra-industry trade): riigid vahetavad sarnaseid tooteid (Saksamaa müüb Prantsusmaale BMW-sid ja ostab vastu Renault'sid).</w:t>
      </w:r>
    </w:p>
    <w:p>
      <w:pPr>
        <w:pStyle w:val="Heading2"/>
      </w:pPr>
      <w:r>
        <w:t>2.4. "Uus uus" kaubandusteooria (Melitz), GVC ja Stiglitz</w:t>
      </w:r>
    </w:p>
    <w:p>
      <w:pPr>
        <w:pStyle w:val="ListBullet"/>
      </w:pPr>
      <w:r>
        <w:t>Ettevõtete heterogeensus (Melitz): Firmad on erineva tootlikkusega. Kaubanduse avanemisel toimub loov hävitamine:</w:t>
      </w:r>
    </w:p>
    <w:p>
      <w:pPr>
        <w:pStyle w:val="ListBullet"/>
      </w:pPr>
      <w:r>
        <w:t>Madala tootlikkusega firmad lähevad pankrotti ja lahkuvad turult.</w:t>
      </w:r>
    </w:p>
    <w:p>
      <w:pPr>
        <w:pStyle w:val="ListBullet"/>
      </w:pPr>
      <w:r>
        <w:t>Kõrge tootlikkusega firmad laienevad ja hakkavad eksportima → kogu majanduse keskmine tootlikkus tõuseb!</w:t>
      </w:r>
    </w:p>
    <w:p>
      <w:pPr>
        <w:pStyle w:val="ListBullet"/>
      </w:pPr>
      <w:r>
        <w:t>Globaalsed väärtusahelad (GVC): ~70% maailmakaubandusest on vahesisendid ja teenused (mitte lõpptooted).</w:t>
      </w:r>
    </w:p>
    <w:p>
      <w:pPr>
        <w:pStyle w:val="ListBullet"/>
      </w:pPr>
      <w:r>
        <w:t>Dünaamiline suhteline eelis (Stiglitz): Suhtelist eelist saab pikaajaliselt kujundada tööstuspoliitikaga, suunates majandust suure kasvupotentsiaaliga harudesse.</w:t>
      </w:r>
    </w:p>
    <w:p>
      <w:pPr>
        <w:pStyle w:val="Heading1"/>
      </w:pPr>
      <w:r>
        <w:t>3. ⏳ Intertemporaalne kaubandus ja jooksevkonto (O&amp;R 1. ptk)</w:t>
      </w:r>
    </w:p>
    <w:p>
      <w:pPr>
        <w:pStyle w:val="Heading2"/>
      </w:pPr>
      <w:r>
        <w:t>3.1. Jooksevkonto (`CA`) definitsioonid ja SKP vs RKP</w:t>
      </w:r>
    </w:p>
    <w:p>
      <w:pPr>
        <w:pStyle w:val="ListBullet"/>
      </w:pPr>
      <w:r>
        <w:t>SKP (GDP) vs RKP (GNP):</w:t>
      </w:r>
    </w:p>
    <w:p>
      <w:r>
        <w:t xml:space="preserve">  ```text</w:t>
      </w:r>
    </w:p>
    <w:p>
      <w:r>
        <w:t xml:space="preserve">  GNP = GDP + r · B_t</w:t>
      </w:r>
    </w:p>
    <w:p>
      <w:r>
        <w:t xml:space="preserve">  ```</w:t>
      </w:r>
    </w:p>
    <w:p>
      <w:r>
        <w:t xml:space="preserve">  *(RKP = kodumaine toodang + netotulud välisvaradelt).*</w:t>
      </w:r>
    </w:p>
    <w:p>
      <w:pPr>
        <w:pStyle w:val="ListBullet"/>
      </w:pPr>
      <w:r>
        <w:t>Jooksevkonto (Current Account, `CA`) kaks samaväärset valemit:</w:t>
      </w:r>
    </w:p>
    <w:p>
      <w:r>
        <w:t xml:space="preserve">  1. Netovälisvarade (`B`) muutus:</w:t>
      </w:r>
    </w:p>
    <w:p>
      <w:r>
        <w:t xml:space="preserve">     ```text</w:t>
      </w:r>
    </w:p>
    <w:p>
      <w:r>
        <w:t xml:space="preserve">     CA_t = B_{t+1} - B_t</w:t>
      </w:r>
    </w:p>
    <w:p>
      <w:r>
        <w:t xml:space="preserve">     ```</w:t>
      </w:r>
    </w:p>
    <w:p>
      <w:r>
        <w:t xml:space="preserve">  2. Rahvuslik säästmine miinus investeeringud:</w:t>
      </w:r>
    </w:p>
    <w:p>
      <w:r>
        <w:t xml:space="preserve">     ```text</w:t>
      </w:r>
    </w:p>
    <w:p>
      <w:r>
        <w:t xml:space="preserve">     CA_t = S_t - I_t = (Y_t + r·B_t - C_t - G_t) - I_t</w:t>
      </w:r>
    </w:p>
    <w:p>
      <w:r>
        <w:t xml:space="preserve">     ```</w:t>
      </w:r>
    </w:p>
    <w:p>
      <w:pPr>
        <w:pStyle w:val="ListBullet"/>
      </w:pPr>
      <w:r>
        <w:t>Kui `CA &gt; 0` (ülejääk): riik säästab rohkem kui investeerib → laenab raha välismaale (`NFA ↑`).</w:t>
      </w:r>
    </w:p>
    <w:p>
      <w:pPr>
        <w:pStyle w:val="ListBullet"/>
      </w:pPr>
      <w:r>
        <w:t>Kui `CA &lt; 0` (puudujääk): riik tarbib/investeerib rohkem kui toodab → laenab välismaalt sisse (`NFA ↓`).</w:t>
      </w:r>
    </w:p>
    <w:p>
      <w:pPr>
        <w:pStyle w:val="Heading2"/>
      </w:pPr>
      <w:r>
        <w:t>3.2. Kaheperioodiline mudel ja Euleri võrrand (1.1)</w:t>
      </w:r>
    </w:p>
    <w:p>
      <w:pPr>
        <w:pStyle w:val="ListBullet"/>
      </w:pPr>
      <w:r>
        <w:t>Eluea eelarvepiirang (kui algvarad `B₁ = 0` ja lõppvarad `B₃ = 0`):</w:t>
      </w:r>
    </w:p>
    <w:p>
      <w:r>
        <w:t xml:space="preserve">  ```text</w:t>
      </w:r>
    </w:p>
    <w:p>
      <w:r>
        <w:t xml:space="preserve">  C₁ + C₂ / (1 + r) = Y₁ + Y₂ / (1 + r)</w:t>
      </w:r>
    </w:p>
    <w:p>
      <w:r>
        <w:t xml:space="preserve">  ```</w:t>
      </w:r>
    </w:p>
    <w:p>
      <w:pPr>
        <w:pStyle w:val="ListBullet"/>
      </w:pPr>
      <w:r>
        <w:t>Euleri võrrand (optimaalse tarbimise tingimus üle aja):</w:t>
      </w:r>
    </w:p>
    <w:p>
      <w:r>
        <w:t xml:space="preserve">  ```text</w:t>
      </w:r>
    </w:p>
    <w:p>
      <w:r>
        <w:t xml:space="preserve">  u'(C₁) = β(1 + r) · u'(C₂)      ehk      u'(C₁) / [β · u'(C₂)] = 1 + r</w:t>
      </w:r>
    </w:p>
    <w:p>
      <w:r>
        <w:t xml:space="preserve">  ```</w:t>
      </w:r>
    </w:p>
    <w:p>
      <w:pPr>
        <w:pStyle w:val="ListBullet"/>
      </w:pPr>
      <w:r>
        <w:t>Intuitsioon: Kui loobud täna 1 ühikust tarbimisest, kaotad kasulikkust `u'(C₁)`. Säästetud ühik kasvab homseks `(1+r)` ühikuks, mis annab tänases väärtuses juurde `β(1+r)u'(C₂)`. Optimumis peavad need olema võrdsed!</w:t>
      </w:r>
    </w:p>
    <w:p>
      <w:pPr>
        <w:pStyle w:val="ListBullet"/>
      </w:pPr>
      <w:r>
        <w:t>Täielik tarbimise silumine: Kui `β(1 + r) = 1`, siis `u'(C₁) = u'(C₂)`, mis tähendab `C₁ = C₂ = konstantne`.</w:t>
      </w:r>
    </w:p>
    <w:p>
      <w:pPr>
        <w:pStyle w:val="Heading2"/>
      </w:pPr>
      <w:r>
        <w:t>3.3. Autarkia intressimäär (`rᴬ`) ja kaubanduse heaolu (1.1.4)</w:t>
      </w:r>
    </w:p>
    <w:p>
      <w:pPr>
        <w:pStyle w:val="ListBullet"/>
      </w:pPr>
      <w:r>
        <w:t>Autarkias (suletud majandus): laenata ei saa (`C₁ = Y₁` ja `C₂ = Y₂`). Autarkia intressimäär:</w:t>
      </w:r>
    </w:p>
    <w:p>
      <w:r>
        <w:t xml:space="preserve">  ```text</w:t>
      </w:r>
    </w:p>
    <w:p>
      <w:r>
        <w:t xml:space="preserve">  1 + rᴬ = u'(Y₁) / [β · u'(Y₂)]</w:t>
      </w:r>
    </w:p>
    <w:p>
      <w:r>
        <w:t xml:space="preserve">  ```</w:t>
      </w:r>
    </w:p>
    <w:p>
      <w:pPr>
        <w:pStyle w:val="ListBullet"/>
      </w:pPr>
      <w:r>
        <w:t>Mis juhtub piiride avamisel?</w:t>
      </w:r>
    </w:p>
    <w:p>
      <w:pPr>
        <w:pStyle w:val="ListBullet"/>
      </w:pPr>
      <w:r>
        <w:t>Kui `r &lt; rᴬ` (maailmaturul on laenamine odav): riik laenab ja tarbib 1. perioodil rohkem (`C₁ &gt; Y₁` ⇒ `CA₁ &lt; 0`).</w:t>
      </w:r>
    </w:p>
    <w:p>
      <w:pPr>
        <w:pStyle w:val="ListBullet"/>
      </w:pPr>
      <w:r>
        <w:t>Kui `r &gt; rᴬ` (maailmaturul on kõrge intress): riik säästab ja laenab välja (`C₁ &lt; Y₁` ⇒ `CA₁ &gt; 0`).</w:t>
      </w:r>
    </w:p>
    <w:p>
      <w:pPr>
        <w:pStyle w:val="ListBullet"/>
      </w:pPr>
      <w:r>
        <w:t>Heaolu kasv: Intertemporaalne kaubandus suurendab alati heaolu võrreldes autarkiaga (ka siis, kui riigil on jooksevkonto puudujääk!).</w:t>
      </w:r>
    </w:p>
    <w:p>
      <w:pPr>
        <w:pStyle w:val="Heading2"/>
      </w:pPr>
      <w:r>
        <w:t>3.4. Investeeringute lisamine ja Eraldumise printsiip (1.2)</w:t>
      </w:r>
    </w:p>
    <w:p>
      <w:pPr>
        <w:pStyle w:val="ListBullet"/>
      </w:pPr>
      <w:r>
        <w:t>Tootmisfunktsioon: `Y = F(K)`, kus piirtootlikkus `F'(K) &gt; 0` on kahanev (`F''(K) &lt; 0`).</w:t>
      </w:r>
    </w:p>
    <w:p>
      <w:pPr>
        <w:pStyle w:val="ListBullet"/>
      </w:pPr>
      <w:r>
        <w:t>Eraldumise printsiip (Separation theorem):</w:t>
      </w:r>
    </w:p>
    <w:p>
      <w:pPr>
        <w:pStyle w:val="ListBullet"/>
      </w:pPr>
      <w:r>
        <w:t>Väikeses avatud majanduses on investeerimisotsus ja tarbimisotsus teineteisest täielikult lahus!</w:t>
      </w:r>
    </w:p>
    <w:p>
      <w:pPr>
        <w:pStyle w:val="ListBullet"/>
      </w:pPr>
      <w:r>
        <w:t>1) Kui palju investeerida? Ettevõtted investeerivad seni, kuni kapitali piirtootlikkus võrdub maailma intressimääraga:</w:t>
      </w:r>
    </w:p>
    <w:p>
      <w:r>
        <w:t xml:space="preserve">    ```text</w:t>
      </w:r>
    </w:p>
    <w:p>
      <w:r>
        <w:t xml:space="preserve">    F'(K₂) = r</w:t>
      </w:r>
    </w:p>
    <w:p>
      <w:r>
        <w:t xml:space="preserve">    ```</w:t>
      </w:r>
    </w:p>
    <w:p>
      <w:pPr>
        <w:pStyle w:val="ListBullet"/>
      </w:pPr>
      <w:r>
        <w:t>2) Kui palju tarbida? Tarbijad valivad `C₁` ja `C₂` Euleri võrrandi järgi. Vahe `S - I` kaetakse rahvusvahelise laenamisega.</w:t>
      </w:r>
    </w:p>
    <w:p>
      <w:pPr>
        <w:pStyle w:val="Heading2"/>
      </w:pPr>
      <w:r>
        <w:t>3.5. Intressimäära tõusu (`r ↑`) 3 efekti ja Metzleri diagramm (1.3.2–1.3.3)</w:t>
      </w:r>
    </w:p>
    <w:p>
      <w:pPr>
        <w:pStyle w:val="Heading3"/>
      </w:pPr>
      <w:r>
        <w:t>A. Kuidas intressimäära tõus (`r ↑`) mõjutab säästmist (`S₁`)?</w:t>
      </w:r>
    </w:p>
    <w:p>
      <w:r>
        <w:t>1. Asendusefekt (`+`): Tänane tarbimine muutub homse suhtes kallimaks → `C₁ ↓` ja säästmine `S₁ ↑`.</w:t>
      </w:r>
    </w:p>
    <w:p>
      <w:r>
        <w:t>2. Sissetulekuefekt (`-` netolaenuandjale): Kui riik on laenuandja (`S₁ &gt; 0`), teeb kõrgem intress ta rikkamaks → `C₁ ↑` ja `S₁ ↓`.</w:t>
      </w:r>
    </w:p>
    <w:p>
      <w:r>
        <w:t>3. Rikkusefekt (`+`): Tulevase toodangu `Y₂ / (1 + r)` nüüdisväärtus väheneb → `C₁ ↓` ja `S₁ ↑`.</w:t>
      </w:r>
    </w:p>
    <w:p>
      <w:pPr>
        <w:pStyle w:val="ListBullet"/>
      </w:pPr>
      <w:r>
        <w:t>Isoelastse (CEIS) kasulikkuse korral:* kui asenduselastsus `σ &gt; 1`, domineerib asendusefekt.</w:t>
      </w:r>
    </w:p>
    <w:p>
      <w:pPr>
        <w:pStyle w:val="Heading3"/>
      </w:pPr>
      <w:r>
        <w:t>B. Metzleri diagramm (Kahe suure riigi tasakaal: `S - I = I* - S*`)</w:t>
      </w:r>
    </w:p>
    <w:p>
      <w:r>
        <w:t>Suures maailmamudelis määrab maailma intressimäära `r` see, et ühe riigi jooksevkonto ülejääk võrdub teise riigi puudujäägiga.</w:t>
      </w:r>
    </w:p>
    <w:p>
      <w:r>
        <w:t>| Šokk Kodu riigis | Mis toimub majanduses? | Mõju jooksevkontole (`CA₁`) ja intressile (`r`) |</w:t>
      </w:r>
    </w:p>
    <w:p>
      <w:r>
        <w:t>| :--- | :--- | :--- |</w:t>
      </w:r>
    </w:p>
    <w:p>
      <w:r>
        <w:t>| 1. perioodi tootlikkuse tõus (`A₁ ↑`) *(Ajutine hea aeg)* | Inimesed soovivad tarbimist siluda ja säästavad suure osa tänasest lisatulust (`S₁ ↑`). | `CA₁` paraneb (ülejääk ↑), maailma intress `r ↓`. |</w:t>
      </w:r>
    </w:p>
    <w:p>
      <w:r>
        <w:t>| 2. perioodi tootlikkuse tõus (`A₂ ↑`) *(Oodatav buum tulevikus)* | Oodatakse tulevast rikkust → täna säästetakse vähem (`S₁ ↓`) ja investeeritakse rohkem (`I₁ ↑`). | `CA₁` halveneb (puudujääk ↓), maailma intress `r ↑`. *(Nt USA 90ndate IT-buum või Eesti enne EL-iga liitumist).* |</w:t>
      </w:r>
    </w:p>
    <w:p>
      <w:pPr>
        <w:pStyle w:val="Heading1"/>
      </w:pPr>
      <w:r>
        <w:t>4. 💇 Balassa-Samuelsoni efekt (O&amp;R 4. ptk: 4.1–4.2.3)</w:t>
      </w:r>
    </w:p>
    <w:p>
      <w:pPr>
        <w:pStyle w:val="ListBullet"/>
      </w:pPr>
      <w:r>
        <w:t>Küsimus: Miks on teenused ja üldine hinnatase vaesemates riikides odavamad kui rikastes ning miks kiiresti kasvavates riikides (nt Eestis) hinnatase pidevalt tõuseb?</w:t>
      </w:r>
    </w:p>
    <w:p>
      <w:pPr>
        <w:pStyle w:val="ListBullet"/>
      </w:pPr>
      <w:r>
        <w:t>Mudeli loogika (4 sammu):</w:t>
      </w:r>
    </w:p>
    <w:p>
      <w:r>
        <w:t xml:space="preserve">  1. Majanduses on kaubeldav sektor (`T`) (tööstus, kus hind tuleb maailmaturult) ja mittekaubeldav sektor (`N`) (juuksur, restoranid, ehitus).</w:t>
      </w:r>
    </w:p>
    <w:p>
      <w:r>
        <w:t xml:space="preserve">  2. Arenevas riigis kasvab tootlikkus kiiresti kaubeldavas sektoris (`A_T ↑`) → seal tõusevad palgad (`W ↑`).</w:t>
      </w:r>
    </w:p>
    <w:p>
      <w:r>
        <w:t xml:space="preserve">  3. Kuna töötajad saavad riigisiseselt vabalt töökohta vahetada, peab ka teenindussektor (`N`) maksma sama kõrget palka (`W ↑`).</w:t>
      </w:r>
    </w:p>
    <w:p>
      <w:r>
        <w:t xml:space="preserve">  4. Aga juuksuri tootlikkus (`A_N`) ei ole kasvanud! Kõrgema palga maksmiseks peab juuksur tõstma teenuse hinda (`P_N ↑`).</w:t>
      </w:r>
    </w:p>
    <w:p>
      <w:pPr>
        <w:pStyle w:val="ListBullet"/>
      </w:pPr>
      <w:r>
        <w:t>Tulemus:</w:t>
      </w:r>
    </w:p>
    <w:p>
      <w:r>
        <w:t xml:space="preserve">  ```text</w:t>
      </w:r>
    </w:p>
    <w:p>
      <w:r>
        <w:t xml:space="preserve">  A_T ↑   ⇒   W ↑ (kogu majanduses)   ⇒   P_N ↑   ⇒   Üldine hinnatase P ↑ (Reaalne kallinemine)</w:t>
      </w:r>
    </w:p>
    <w:p>
      <w:r>
        <w:t xml:space="preserve">  ```</w:t>
      </w:r>
    </w:p>
    <w:p>
      <w:pPr>
        <w:pStyle w:val="Heading1"/>
      </w:pPr>
      <w:r>
        <w:t>5. 🛡️ Määramatus ja riskijagamine (O&amp;R 5. ptk)</w:t>
      </w:r>
    </w:p>
    <w:p>
      <w:pPr>
        <w:pStyle w:val="Heading2"/>
      </w:pPr>
      <w:r>
        <w:t>5.1. Arrow-Debreu (AD) väärtpaberid ja Täielik kindlustus (5.1)</w:t>
      </w:r>
    </w:p>
    <w:p>
      <w:pPr>
        <w:pStyle w:val="ListBullet"/>
      </w:pPr>
      <w:r>
        <w:t>Olukord: 2. perioodi sissetulek `Y₂(s)` on ebakindel ja sõltub looduse seisundist `s` (nt `s = 1` hea saak tõenäosusega `π(1)`, `s = 2` ikaldus tõenäosusega `π(2)`).</w:t>
      </w:r>
    </w:p>
    <w:p>
      <w:pPr>
        <w:pStyle w:val="ListBullet"/>
      </w:pPr>
      <w:r>
        <w:t>Arrow-Debreu väärtpaber: Maksab 1 ühiku kaupa perioodil 2 ainult siis, kui realiseerub seisund `s` (muidu maksab 0). Väärtpaberi hind täna on `p(s)`.</w:t>
      </w:r>
    </w:p>
    <w:p>
      <w:pPr>
        <w:pStyle w:val="ListBullet"/>
      </w:pPr>
      <w:r>
        <w:t>Arbitraažitingimus riskivaba võlakirjaga:</w:t>
      </w:r>
    </w:p>
    <w:p>
      <w:r>
        <w:t xml:space="preserve">  Kui osta 1 AD-väärtpaber iga võimaliku seisundi jaoks, saame kindla 1 ühiku (nagu tavaline võlakiri):</w:t>
      </w:r>
    </w:p>
    <w:p>
      <w:r>
        <w:t xml:space="preserve">  ```text</w:t>
      </w:r>
    </w:p>
    <w:p>
      <w:r>
        <w:t xml:space="preserve">  p(1) + p(2) = 1 / (1 + r)</w:t>
      </w:r>
    </w:p>
    <w:p>
      <w:r>
        <w:t xml:space="preserve">  ```</w:t>
      </w:r>
    </w:p>
    <w:p>
      <w:pPr>
        <w:pStyle w:val="ListBullet"/>
      </w:pPr>
      <w:r>
        <w:t>Aktuaarselt õiglane hind (Actuarially fair pricing):</w:t>
      </w:r>
    </w:p>
    <w:p>
      <w:r>
        <w:t xml:space="preserve">  ```text</w:t>
      </w:r>
    </w:p>
    <w:p>
      <w:r>
        <w:t xml:space="preserve">  p(1) / p(2) = π(1) / π(2)</w:t>
      </w:r>
    </w:p>
    <w:p>
      <w:r>
        <w:t xml:space="preserve">  ```</w:t>
      </w:r>
    </w:p>
    <w:p>
      <w:pPr>
        <w:pStyle w:val="ListBullet"/>
      </w:pPr>
      <w:r>
        <w:t>Täielik kindlustus (Full insurance):</w:t>
      </w:r>
    </w:p>
    <w:p>
      <w:pPr>
        <w:pStyle w:val="ListBullet"/>
      </w:pPr>
      <w:r>
        <w:t>Kui AD-väärtpaberite hinnad on aktuaarselt õiglased, valib riskikartlik inimene täieliku kindlustuse:</w:t>
      </w:r>
    </w:p>
    <w:p>
      <w:r>
        <w:t xml:space="preserve">    ```text</w:t>
      </w:r>
    </w:p>
    <w:p>
      <w:r>
        <w:t xml:space="preserve">    C₂(1) = C₂(2)</w:t>
      </w:r>
    </w:p>
    <w:p>
      <w:r>
        <w:t xml:space="preserve">    ```</w:t>
      </w:r>
    </w:p>
    <w:p>
      <w:pPr>
        <w:pStyle w:val="ListBullet"/>
      </w:pPr>
      <w:r>
        <w:t>Tarbimine on igas tulevikuseisundis täpselt sama — kogu risk on maandatud!</w:t>
      </w:r>
    </w:p>
    <w:p>
      <w:pPr>
        <w:pStyle w:val="Heading2"/>
      </w:pPr>
      <w:r>
        <w:t>5.2. Globaalne mudel, tarbimise lahtisidumine ja Home Bias (5.2.1 &amp; 5.3)</w:t>
      </w:r>
    </w:p>
    <w:p>
      <w:pPr>
        <w:pStyle w:val="ListBullet"/>
      </w:pPr>
      <w:r>
        <w:t>Riigispetsiifiline vs globaalne risk:</w:t>
      </w:r>
    </w:p>
    <w:p>
      <w:pPr>
        <w:pStyle w:val="ListBullet"/>
      </w:pPr>
      <w:r>
        <w:t>Rahvusvahelistel finantsturgudel kaubeldakse riigispetsiifilised (idiosünkraatilised) riskid täielikult minema.</w:t>
      </w:r>
    </w:p>
    <w:p>
      <w:pPr>
        <w:pStyle w:val="ListBullet"/>
      </w:pPr>
      <w:r>
        <w:t>Alles jääb ainult maailma kogurisk (`Y_2^w(s)`), mida riigid jagavad proportsionaalselt.</w:t>
      </w:r>
    </w:p>
    <w:p>
      <w:pPr>
        <w:pStyle w:val="ListBullet"/>
      </w:pPr>
      <w:r>
        <w:t>Tarbimise lahtisidumine (Decoupling):</w:t>
      </w:r>
    </w:p>
    <w:p>
      <w:r>
        <w:t xml:space="preserve">  ```text</w:t>
      </w:r>
    </w:p>
    <w:p>
      <w:r>
        <w:t xml:space="preserve">  C₂(s) = μ · Y₂^w(s)</w:t>
      </w:r>
    </w:p>
    <w:p>
      <w:r>
        <w:t xml:space="preserve">  ```</w:t>
      </w:r>
    </w:p>
    <w:p>
      <w:pPr>
        <w:pStyle w:val="ListBullet"/>
      </w:pPr>
      <w:r>
        <w:t>Riigi tarbimine on fikseeritud osakaal `μ` maailma kogutoodangust ega sõltu enam riigi enda SKP šokkidest!</w:t>
      </w:r>
    </w:p>
    <w:p>
      <w:pPr>
        <w:pStyle w:val="ListBullet"/>
      </w:pPr>
      <w:r>
        <w:t>Teooria ennustus: Finantsintegratsiooni korral peab riikide tarbimise korrelatsioon olema palju kõrgem kui SKP-de korrelatsioon.</w:t>
      </w:r>
    </w:p>
    <w:p>
      <w:pPr>
        <w:pStyle w:val="ListBullet"/>
      </w:pPr>
      <w:r>
        <w:t>Empiiriline paradoks ja Home Equity Bias Puzzle (lk 304–306):</w:t>
      </w:r>
    </w:p>
    <w:p>
      <w:pPr>
        <w:pStyle w:val="ListBullet"/>
      </w:pPr>
      <w:r>
        <w:t>Tegelikkuses ei ole riikide tarbimine nii tugevalt korreleeritud ja investorid hoiavad lõviosa rahast kodumaistes aktsiates (*Home Bias*).</w:t>
      </w:r>
    </w:p>
    <w:p>
      <w:pPr>
        <w:pStyle w:val="ListBullet"/>
      </w:pPr>
      <w:r>
        <w:t>Põhjused:* Tehingukulud, infoprobleemid, juriidilised barjäärid, valuutarisk.</w:t>
      </w:r>
    </w:p>
    <w:p>
      <w:pPr>
        <w:pStyle w:val="Heading1"/>
      </w:pPr>
      <w:r>
        <w:t>6. 💱 Hinnatasemed ja intressipariteedid (Levi 7. ja 8. ptk)</w:t>
      </w:r>
    </w:p>
    <w:p>
      <w:pPr>
        <w:pStyle w:val="Heading2"/>
      </w:pPr>
      <w:r>
        <w:t>6.1. Ostujõu pariteet (PPP — Levi 7. ptk)</w:t>
      </w:r>
    </w:p>
    <w:p>
      <w:r>
        <w:t>1. Ühe hinna seadus (Law of One Price – LOOP):</w:t>
      </w:r>
    </w:p>
    <w:p>
      <w:r>
        <w:t xml:space="preserve">   ```text</w:t>
      </w:r>
    </w:p>
    <w:p>
      <w:r>
        <w:t xml:space="preserve">   P_i($) = S($/£) · P_i(£)</w:t>
      </w:r>
    </w:p>
    <w:p>
      <w:r>
        <w:t xml:space="preserve">   ```</w:t>
      </w:r>
    </w:p>
    <w:p>
      <w:r>
        <w:t xml:space="preserve">   Üksik kaubeldav toode maksab samas valuutas igal pool sama palju (kui pole transpordikulusid ega tolle).</w:t>
      </w:r>
    </w:p>
    <w:p>
      <w:r>
        <w:t>2. Absoluutne PPP:</w:t>
      </w:r>
    </w:p>
    <w:p>
      <w:r>
        <w:t xml:space="preserve">   ```text</w:t>
      </w:r>
    </w:p>
    <w:p>
      <w:r>
        <w:t xml:space="preserve">   P($) = S($/£) · P(£)</w:t>
      </w:r>
    </w:p>
    <w:p>
      <w:r>
        <w:t xml:space="preserve">   ```</w:t>
      </w:r>
    </w:p>
    <w:p>
      <w:r>
        <w:t xml:space="preserve">   Üldised hinnatasemed (tarbijakorvid) on võrdsed. *Praktikas ei kehti* (erinevad tarbimiskorvid, transpordikulud, maksud, mittekaubeldavad teenused / Balassa-Samuelson).</w:t>
      </w:r>
    </w:p>
    <w:p>
      <w:r>
        <w:t>3. Suhteline PPP (Relative PPP):</w:t>
      </w:r>
    </w:p>
    <w:p>
      <w:r>
        <w:t xml:space="preserve">   ```text</w:t>
      </w:r>
    </w:p>
    <w:p>
      <w:r>
        <w:t xml:space="preserve">   ΔS / S ≈ π_US - π_UK</w:t>
      </w:r>
    </w:p>
    <w:p>
      <w:r>
        <w:t xml:space="preserve">   ```</w:t>
      </w:r>
    </w:p>
    <w:p>
      <w:r>
        <w:t xml:space="preserve">   Valuuta odavnemise määr võrdub riikide inflatsioonimäärade vahega. Võib kehtida ka siis, kui absoluutne PPP ei kehti (kui hinnatasemete suhe püsib ajas konstantne).</w:t>
      </w:r>
    </w:p>
    <w:p>
      <w:r>
        <w:t>4. Efektiivsete turgude (ootustel põhinev) PPP:</w:t>
      </w:r>
    </w:p>
    <w:p>
      <w:r>
        <w:t xml:space="preserve">   ```text</w:t>
      </w:r>
    </w:p>
    <w:p>
      <w:r>
        <w:t xml:space="preserve">   ΔSᵉ / S ≈ π_USᵉ - π_UKᵉ</w:t>
      </w:r>
    </w:p>
    <w:p>
      <w:r>
        <w:t xml:space="preserve">   ```</w:t>
      </w:r>
    </w:p>
    <w:p>
      <w:r>
        <w:t xml:space="preserve">   Põhineb ootustel (*ex-ante*).</w:t>
      </w:r>
    </w:p>
    <w:p>
      <w:pPr>
        <w:pStyle w:val="Heading2"/>
      </w:pPr>
      <w:r>
        <w:t>6.2. Intressipariteedid (CIP ja UIP — Levi 8. ptk)</w:t>
      </w:r>
    </w:p>
    <w:p>
      <w:pPr>
        <w:pStyle w:val="Heading3"/>
      </w:pPr>
      <w:r>
        <w:t>A. Kaetud intressipariteet (Covered Interest Parity – CIP)</w:t>
      </w:r>
    </w:p>
    <w:p>
      <w:r>
        <w:t>Investor võrdleb dollaris hoiustamist ja naelas hoiustamist, maandades valuutariski kohe forvardlepinguga (`F`):</w:t>
      </w:r>
    </w:p>
    <w:p>
      <w:r>
        <w:rPr>
          <w:rFonts w:ascii="Consolas" w:hAnsi="Consolas"/>
          <w:b/>
          <w:sz w:val="20"/>
        </w:rPr>
        <w:t>Täpne valem (1 a):       1 + r_$ = (F / S) · (1 + r_£)</w:t>
      </w:r>
    </w:p>
    <w:p>
      <w:r>
        <w:rPr>
          <w:rFonts w:ascii="Consolas" w:hAnsi="Consolas"/>
          <w:b/>
          <w:sz w:val="20"/>
        </w:rPr>
        <w:t>Ligikaudne valem:        r_$ - r_£ ≈ (F - S) / S = f</w:t>
      </w:r>
    </w:p>
    <w:p>
      <w:pPr>
        <w:pStyle w:val="ListBullet"/>
      </w:pPr>
      <w:r>
        <w:t>`f = (F - S) / S` on forvardpreemia (kui `f &gt; 0`, on välisvaluuta forvardis kallim; kui `f &lt; 0`, on forvard-soodustus ehk *discount*).</w:t>
      </w:r>
    </w:p>
    <w:p>
      <w:pPr>
        <w:pStyle w:val="ListBullet"/>
      </w:pPr>
      <w:r>
        <w:t>Arbitraaž: Kui CIP ei kehti, tekib riskivaba kasumivõimalus (laena ühes valuutas, investeeri teises, lukusta kurss forvardiga), mis surub turu kohe tasakaalu tagasi.</w:t>
      </w:r>
    </w:p>
    <w:p>
      <w:pPr>
        <w:pStyle w:val="ListBullet"/>
      </w:pPr>
      <w:r>
        <w:t>4 põhjust, miks CIP-st võivad tekkida väikesed kõrvalekalded:</w:t>
      </w:r>
    </w:p>
    <w:p>
      <w:r>
        <w:t xml:space="preserve">  1. Tehingukulud: *bid-ask spread* tekitab pariteedi ümber "tegevusetuse tsooni" (*band of inactivity*).</w:t>
      </w:r>
    </w:p>
    <w:p>
      <w:r>
        <w:t xml:space="preserve">  2. Poliitiline risk: oht, et välisriik külmutab varad või kehtestab kapitalikontrolli.</w:t>
      </w:r>
    </w:p>
    <w:p>
      <w:r>
        <w:t xml:space="preserve">  3. Erinevad maksud: kui kapitalikasumit (`F - S`) maksustatakse madalama määraga kui intressitulu (`r`), eelistatakse forvardpreemiaga valuutat.</w:t>
      </w:r>
    </w:p>
    <w:p>
      <w:r>
        <w:t xml:space="preserve">  4. Likviidsuserinevused: välisvarade ennetähtaegne müük tekitab tähtaegade ebakõla.</w:t>
      </w:r>
    </w:p>
    <w:p>
      <w:pPr>
        <w:pStyle w:val="Heading3"/>
      </w:pPr>
      <w:r>
        <w:t>B. Katmata intressipariteet (Uncovered Interest Parity – UIP) ja Fisher-Open</w:t>
      </w:r>
    </w:p>
    <w:p>
      <w:pPr>
        <w:pStyle w:val="ListBullet"/>
      </w:pPr>
      <w:r>
        <w:t>UIP: Investor ei sõlmi forvardlepingut, vaid lähtub oodatavast spot-kursist `Sᵉ`:</w:t>
      </w:r>
    </w:p>
    <w:p>
      <w:r>
        <w:t xml:space="preserve">  ```text</w:t>
      </w:r>
    </w:p>
    <w:p>
      <w:r>
        <w:t xml:space="preserve">  r_$ - r_£ ≈ (Sᵉ - S) / S</w:t>
      </w:r>
    </w:p>
    <w:p>
      <w:r>
        <w:t xml:space="preserve">  ```</w:t>
      </w:r>
    </w:p>
    <w:p>
      <w:r>
        <w:t xml:space="preserve">  *NB! Eeldab riskineutraalsust (kus `F = Sᵉ`). Kui investorid on riskikartlikud, lisandub riskipreemia!*</w:t>
      </w:r>
    </w:p>
    <w:p>
      <w:pPr>
        <w:pStyle w:val="ListBullet"/>
      </w:pPr>
      <w:r>
        <w:t>Fisher-Open tingimus (UIP + ootustel põhinev PPP):</w:t>
      </w:r>
    </w:p>
    <w:p>
      <w:r>
        <w:t xml:space="preserve">  ```text</w:t>
      </w:r>
    </w:p>
    <w:p>
      <w:r>
        <w:t xml:space="preserve">  r_$ - π_USᵉ ≈ r_£ - π_UKᵉ</w:t>
      </w:r>
    </w:p>
    <w:p>
      <w:r>
        <w:t xml:space="preserve">  ```</w:t>
      </w:r>
    </w:p>
    <w:p>
      <w:r>
        <w:t xml:space="preserve">  Oodatavad reaalintressimäärad on riikide vahel võrdsed!</w:t>
      </w:r>
    </w:p>
    <w:p>
      <w:pPr>
        <w:pStyle w:val="Heading1"/>
      </w:pPr>
      <w:r>
        <w:t>7. 📊 Kolm empiirilist teadustööd</w:t>
      </w:r>
    </w:p>
    <w:p>
      <w:r>
        <w:t>| Artikkel | Uurimisküsimus | Andmed ja Meetod | Peamised tulemused (Mida eksamil küsitakse!) |</w:t>
      </w:r>
    </w:p>
    <w:p>
      <w:r>
        <w:t>| :--- | :--- | :--- | :--- |</w:t>
      </w:r>
    </w:p>
    <w:p>
      <w:r>
        <w:t>| 1. Gräbner et al. (2021)&lt;br&gt;*Understanding Economic Openness* | Kuidas mõõta majanduslikku avatust? Kas mõõdikud korreleeruvad ja kas avatus toob majanduskasvu? | Ülevaade *de jure* (tariifid, reeglid) vs *de facto* (kaubamaht, kapitalivood), reaal- vs finantsmõõdikutest ja KOF hübriidindeksist.&lt;br&gt;Kasvuregressioonid (5-a tasemed + 1. diferentsid FD). | 1. Nõrk korrelatsioon: kaubandus- ja finantsavatus ning muutused (`Δ`) korreleeruvad omavahel väga vähe.&lt;br&gt;2. Bruto vs lisandväärtus: auto import ja triibu peale värvimine näitab suurt brutokaubandust, kuid väikest lisandväärtust.&lt;br&gt;3. Kasvuseos on habras: tulemused sõltuvad täielikult valitud mõõdikust, palju ebaloogilisi märke ja ökonomeetrilisi probleeme (pöördkusaalsus). |</w:t>
      </w:r>
    </w:p>
    <w:p>
      <w:r>
        <w:t>| 2. Bussière et al. (2006)&lt;br&gt;*Current Account Dynamics in OECD &amp; New EU* | Kas O&amp;R intertemporaalne jooksevkonto mudel kehtib OECD ja uutes EL riikides? | 33 riiki (21 OECD + 12 uut EL/kandidaatriiki), 1980–2002.&lt;br&gt;Dünaamiline paneel (`CA_{t-1}`). Kuna LSDV annab *Nickelli nihke*, kasutatakse Anderson-Hsiao IV ja Arellano-Bond GMM hinnanguid. | 1. Kinnitab intertemporaalset mudelit: `Δnet_surplus` (ajutine vaba tulu) tõstab jooksevkonto ülejääki (`CA ↑`).&lt;br&gt;2. Tugev püsivus (persistence): `CA_{t-1}` on oluline (tarbimisharjumused / *habit formation*).&lt;br&gt;3. Eelarve loeb: riigieelarve ülejääk parandab `CA`-d (*Ricardian equivalence* ei kehti). |</w:t>
      </w:r>
    </w:p>
    <w:p>
      <w:r>
        <w:t>| 3. Demyanyk et al. (2008)&lt;br&gt;*Risk Sharing in EMU* | Kas EL ja euroala finantsintegratsioon (ja euro tulek) suurendas sissetuleku ja tarbimise riskijagamist? | Ristandmete ja paneelregressioonid (enne eurot 1995–1999 vs pärast eurot 2000–2006).&lt;br&gt;Võrreldakse sissetuleku silumist (`GDP` vs `GNI`) ja tarbimise silumist (`GDP` vs `C`). Täielik silumine: `β = 1` (100%). | 1. Riskijagamine on madal: nii EL-is kui ka euroalal on riskijagamine piiratud.&lt;br&gt;2. Tarbimist silutakse rohkem kui sissetulekut.&lt;br&gt;3. PÕHILEID: Euro kasutuselevõtt EI suurendanud riskijagamist! Põhjused on ebaselged. |</w:t>
      </w:r>
    </w:p>
    <w:p>
      <w:pPr>
        <w:pStyle w:val="Heading1"/>
      </w:pPr>
      <w:r>
        <w:t>8. 🧮 Harjutusülesannete tüüpülesanded ja nipid</w:t>
      </w:r>
    </w:p>
    <w:p>
      <w:pPr>
        <w:pStyle w:val="Heading2"/>
      </w:pPr>
      <w:r>
        <w:t>8.1. MRT ja suhtelise eelise arvutamine (Harjutused 1 &amp; 2)</w:t>
      </w:r>
    </w:p>
    <w:p>
      <w:pPr>
        <w:pStyle w:val="ListBullet"/>
      </w:pPr>
      <w:r>
        <w:t>Valem: `MRT = |ΔGood 2 / ΔGood 1|`</w:t>
      </w:r>
    </w:p>
    <w:p>
      <w:pPr>
        <w:pStyle w:val="ListBullet"/>
      </w:pPr>
      <w:r>
        <w:t>Näide:</w:t>
      </w:r>
    </w:p>
    <w:p>
      <w:pPr>
        <w:pStyle w:val="ListBullet"/>
      </w:pPr>
      <w:r>
        <w:t>Inglismaa: `MRT_EN = 0.5` (1 riide tootmiseks loobutakse 0.5 veinist).</w:t>
      </w:r>
    </w:p>
    <w:p>
      <w:pPr>
        <w:pStyle w:val="ListBullet"/>
      </w:pPr>
      <w:r>
        <w:t>Portugal: `MRT_PT = 2.0` (1 riide tootmiseks loobutakse 2 veinist).</w:t>
      </w:r>
    </w:p>
    <w:p>
      <w:pPr>
        <w:pStyle w:val="ListBullet"/>
      </w:pPr>
      <w:r>
        <w:t>Järeldus:</w:t>
      </w:r>
    </w:p>
    <w:p>
      <w:pPr>
        <w:pStyle w:val="ListBullet"/>
      </w:pPr>
      <w:r>
        <w:t>Inglismaal on riide tootmise alternatiivkulu madalam (`0.5 &lt; 2.0`) → Inglismaa toodab ja ekspordib riiet.</w:t>
      </w:r>
    </w:p>
    <w:p>
      <w:pPr>
        <w:pStyle w:val="ListBullet"/>
      </w:pPr>
      <w:r>
        <w:t>Portugal toodab ja ekspordib veini.</w:t>
      </w:r>
    </w:p>
    <w:p>
      <w:pPr>
        <w:pStyle w:val="ListBullet"/>
      </w:pPr>
      <w:r>
        <w:t>Vabakaubanduse maailmaturu hind kujuneb vahemikus `0.5 ≤ P_riie / P_vein ≤ 2.0`.</w:t>
      </w:r>
    </w:p>
    <w:p>
      <w:pPr>
        <w:pStyle w:val="Heading2"/>
      </w:pPr>
      <w:r>
        <w:t>8.2. O&amp;R kaheperioodilise mudeli ja jooksevkonto arvutus (Harjutused 3 &amp; 4)</w:t>
      </w:r>
    </w:p>
    <w:p>
      <w:pPr>
        <w:pStyle w:val="ListBullet"/>
      </w:pPr>
      <w:r>
        <w:t>Ülesanne: Antud `Y₁`, `Y₂`, `r`, diskontotegur `β` ja logaritmiline kasulikkus `U = ln(C₁) + β·ln(C₂)`.</w:t>
      </w:r>
    </w:p>
    <w:p>
      <w:pPr>
        <w:pStyle w:val="ListBullet"/>
      </w:pPr>
      <w:r>
        <w:t>Lahenduskäik 4 sammuga:</w:t>
      </w:r>
    </w:p>
    <w:p>
      <w:r>
        <w:t xml:space="preserve">  1. Euleri võrrand:</w:t>
      </w:r>
    </w:p>
    <w:p>
      <w:r>
        <w:t xml:space="preserve">     ```text</w:t>
      </w:r>
    </w:p>
    <w:p>
      <w:r>
        <w:t xml:space="preserve">     1 / C₁ = β(1 + r) · (1 / C₂)   ⇒   C₂ = β(1 + r) · C₁</w:t>
      </w:r>
    </w:p>
    <w:p>
      <w:r>
        <w:t xml:space="preserve">     ```</w:t>
      </w:r>
    </w:p>
    <w:p>
      <w:r>
        <w:t xml:space="preserve">  2. Asenda eelarvepiirangusse `C₁ + C₂/(1+r) = Y₁ + Y₂/(1+r)`:</w:t>
      </w:r>
    </w:p>
    <w:p>
      <w:r>
        <w:t xml:space="preserve">     ```text</w:t>
      </w:r>
    </w:p>
    <w:p>
      <w:r>
        <w:t xml:space="preserve">     C₁ = [1 / (1 + β)] · [Y₁ + Y₂ / (1 + r)]</w:t>
      </w:r>
    </w:p>
    <w:p>
      <w:r>
        <w:t xml:space="preserve">     ```</w:t>
      </w:r>
    </w:p>
    <w:p>
      <w:r>
        <w:t xml:space="preserve">  3. Arvuta 1. perioodi jooksevkonto:</w:t>
      </w:r>
    </w:p>
    <w:p>
      <w:r>
        <w:t xml:space="preserve">     ```text</w:t>
      </w:r>
    </w:p>
    <w:p>
      <w:r>
        <w:t xml:space="preserve">     CA₁ = Y₁ - C₁</w:t>
      </w:r>
    </w:p>
    <w:p>
      <w:r>
        <w:t xml:space="preserve">     ```</w:t>
      </w:r>
    </w:p>
    <w:p>
      <w:r>
        <w:t xml:space="preserve">  4. Arvuta autarkia intressimäär `rᴬ` (kus `C₁ = Y₁` ja `C₂ = Y₂`):</w:t>
      </w:r>
    </w:p>
    <w:p>
      <w:r>
        <w:t xml:space="preserve">     ```text</w:t>
      </w:r>
    </w:p>
    <w:p>
      <w:r>
        <w:t xml:space="preserve">     1 + rᴬ = Y₂ / (β · Y₁)</w:t>
      </w:r>
    </w:p>
    <w:p>
      <w:r>
        <w:t xml:space="preserve">     ```</w:t>
      </w:r>
    </w:p>
    <w:p>
      <w:pPr>
        <w:pStyle w:val="Heading2"/>
      </w:pPr>
      <w:r>
        <w:t>8.3. Levi CIP intressipariteedi ja arbitraaži arvutus (Harjutused 5 &amp; 6)</w:t>
      </w:r>
    </w:p>
    <w:p>
      <w:pPr>
        <w:pStyle w:val="ListBullet"/>
      </w:pPr>
      <w:r>
        <w:t>Ülesanne: 3-kuuline (`1/4` aastat) investeering. Aastane intress `r_$ = 5%`, `r_£ = 7%`. 3-kuu forvard-soodustus naelale on `-0.7%`. Kuhu investeerida?</w:t>
      </w:r>
    </w:p>
    <w:p>
      <w:pPr>
        <w:pStyle w:val="ListBullet"/>
      </w:pPr>
      <w:r>
        <w:t>Lahenduskäik:</w:t>
      </w:r>
    </w:p>
    <w:p>
      <w:r>
        <w:t xml:space="preserve">  1. 3-kuu tootlus dollaris: `5% / 4 = 1.25%`.</w:t>
      </w:r>
    </w:p>
    <w:p>
      <w:r>
        <w:t xml:space="preserve">  2. 3-kuu kaetud tootlus naelas: `(7% / 4) - 0.7% = 1.75% - 0.7% = 1.05%`.</w:t>
      </w:r>
    </w:p>
    <w:p>
      <w:r>
        <w:t xml:space="preserve">  3. Kuna `1.25% &gt; 1.05%`, on kasulikum investeerida dollarisse (ja laenata naelas)!</w:t>
      </w:r>
    </w:p>
    <w:p>
      <w:r>
        <w:t xml:space="preserve">  4. CIP kehtiks täpselt siis, kui 3-kuu forvard-soodustus oleks `1.25% - 1.75% = -0.5%`.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Segoe UI" w:hAnsi="Segoe U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