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r>
        <w:t>VVAr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In the power and voltage plot, the power limit vvar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r>
        <w:t>VWatt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The tool will judge the dataset is incomplete only if there are less than 1000 rows in the data. The data should be more than that because the data resolution is either 60 or 5 seconds in SolA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r>
        <w:rPr>
          <w:lang w:val="en-US"/>
        </w:rPr>
        <w:lastRenderedPageBreak/>
        <w:t>Polyfit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polyfit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Should we give up on this? Or should we still think to optimize it since VWatt calculation is inaccurate and sometime it is underestimating, eg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Function, variable: lower_case</w:t>
      </w:r>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done :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High Level Explanation of How The Algorithm Works</w:t>
      </w:r>
    </w:p>
    <w:p w14:paraId="46FA8D11" w14:textId="5B6170F2" w:rsidR="00C86289" w:rsidRDefault="00C86289" w:rsidP="00D65BBB">
      <w:pPr>
        <w:pStyle w:val="ListParagraph"/>
        <w:numPr>
          <w:ilvl w:val="1"/>
          <w:numId w:val="6"/>
        </w:numPr>
        <w:rPr>
          <w:lang w:val="en-US"/>
        </w:rPr>
      </w:pPr>
      <w:r>
        <w:rPr>
          <w:lang w:val="en-US"/>
        </w:rPr>
        <w:t>Tool Limination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c_id 198317149, it is clear that the power is curtailed not because of tripping, VVAr, or VWatt response. Rather, it is because the poor sizing of the inverter. The ac capacity of the inverter is too low to accommodate the DC power generated by the PV array. Hence, the power is curtailed by the ac capacity of the inverter. In this case, the ac capacity is 5000 watt. </w:t>
      </w:r>
    </w:p>
    <w:p w14:paraId="6C477649" w14:textId="5FA481BB" w:rsidR="001557A0" w:rsidRDefault="001557A0" w:rsidP="00740E75">
      <w:pPr>
        <w:rPr>
          <w:lang w:val="en-US"/>
        </w:rPr>
      </w:pPr>
      <w:r>
        <w:rPr>
          <w:lang w:val="en-US"/>
        </w:rPr>
        <w:t>To accommodate this, we add one condition for the polyfit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As discussed with Baran, we should try to name it with something general without CANVAS word. So, we name it ‘solar-curtailment’, which is still available in PyPI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0"/>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TestPyPI</w:t>
      </w:r>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TestPyPI</w:t>
      </w:r>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pypi. Seems like only happen in TestPyPI. </w:t>
      </w:r>
    </w:p>
    <w:p w14:paraId="46B6E61E" w14:textId="282C88A5" w:rsidR="000D4D37" w:rsidRDefault="000D4D37" w:rsidP="000D4D37">
      <w:pPr>
        <w:pStyle w:val="Heading1"/>
        <w:rPr>
          <w:lang w:val="en-US"/>
        </w:rPr>
      </w:pPr>
      <w:r>
        <w:rPr>
          <w:lang w:val="en-US"/>
        </w:rPr>
        <w:t>Trial in PyPI</w:t>
      </w:r>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3"/>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r>
        <w:rPr>
          <w:lang w:val="en-US"/>
        </w:rPr>
        <w:t>VVAr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77777777" w:rsidR="00C22AD1" w:rsidRDefault="00C22AD1"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579BFE24" w14:textId="167189F1" w:rsidR="00A225CD" w:rsidRDefault="00A225CD" w:rsidP="00A225CD">
      <w:pPr>
        <w:rPr>
          <w:lang w:val="en-US"/>
        </w:rPr>
      </w:pPr>
    </w:p>
    <w:p w14:paraId="1CC59461" w14:textId="5CB9C60F" w:rsidR="00A225CD" w:rsidRDefault="00A225CD" w:rsidP="00A225CD">
      <w:pPr>
        <w:pStyle w:val="Heading1"/>
        <w:rPr>
          <w:lang w:val="en-US"/>
        </w:rPr>
      </w:pPr>
      <w:r>
        <w:rPr>
          <w:lang w:val="en-US"/>
        </w:rPr>
        <w:t>VVAr detection algorithm</w:t>
      </w:r>
    </w:p>
    <w:p w14:paraId="5DF0094F" w14:textId="70AB2779" w:rsidR="00C22AD1" w:rsidRPr="00C22AD1" w:rsidRDefault="00C22AD1" w:rsidP="00C22AD1">
      <w:pPr>
        <w:rPr>
          <w:lang w:val="en-US"/>
        </w:rPr>
      </w:pPr>
      <w:r>
        <w:rPr>
          <w:lang w:val="en-US"/>
        </w:rPr>
        <w:t>We say that it is VVAr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7"/>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lastRenderedPageBreak/>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8"/>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77777777" w:rsidR="00A225CD" w:rsidRPr="00A225CD" w:rsidRDefault="00A225CD" w:rsidP="00A225CD">
      <w:pPr>
        <w:rPr>
          <w:lang w:val="en-US"/>
        </w:rPr>
      </w:pPr>
    </w:p>
    <w:p w14:paraId="2359B78D" w14:textId="430093AB"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470C8" w14:textId="77777777" w:rsidR="00D568FA" w:rsidRDefault="00D568FA" w:rsidP="001557A0">
      <w:pPr>
        <w:spacing w:after="0" w:line="240" w:lineRule="auto"/>
      </w:pPr>
      <w:r>
        <w:separator/>
      </w:r>
    </w:p>
  </w:endnote>
  <w:endnote w:type="continuationSeparator" w:id="0">
    <w:p w14:paraId="637784B1" w14:textId="77777777" w:rsidR="00D568FA" w:rsidRDefault="00D568FA"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6AEB" w14:textId="77777777" w:rsidR="00D568FA" w:rsidRDefault="00D568FA" w:rsidP="001557A0">
      <w:pPr>
        <w:spacing w:after="0" w:line="240" w:lineRule="auto"/>
      </w:pPr>
      <w:r>
        <w:separator/>
      </w:r>
    </w:p>
  </w:footnote>
  <w:footnote w:type="continuationSeparator" w:id="0">
    <w:p w14:paraId="5F445EA9" w14:textId="77777777" w:rsidR="00D568FA" w:rsidRDefault="00D568FA"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B5EF9"/>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038FA"/>
    <w:rsid w:val="004B009E"/>
    <w:rsid w:val="004E6B70"/>
    <w:rsid w:val="00597478"/>
    <w:rsid w:val="005A2635"/>
    <w:rsid w:val="005E5669"/>
    <w:rsid w:val="00631FA3"/>
    <w:rsid w:val="00655F72"/>
    <w:rsid w:val="00664C31"/>
    <w:rsid w:val="0066675E"/>
    <w:rsid w:val="006C14AF"/>
    <w:rsid w:val="006C54A1"/>
    <w:rsid w:val="006E769E"/>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25CD"/>
    <w:rsid w:val="00A278EF"/>
    <w:rsid w:val="00A64888"/>
    <w:rsid w:val="00A648C9"/>
    <w:rsid w:val="00A65BB3"/>
    <w:rsid w:val="00A9622E"/>
    <w:rsid w:val="00AA6A2B"/>
    <w:rsid w:val="00B3419C"/>
    <w:rsid w:val="00B524E0"/>
    <w:rsid w:val="00B76621"/>
    <w:rsid w:val="00B77BFD"/>
    <w:rsid w:val="00B9665D"/>
    <w:rsid w:val="00BC1FF6"/>
    <w:rsid w:val="00BD62D7"/>
    <w:rsid w:val="00BF7BC1"/>
    <w:rsid w:val="00C22AD1"/>
    <w:rsid w:val="00C760B2"/>
    <w:rsid w:val="00C86289"/>
    <w:rsid w:val="00D53DE1"/>
    <w:rsid w:val="00D568FA"/>
    <w:rsid w:val="00D63828"/>
    <w:rsid w:val="00D65BBB"/>
    <w:rsid w:val="00D932A1"/>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13</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53</cp:revision>
  <dcterms:created xsi:type="dcterms:W3CDTF">2022-09-11T22:12:00Z</dcterms:created>
  <dcterms:modified xsi:type="dcterms:W3CDTF">2022-10-05T23:46:00Z</dcterms:modified>
</cp:coreProperties>
</file>