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2C" w:rsidRPr="005E6A93" w:rsidRDefault="0003779E" w:rsidP="005E6A93">
      <w:pPr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Experiment 7</w:t>
      </w:r>
      <w:bookmarkStart w:id="0" w:name="_GoBack"/>
      <w:bookmarkEnd w:id="0"/>
    </w:p>
    <w:p w:rsidR="00F1112C" w:rsidRPr="005E6A93" w:rsidRDefault="005E6A93" w:rsidP="005E6A93">
      <w:pPr>
        <w:rPr>
          <w:rFonts w:ascii="Cambria"/>
          <w:b/>
          <w:sz w:val="24"/>
          <w:szCs w:val="24"/>
        </w:rPr>
      </w:pPr>
      <w:r w:rsidRPr="005E6A93">
        <w:rPr>
          <w:rFonts w:ascii="Cambria"/>
          <w:b/>
          <w:sz w:val="24"/>
          <w:szCs w:val="24"/>
        </w:rPr>
        <w:t>M.S.SANJAY</w:t>
      </w:r>
    </w:p>
    <w:p w:rsidR="005E6A93" w:rsidRPr="005E6A93" w:rsidRDefault="005E6A93" w:rsidP="005E6A93">
      <w:pPr>
        <w:rPr>
          <w:rFonts w:ascii="Cambria"/>
          <w:b/>
          <w:sz w:val="24"/>
          <w:szCs w:val="24"/>
        </w:rPr>
      </w:pPr>
      <w:r w:rsidRPr="005E6A93">
        <w:rPr>
          <w:rFonts w:ascii="Cambria"/>
          <w:b/>
          <w:sz w:val="24"/>
          <w:szCs w:val="24"/>
        </w:rPr>
        <w:t>15BCE0517</w:t>
      </w:r>
    </w:p>
    <w:p w:rsidR="00F1112C" w:rsidRDefault="005E6A93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5(a).</w:t>
      </w:r>
      <w:proofErr w:type="gramEnd"/>
      <w:r>
        <w:rPr>
          <w:b/>
          <w:sz w:val="32"/>
          <w:szCs w:val="32"/>
        </w:rPr>
        <w:t xml:space="preserve"> Full adder using 2 half adders</w:t>
      </w:r>
    </w:p>
    <w:p w:rsidR="00F1112C" w:rsidRDefault="005E6A9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1112C">
        <w:tc>
          <w:tcPr>
            <w:tcW w:w="1915" w:type="dxa"/>
          </w:tcPr>
          <w:p w:rsidR="00F1112C" w:rsidRDefault="005E6A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CARRY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1112C" w:rsidRDefault="00F1112C">
      <w:pPr>
        <w:rPr>
          <w:b/>
          <w:sz w:val="28"/>
          <w:szCs w:val="28"/>
          <w:u w:val="single"/>
        </w:rPr>
      </w:pPr>
    </w:p>
    <w:p w:rsidR="00F1112C" w:rsidRDefault="00F1112C">
      <w:pPr>
        <w:rPr>
          <w:b/>
          <w:sz w:val="28"/>
          <w:szCs w:val="28"/>
          <w:u w:val="single"/>
        </w:rPr>
      </w:pPr>
    </w:p>
    <w:p w:rsidR="00F1112C" w:rsidRDefault="005E6A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Sum-</w:t>
      </w:r>
      <w:r>
        <w:rPr>
          <w:sz w:val="28"/>
          <w:szCs w:val="28"/>
        </w:rPr>
        <w:t>A xor B xor C</w:t>
      </w:r>
    </w:p>
    <w:p w:rsidR="00F1112C" w:rsidRDefault="005E6A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Carry-</w:t>
      </w:r>
      <w:r>
        <w:rPr>
          <w:sz w:val="28"/>
          <w:szCs w:val="28"/>
        </w:rPr>
        <w:t>A.B + (A xor B).C</w:t>
      </w:r>
    </w:p>
    <w:p w:rsidR="00F1112C" w:rsidRDefault="005E6A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Circuit layout:</w:t>
      </w:r>
    </w:p>
    <w:p w:rsidR="00F1112C" w:rsidRDefault="005E6A93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1EE30EB" wp14:editId="39D799A3">
            <wp:extent cx="5267325" cy="3014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309" cy="30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2C" w:rsidRDefault="005E6A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Simulation waveform:</w:t>
      </w:r>
      <w:r>
        <w:rPr>
          <w:noProof/>
        </w:rPr>
        <w:drawing>
          <wp:inline distT="0" distB="0" distL="0" distR="0" wp14:anchorId="5468190D" wp14:editId="3895DDD1">
            <wp:extent cx="5191125" cy="4023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2C" w:rsidRDefault="00F1112C">
      <w:pPr>
        <w:rPr>
          <w:sz w:val="28"/>
          <w:szCs w:val="28"/>
        </w:rPr>
      </w:pPr>
    </w:p>
    <w:p w:rsidR="00F1112C" w:rsidRDefault="005E6A93">
      <w:pPr>
        <w:rPr>
          <w:rFonts w:ascii="Times New Roman" w:eastAsia="Times New Roman"/>
          <w:sz w:val="30"/>
          <w:szCs w:val="30"/>
        </w:rPr>
      </w:pPr>
      <w:r>
        <w:rPr>
          <w:rFonts w:cs="Calibri"/>
          <w:b/>
          <w:sz w:val="32"/>
          <w:szCs w:val="32"/>
        </w:rPr>
        <w:lastRenderedPageBreak/>
        <w:t>5(b).</w:t>
      </w:r>
      <w:r>
        <w:rPr>
          <w:rFonts w:ascii="Times New Roman" w:eastAsia="Times New Roman"/>
          <w:sz w:val="30"/>
          <w:szCs w:val="30"/>
        </w:rPr>
        <w:t>Design a combinational circuit with three inputs, x, y, and z, and three outputs, A, B and C.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>Using full adder and an inverter. When the binary input is 0, 1, 2, or 3, the binary output is one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>greater than the input. When the binary input is 4, 5, 6, or 7, the binary output is one less than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>the input</w:t>
      </w: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X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Y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Z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A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B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C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</w:tbl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Expression:</w:t>
      </w:r>
    </w:p>
    <w:p w:rsidR="00F1112C" w:rsidRDefault="005E6A93">
      <w:p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A=X.Y+X.Z+Y.Z</w:t>
      </w:r>
    </w:p>
    <w:p w:rsidR="00F1112C" w:rsidRDefault="005E6A93">
      <w:p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B=X xor Y xor Z</w:t>
      </w:r>
    </w:p>
    <w:p w:rsidR="00F1112C" w:rsidRDefault="005E6A93">
      <w:p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C=Z</w:t>
      </w:r>
      <w:r>
        <w:rPr>
          <w:rFonts w:cs="Calibri"/>
          <w:b/>
          <w:sz w:val="32"/>
          <w:szCs w:val="32"/>
        </w:rPr>
        <w:t>’</w:t>
      </w: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lastRenderedPageBreak/>
        <w:t>Circuit layout:</w:t>
      </w:r>
    </w:p>
    <w:p w:rsidR="00F1112C" w:rsidRDefault="005E6A93">
      <w:pPr>
        <w:rPr>
          <w:rFonts w:cs="Calibri"/>
          <w:b/>
          <w:sz w:val="32"/>
          <w:szCs w:val="32"/>
        </w:rPr>
      </w:pPr>
      <w:r>
        <w:rPr>
          <w:rFonts w:cs="Calibri"/>
          <w:b/>
          <w:noProof/>
          <w:sz w:val="32"/>
          <w:szCs w:val="32"/>
        </w:rPr>
        <w:drawing>
          <wp:inline distT="0" distB="0" distL="0" distR="0" wp14:anchorId="14C381ED" wp14:editId="2B5C2DC0">
            <wp:extent cx="5943600" cy="2659908"/>
            <wp:effectExtent l="0" t="0" r="0" b="7620"/>
            <wp:docPr id="3" name="Picture 3" descr="C:\Users\15BCE0664\Document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BCE0664\Documents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Simulation waveform:</w:t>
      </w: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noProof/>
          <w:sz w:val="32"/>
          <w:szCs w:val="32"/>
          <w:u w:val="single"/>
        </w:rPr>
        <w:drawing>
          <wp:inline distT="0" distB="0" distL="0" distR="0" wp14:anchorId="0A53F1A0" wp14:editId="5169368E">
            <wp:extent cx="5943600" cy="3161211"/>
            <wp:effectExtent l="0" t="0" r="0" b="1270"/>
            <wp:docPr id="4" name="Picture 4" descr="C:\Users\15BCE0664\Document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BCE0664\Document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2C" w:rsidRDefault="005E6A93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32"/>
          <w:szCs w:val="32"/>
        </w:rPr>
        <w:lastRenderedPageBreak/>
        <w:t>5(c).</w:t>
      </w:r>
      <w:r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/>
          <w:sz w:val="32"/>
          <w:szCs w:val="32"/>
        </w:rPr>
        <w:t>Design a full subtractor using two half subtractors.</w:t>
      </w: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  A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 B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 C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    S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 xml:space="preserve">    Borrow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F1112C" w:rsidRDefault="005E6A93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</w:tr>
    </w:tbl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Circuit layout:</w:t>
      </w:r>
    </w:p>
    <w:p w:rsidR="00F1112C" w:rsidRDefault="005E6A93">
      <w:pPr>
        <w:rPr>
          <w:rFonts w:cs="Calibri"/>
          <w:b/>
          <w:sz w:val="32"/>
          <w:szCs w:val="32"/>
        </w:rPr>
      </w:pPr>
      <w:r>
        <w:rPr>
          <w:rFonts w:cs="Calibri"/>
          <w:b/>
          <w:noProof/>
          <w:sz w:val="32"/>
          <w:szCs w:val="32"/>
        </w:rPr>
        <w:drawing>
          <wp:inline distT="0" distB="0" distL="0" distR="0">
            <wp:extent cx="5943600" cy="2663156"/>
            <wp:effectExtent l="0" t="0" r="0" b="4445"/>
            <wp:docPr id="1" name="Picture 1" descr="C:\Users\15BCE0664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BCE0664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lastRenderedPageBreak/>
        <w:t>Simulation waveform:</w:t>
      </w: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noProof/>
          <w:sz w:val="32"/>
          <w:szCs w:val="32"/>
          <w:u w:val="single"/>
        </w:rPr>
        <w:drawing>
          <wp:inline distT="0" distB="0" distL="0" distR="0">
            <wp:extent cx="5943600" cy="3185944"/>
            <wp:effectExtent l="0" t="0" r="0" b="0"/>
            <wp:docPr id="2" name="Picture 2" descr="C:\Users\15BCE066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BCE066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F1112C">
      <w:pPr>
        <w:rPr>
          <w:rFonts w:cs="Calibri"/>
          <w:b/>
          <w:sz w:val="32"/>
          <w:szCs w:val="32"/>
        </w:rPr>
      </w:pPr>
    </w:p>
    <w:p w:rsidR="00F1112C" w:rsidRDefault="005E6A93">
      <w:pPr>
        <w:rPr>
          <w:rFonts w:ascii="Times New Roman" w:eastAsia="Times New Roman"/>
          <w:sz w:val="30"/>
          <w:szCs w:val="30"/>
        </w:rPr>
      </w:pPr>
      <w:r>
        <w:rPr>
          <w:rFonts w:cs="Calibri"/>
          <w:b/>
          <w:sz w:val="32"/>
          <w:szCs w:val="32"/>
        </w:rPr>
        <w:lastRenderedPageBreak/>
        <w:t>5(D).</w:t>
      </w:r>
      <w:r>
        <w:rPr>
          <w:rFonts w:ascii="Times New Roman" w:eastAsia="Times New Roman"/>
          <w:sz w:val="30"/>
          <w:szCs w:val="30"/>
        </w:rPr>
        <w:t xml:space="preserve"> Implement the four Boolean functions listed using three half -adders 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>D = A xor B xor C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 xml:space="preserve">E = A′BC + AB′C 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 xml:space="preserve">F = ABC′ + (A′ + B′)C </w:t>
      </w:r>
    </w:p>
    <w:p w:rsidR="00F1112C" w:rsidRDefault="005E6A93">
      <w:pPr>
        <w:spacing w:after="0" w:line="240" w:lineRule="auto"/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30"/>
          <w:szCs w:val="30"/>
        </w:rPr>
        <w:t xml:space="preserve">G = ABC </w:t>
      </w:r>
    </w:p>
    <w:p w:rsidR="00F1112C" w:rsidRDefault="00F1112C">
      <w:pPr>
        <w:spacing w:after="0" w:line="240" w:lineRule="auto"/>
        <w:rPr>
          <w:rFonts w:ascii="Times New Roman" w:eastAsia="Times New Roman"/>
          <w:sz w:val="30"/>
          <w:szCs w:val="30"/>
        </w:rPr>
      </w:pPr>
    </w:p>
    <w:p w:rsidR="00F1112C" w:rsidRDefault="005E6A93">
      <w:pPr>
        <w:spacing w:after="0" w:line="240" w:lineRule="auto"/>
        <w:rPr>
          <w:rFonts w:eastAsia="Times New Roman" w:cs="Calibri"/>
          <w:b/>
          <w:sz w:val="32"/>
          <w:szCs w:val="32"/>
          <w:u w:val="single"/>
        </w:rPr>
      </w:pPr>
      <w:r>
        <w:rPr>
          <w:rFonts w:eastAsia="Times New Roman" w:cs="Calibri"/>
          <w:b/>
          <w:sz w:val="32"/>
          <w:szCs w:val="32"/>
          <w:u w:val="single"/>
        </w:rPr>
        <w:t>Truth Table:</w:t>
      </w:r>
    </w:p>
    <w:p w:rsidR="00F1112C" w:rsidRDefault="00F1112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A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B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C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D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E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F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b/>
                <w:sz w:val="32"/>
                <w:szCs w:val="32"/>
              </w:rPr>
            </w:pPr>
            <w:r>
              <w:rPr>
                <w:rFonts w:eastAsia="Times New Roman" w:cs="Calibri"/>
                <w:b/>
                <w:sz w:val="32"/>
                <w:szCs w:val="32"/>
              </w:rPr>
              <w:t>G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</w:tr>
      <w:tr w:rsidR="00F1112C"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F1112C" w:rsidRDefault="005E6A93">
            <w:pPr>
              <w:jc w:val="center"/>
              <w:rPr>
                <w:rFonts w:eastAsia="Times New Roman" w:cs="Calibri"/>
                <w:sz w:val="32"/>
                <w:szCs w:val="32"/>
              </w:rPr>
            </w:pPr>
            <w:r>
              <w:rPr>
                <w:rFonts w:eastAsia="Times New Roman" w:cs="Calibri"/>
                <w:sz w:val="32"/>
                <w:szCs w:val="32"/>
              </w:rPr>
              <w:t>1</w:t>
            </w:r>
          </w:p>
        </w:tc>
      </w:tr>
    </w:tbl>
    <w:p w:rsidR="00F1112C" w:rsidRDefault="00F1112C">
      <w:pPr>
        <w:spacing w:after="0" w:line="240" w:lineRule="auto"/>
        <w:rPr>
          <w:rFonts w:eastAsia="Times New Roman" w:cs="Calibri"/>
          <w:b/>
          <w:sz w:val="32"/>
          <w:szCs w:val="32"/>
          <w:u w:val="single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Circuit layout:</w:t>
      </w: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noProof/>
          <w:sz w:val="32"/>
          <w:szCs w:val="32"/>
          <w:u w:val="single"/>
        </w:rPr>
        <w:drawing>
          <wp:inline distT="0" distB="0" distL="0" distR="0">
            <wp:extent cx="5943600" cy="2652031"/>
            <wp:effectExtent l="0" t="0" r="0" b="0"/>
            <wp:docPr id="7" name="Picture 7" descr="C:\Users\15BCE0664\Documen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BCE0664\Documents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2C" w:rsidRDefault="00F1112C">
      <w:pPr>
        <w:rPr>
          <w:rFonts w:cs="Calibri"/>
          <w:b/>
          <w:sz w:val="32"/>
          <w:szCs w:val="32"/>
          <w:u w:val="single"/>
        </w:rPr>
      </w:pP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lastRenderedPageBreak/>
        <w:t>Simulation waveform:</w:t>
      </w:r>
    </w:p>
    <w:p w:rsidR="00F1112C" w:rsidRDefault="005E6A93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noProof/>
          <w:sz w:val="32"/>
          <w:szCs w:val="32"/>
          <w:u w:val="single"/>
        </w:rPr>
        <w:drawing>
          <wp:inline distT="0" distB="0" distL="0" distR="0">
            <wp:extent cx="5943600" cy="3161211"/>
            <wp:effectExtent l="0" t="0" r="0" b="1270"/>
            <wp:docPr id="8" name="Picture 8" descr="C:\Users\15BCE0664\Document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BCE0664\Documents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1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4275"/>
    <w:multiLevelType w:val="hybridMultilevel"/>
    <w:tmpl w:val="93ACC78E"/>
    <w:lvl w:ilvl="0" w:tplc="43E41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BF8B682">
      <w:start w:val="1"/>
      <w:numFmt w:val="lowerLetter"/>
      <w:lvlText w:val="%2."/>
      <w:lvlJc w:val="left"/>
      <w:pPr>
        <w:ind w:left="1440" w:hanging="360"/>
      </w:pPr>
    </w:lvl>
    <w:lvl w:ilvl="2" w:tplc="13FE4106">
      <w:start w:val="1"/>
      <w:numFmt w:val="lowerRoman"/>
      <w:lvlText w:val="%3."/>
      <w:lvlJc w:val="right"/>
      <w:pPr>
        <w:ind w:left="2160" w:hanging="180"/>
      </w:pPr>
    </w:lvl>
    <w:lvl w:ilvl="3" w:tplc="F4924CF6">
      <w:start w:val="1"/>
      <w:numFmt w:val="decimal"/>
      <w:lvlText w:val="%4."/>
      <w:lvlJc w:val="left"/>
      <w:pPr>
        <w:ind w:left="2880" w:hanging="360"/>
      </w:pPr>
    </w:lvl>
    <w:lvl w:ilvl="4" w:tplc="F2E615C0">
      <w:start w:val="1"/>
      <w:numFmt w:val="lowerLetter"/>
      <w:lvlText w:val="%5."/>
      <w:lvlJc w:val="left"/>
      <w:pPr>
        <w:ind w:left="3600" w:hanging="360"/>
      </w:pPr>
    </w:lvl>
    <w:lvl w:ilvl="5" w:tplc="C030A476">
      <w:start w:val="1"/>
      <w:numFmt w:val="lowerRoman"/>
      <w:lvlText w:val="%6."/>
      <w:lvlJc w:val="right"/>
      <w:pPr>
        <w:ind w:left="4320" w:hanging="180"/>
      </w:pPr>
    </w:lvl>
    <w:lvl w:ilvl="6" w:tplc="F5B0F83C">
      <w:start w:val="1"/>
      <w:numFmt w:val="decimal"/>
      <w:lvlText w:val="%7."/>
      <w:lvlJc w:val="left"/>
      <w:pPr>
        <w:ind w:left="5040" w:hanging="360"/>
      </w:pPr>
    </w:lvl>
    <w:lvl w:ilvl="7" w:tplc="DCAAF20C">
      <w:start w:val="1"/>
      <w:numFmt w:val="lowerLetter"/>
      <w:lvlText w:val="%8."/>
      <w:lvlJc w:val="left"/>
      <w:pPr>
        <w:ind w:left="5760" w:hanging="360"/>
      </w:pPr>
    </w:lvl>
    <w:lvl w:ilvl="8" w:tplc="37BA230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12391"/>
    <w:multiLevelType w:val="hybridMultilevel"/>
    <w:tmpl w:val="77BA9260"/>
    <w:lvl w:ilvl="0" w:tplc="19D45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2EB58E">
      <w:start w:val="1"/>
      <w:numFmt w:val="lowerLetter"/>
      <w:lvlText w:val="%2."/>
      <w:lvlJc w:val="left"/>
      <w:pPr>
        <w:ind w:left="1440" w:hanging="360"/>
      </w:pPr>
    </w:lvl>
    <w:lvl w:ilvl="2" w:tplc="8ECEF538">
      <w:start w:val="1"/>
      <w:numFmt w:val="lowerRoman"/>
      <w:lvlText w:val="%3."/>
      <w:lvlJc w:val="right"/>
      <w:pPr>
        <w:ind w:left="2160" w:hanging="180"/>
      </w:pPr>
    </w:lvl>
    <w:lvl w:ilvl="3" w:tplc="F0941EAA">
      <w:start w:val="1"/>
      <w:numFmt w:val="decimal"/>
      <w:lvlText w:val="%4."/>
      <w:lvlJc w:val="left"/>
      <w:pPr>
        <w:ind w:left="2880" w:hanging="360"/>
      </w:pPr>
    </w:lvl>
    <w:lvl w:ilvl="4" w:tplc="AE64DDAE">
      <w:start w:val="1"/>
      <w:numFmt w:val="lowerLetter"/>
      <w:lvlText w:val="%5."/>
      <w:lvlJc w:val="left"/>
      <w:pPr>
        <w:ind w:left="3600" w:hanging="360"/>
      </w:pPr>
    </w:lvl>
    <w:lvl w:ilvl="5" w:tplc="F9DE498C">
      <w:start w:val="1"/>
      <w:numFmt w:val="lowerRoman"/>
      <w:lvlText w:val="%6."/>
      <w:lvlJc w:val="right"/>
      <w:pPr>
        <w:ind w:left="4320" w:hanging="180"/>
      </w:pPr>
    </w:lvl>
    <w:lvl w:ilvl="6" w:tplc="17C8DC06">
      <w:start w:val="1"/>
      <w:numFmt w:val="decimal"/>
      <w:lvlText w:val="%7."/>
      <w:lvlJc w:val="left"/>
      <w:pPr>
        <w:ind w:left="5040" w:hanging="360"/>
      </w:pPr>
    </w:lvl>
    <w:lvl w:ilvl="7" w:tplc="6DEA2A96">
      <w:start w:val="1"/>
      <w:numFmt w:val="lowerLetter"/>
      <w:lvlText w:val="%8."/>
      <w:lvlJc w:val="left"/>
      <w:pPr>
        <w:ind w:left="5760" w:hanging="360"/>
      </w:pPr>
    </w:lvl>
    <w:lvl w:ilvl="8" w:tplc="3C9818B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11D9D"/>
    <w:multiLevelType w:val="hybridMultilevel"/>
    <w:tmpl w:val="84E6D00A"/>
    <w:lvl w:ilvl="0" w:tplc="C3A65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A98BFCE">
      <w:start w:val="1"/>
      <w:numFmt w:val="lowerLetter"/>
      <w:lvlText w:val="%2."/>
      <w:lvlJc w:val="left"/>
      <w:pPr>
        <w:ind w:left="1440" w:hanging="360"/>
      </w:pPr>
    </w:lvl>
    <w:lvl w:ilvl="2" w:tplc="C966E5F2">
      <w:start w:val="1"/>
      <w:numFmt w:val="lowerRoman"/>
      <w:lvlText w:val="%3."/>
      <w:lvlJc w:val="right"/>
      <w:pPr>
        <w:ind w:left="2160" w:hanging="180"/>
      </w:pPr>
    </w:lvl>
    <w:lvl w:ilvl="3" w:tplc="F4A4F7A0">
      <w:start w:val="1"/>
      <w:numFmt w:val="decimal"/>
      <w:lvlText w:val="%4."/>
      <w:lvlJc w:val="left"/>
      <w:pPr>
        <w:ind w:left="2880" w:hanging="360"/>
      </w:pPr>
    </w:lvl>
    <w:lvl w:ilvl="4" w:tplc="366AF1DC">
      <w:start w:val="1"/>
      <w:numFmt w:val="lowerLetter"/>
      <w:lvlText w:val="%5."/>
      <w:lvlJc w:val="left"/>
      <w:pPr>
        <w:ind w:left="3600" w:hanging="360"/>
      </w:pPr>
    </w:lvl>
    <w:lvl w:ilvl="5" w:tplc="3208CB8E">
      <w:start w:val="1"/>
      <w:numFmt w:val="lowerRoman"/>
      <w:lvlText w:val="%6."/>
      <w:lvlJc w:val="right"/>
      <w:pPr>
        <w:ind w:left="4320" w:hanging="180"/>
      </w:pPr>
    </w:lvl>
    <w:lvl w:ilvl="6" w:tplc="B9A80ED8">
      <w:start w:val="1"/>
      <w:numFmt w:val="decimal"/>
      <w:lvlText w:val="%7."/>
      <w:lvlJc w:val="left"/>
      <w:pPr>
        <w:ind w:left="5040" w:hanging="360"/>
      </w:pPr>
    </w:lvl>
    <w:lvl w:ilvl="7" w:tplc="FAD444AE">
      <w:start w:val="1"/>
      <w:numFmt w:val="lowerLetter"/>
      <w:lvlText w:val="%8."/>
      <w:lvlJc w:val="left"/>
      <w:pPr>
        <w:ind w:left="5760" w:hanging="360"/>
      </w:pPr>
    </w:lvl>
    <w:lvl w:ilvl="8" w:tplc="2F0C57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4B"/>
    <w:rsid w:val="0003779E"/>
    <w:rsid w:val="00080EFE"/>
    <w:rsid w:val="000E2A2E"/>
    <w:rsid w:val="0010183B"/>
    <w:rsid w:val="0016670D"/>
    <w:rsid w:val="001C4716"/>
    <w:rsid w:val="001F2032"/>
    <w:rsid w:val="003031FE"/>
    <w:rsid w:val="0031086B"/>
    <w:rsid w:val="0033560C"/>
    <w:rsid w:val="003C094E"/>
    <w:rsid w:val="004975BB"/>
    <w:rsid w:val="00502813"/>
    <w:rsid w:val="0050745C"/>
    <w:rsid w:val="0056611A"/>
    <w:rsid w:val="005E6A93"/>
    <w:rsid w:val="00703472"/>
    <w:rsid w:val="007C610F"/>
    <w:rsid w:val="00864524"/>
    <w:rsid w:val="008B4E4B"/>
    <w:rsid w:val="00990E53"/>
    <w:rsid w:val="009B4CDB"/>
    <w:rsid w:val="00AF57D5"/>
    <w:rsid w:val="00B166BC"/>
    <w:rsid w:val="00B342E5"/>
    <w:rsid w:val="00F1112C"/>
    <w:rsid w:val="00F904BB"/>
    <w:rsid w:val="00F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ED725-9E17-4380-BDEE-C1C76738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RATNAM SABBAVARAPU</dc:creator>
  <cp:lastModifiedBy>Lenovo</cp:lastModifiedBy>
  <cp:revision>3</cp:revision>
  <dcterms:created xsi:type="dcterms:W3CDTF">2016-05-06T11:51:00Z</dcterms:created>
  <dcterms:modified xsi:type="dcterms:W3CDTF">2016-05-06T12:05:00Z</dcterms:modified>
</cp:coreProperties>
</file>