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word/theme/theme1.xml" ContentType="application/vnd.openxmlformats-officedocument.theme+xml"/>
  <Default Extension="jpeg" ContentType="image/jpeg"/>
  <Default Extension="jpg" ContentType="image/jpeg"/>
  <Default Extension="png" ContentType="image/png"/>
  <Default Extension="gif" ContentType="image/gif"/>
  <Default Extension="tiff" ContentType="image/tiff"/>
  <Default Extension="emf" ContentType="image/x-emf"/>
</Types>
</file>

<file path=_rels/.rels><?xml version="1.0" encoding="UTF-8" standalone="yes"?><Relationships xmlns="http://schemas.openxmlformats.org/package/2006/relationships"><Relationship Id="pkgRId0"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c="http://schemas.openxmlformats.org/drawingml/2006/chart"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w:body>
    <w:p>
      <w:pPr>
        <w:jc w:val="left"/>
        <w:spacing w:after="200" w:before="0" w:line="276"/>
        <w:ind w:left="0" w:right="0" w:firstLine="0"/>
        <w:rPr>
          <w:sz w:val="48.0"/>
          <w:color w:val="auto"/>
          <w:rFonts w:ascii="Copperplate Gothic Bold" w:cs="Copperplate Gothic Bold" w:eastAsia="Copperplate Gothic Bold" w:hAnsi="Copperplate Gothic Bold"/>
          <w:spacing w:val="0"/>
          <w:position w:val="0"/>
          <w:shd w:val="clear" w:fill="auto"/>
        </w:rPr>
      </w:pPr>
      <w:r>
        <w:rPr>
          <w:sz w:val="48.0"/>
          <w:color w:val="auto"/>
          <w:rFonts w:ascii="Copperplate Gothic Bold" w:cs="Copperplate Gothic Bold" w:eastAsia="Copperplate Gothic Bold" w:hAnsi="Copperplate Gothic Bold"/>
          <w:spacing w:val="0"/>
          <w:position w:val="0"/>
          <w:shd w:val="clear" w:fill="auto"/>
        </w:rPr>
        <w:t>CHALLENGING EXPERIMENT 6</w:t>
      </w:r>
    </w:p>
    <w:p>
      <w:pPr>
        <w:jc w:val="left"/>
        <w:spacing w:after="200" w:before="0" w:line="276"/>
        <w:ind w:left="0" w:right="0" w:firstLine="0"/>
        <w:rPr>
          <w:sz w:val="36.0"/>
          <w:color w:val="auto"/>
          <w:rFonts w:ascii="Copperplate Gothic Bold" w:cs="Copperplate Gothic Bold" w:eastAsia="Copperplate Gothic Bold" w:hAnsi="Copperplate Gothic Bold"/>
          <w:spacing w:val="0"/>
          <w:position w:val="0"/>
          <w:shd w:val="clear" w:fill="auto"/>
        </w:rPr>
      </w:pPr>
      <w:r>
        <w:rPr>
          <w:sz w:val="36.0"/>
          <w:color w:val="auto"/>
          <w:rFonts w:ascii="Copperplate Gothic Bold" w:cs="Copperplate Gothic Bold" w:eastAsia="Copperplate Gothic Bold" w:hAnsi="Copperplate Gothic Bold"/>
          <w:spacing w:val="0"/>
          <w:position w:val="0"/>
          <w:shd w:val="clear" w:fill="auto"/>
        </w:rPr>
        <w:t>D.SACHIN            15BME0781             L31+32</w:t>
      </w:r>
    </w:p>
    <w:p>
      <w:pPr>
        <w:jc w:val="left"/>
        <w:spacing w:after="200" w:before="0" w:line="240"/>
        <w:ind w:left="0" w:right="0" w:firstLine="0"/>
        <w:rPr>
          <w:b w:val="0"/>
          <w:i w:val="0"/>
          <w:vertAlign w:val="baseline"/>
          <w:sz w:val="22.0"/>
          <w:rFonts w:ascii="Carlito"/>
          <w:strike w:val="false"/>
        </w:rPr>
      </w:pPr>
      <w:r>
        <w:rPr>
          <w:rFonts w:ascii="Carlito"/>
        </w:rPr>
      </w:r>
    </w:p>
    <w:p>
      <w:pPr>
        <w:jc w:val="left"/>
        <w:spacing w:after="200" w:before="0" w:line="240"/>
        <w:ind w:left="0" w:right="0" w:firstLine="0"/>
        <w:rPr>
          <w:sz w:val="36.0"/>
          <w:color w:val="auto"/>
          <w:rFonts w:ascii="Copperplate Gothic Bold" w:cs="Copperplate Gothic Bold" w:eastAsia="Copperplate Gothic Bold" w:hAnsi="Copperplate Gothic Bold"/>
          <w:spacing w:val="0"/>
          <w:position w:val="0"/>
          <w:shd w:val="clear" w:fill="auto"/>
        </w:rPr>
      </w:pPr>
      <w:r>
        <w:rPr>
          <w:rFonts w:ascii="Carlito"/>
        </w:rPr>
        <w:object w:dxaOrig="8747" w:dyaOrig="4920">
          <v:rect xmlns:o="urn:schemas-microsoft-com:office:office" xmlns:v="urn:schemas-microsoft-com:vml" id="rectole0000000000" style="width:437.350000pt;height:246.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jc w:val="left"/>
        <w:spacing w:after="200" w:before="0" w:line="240"/>
        <w:ind w:left="0" w:right="0" w:firstLine="0"/>
        <w:rPr>
          <w:sz w:val="36.0"/>
          <w:color w:val="auto"/>
          <w:rFonts w:ascii="Copperplate Gothic Bold" w:cs="Copperplate Gothic Bold" w:eastAsia="Copperplate Gothic Bold" w:hAnsi="Copperplate Gothic Bold"/>
          <w:spacing w:val="0"/>
          <w:position w:val="0"/>
          <w:shd w:val="clear" w:fill="auto"/>
        </w:rPr>
      </w:pPr>
      <w:r>
        <w:rPr>
          <w:rFonts w:ascii="Carlito"/>
        </w:rPr>
        <w:t>1)</w:t>
      </w:r>
    </w:p>
    <w:p>
      <w:pPr>
        <w:jc w:val="left"/>
        <w:spacing w:after="200" w:before="0" w:line="240"/>
        <w:ind w:left="0" w:right="0" w:firstLine="0"/>
        <w:rPr>
          <w:sz w:val="36.0"/>
          <w:color w:val="auto"/>
          <w:rFonts w:ascii="Copperplate Gothic Bold" w:cs="Copperplate Gothic Bold" w:eastAsia="Copperplate Gothic Bold" w:hAnsi="Copperplate Gothic Bold"/>
          <w:spacing w:val="0"/>
          <w:position w:val="0"/>
          <w:shd w:val="clear" w:fill="auto"/>
        </w:rPr>
      </w:pPr>
      <w:r>
        <w:rPr>
          <w:rFonts w:ascii="Carlito"/>
        </w:rPr>
        <w:object w:dxaOrig="8747" w:dyaOrig="3887">
          <v:rect xmlns:o="urn:schemas-microsoft-com:office:office" xmlns:v="urn:schemas-microsoft-com:vml" id="rectole0000000001" style="width:437.350000pt;height:194.3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jc w:val="left"/>
        <w:spacing w:after="200" w:before="0" w:line="240"/>
        <w:ind w:left="0" w:right="0" w:firstLine="0"/>
        <w:rPr>
          <w:sz w:val="36.0"/>
          <w:color w:val="auto"/>
          <w:rFonts w:ascii="Copperplate Gothic Bold" w:cs="Copperplate Gothic Bold" w:eastAsia="Copperplate Gothic Bold" w:hAnsi="Copperplate Gothic Bold"/>
          <w:spacing w:val="0"/>
          <w:position w:val="0"/>
          <w:shd w:val="clear" w:fill="auto"/>
        </w:rPr>
      </w:pPr>
      <w:r>
        <w:rPr>
          <w:rFonts w:ascii="Carlito"/>
        </w:rPr>
        <w:object w:dxaOrig="8382" w:dyaOrig="8180">
          <v:rect xmlns:o="urn:schemas-microsoft-com:office:office" xmlns:v="urn:schemas-microsoft-com:vml" id="rectole0000000002" style="width:419.100000pt;height:409.0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jc w:val="left"/>
        <w:spacing w:after="200" w:before="0" w:line="240"/>
        <w:ind w:left="0" w:right="0" w:firstLine="0"/>
        <w:rPr>
          <w:sz w:val="22.0"/>
          <w:color w:val="auto"/>
          <w:rFonts w:ascii="Calibri" w:cs="Calibri" w:eastAsia="Calibri" w:hAnsi="Calibri"/>
          <w:spacing w:val="0"/>
          <w:position w:val="0"/>
          <w:shd w:val="clear" w:fill="auto"/>
        </w:rPr>
      </w:pPr>
      <w:r>
        <w:rPr>
          <w:rFonts w:ascii="Carlito"/>
        </w:rPr>
        <w:object w:dxaOrig="8422" w:dyaOrig="8139">
          <v:rect xmlns:o="urn:schemas-microsoft-com:office:office" xmlns:v="urn:schemas-microsoft-com:vml" id="rectole0000000003" style="width:421.100000pt;height:406.9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jc w:val="left"/>
        <w:spacing w:after="200" w:before="0" w:line="240"/>
        <w:ind w:left="0" w:right="0" w:firstLine="0"/>
        <w:rPr>
          <w:sz w:val="32.0"/>
          <w:color w:val="auto"/>
          <w:rFonts w:ascii="Copperplate Gothic Bold" w:cs="Copperplate Gothic Bold" w:eastAsia="Copperplate Gothic Bold" w:hAnsi="Copperplate Gothic Bold"/>
          <w:spacing w:val="0"/>
          <w:position w:val="0"/>
          <w:shd w:val="clear" w:fill="auto"/>
        </w:rPr>
      </w:pPr>
      <w:r>
        <w:rPr>
          <w:sz w:val="32.0"/>
          <w:color w:val="auto"/>
          <w:rFonts w:ascii="Copperplate Gothic Bold" w:cs="Copperplate Gothic Bold" w:eastAsia="Copperplate Gothic Bold" w:hAnsi="Copperplate Gothic Bold"/>
          <w:spacing w:val="0"/>
          <w:position w:val="0"/>
          <w:shd w:val="clear" w:fill="auto"/>
        </w:rPr>
        <w:t xml:space="preserve">2. 1000 students had  Written an examination the mean of test is 35 and standard deviation is 5.Assumning the to be normal find i) How many students Marks Lie between 25 and 40 ii) How many students get more than 40 iii) How many students get below 20 iv) How many students get 50 </w:t>
      </w:r>
    </w:p>
    <w:p>
      <w:pPr>
        <w:jc w:val="left"/>
        <w:spacing w:after="200" w:before="0" w:line="240"/>
        <w:ind w:left="0" w:right="0" w:firstLine="0"/>
        <w:rPr>
          <w:sz w:val="32.0"/>
          <w:color w:val="auto"/>
          <w:rFonts w:ascii="Copperplate Gothic Bold" w:cs="Copperplate Gothic Bold" w:eastAsia="Copperplate Gothic Bold" w:hAnsi="Copperplate Gothic Bold"/>
          <w:spacing w:val="0"/>
          <w:position w:val="0"/>
          <w:shd w:val="clear" w:fill="auto"/>
        </w:rPr>
      </w:pPr>
      <w:r>
        <w:rPr>
          <w:rFonts w:ascii="Carlito"/>
        </w:rPr>
        <w:object w:dxaOrig="4844" w:dyaOrig="3254">
          <v:rect xmlns:o="urn:schemas-microsoft-com:office:office" xmlns:v="urn:schemas-microsoft-com:vml" id="rectole0000000004" style="width:242.200000pt;height:162.7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jc w:val="left"/>
        <w:spacing w:after="200" w:before="0" w:line="240"/>
        <w:ind w:left="0" w:right="0" w:firstLine="0"/>
        <w:rPr>
          <w:sz w:val="32.0"/>
          <w:color w:val="auto"/>
          <w:rFonts w:ascii="Copperplate Gothic Bold" w:cs="Copperplate Gothic Bold" w:eastAsia="Copperplate Gothic Bold" w:hAnsi="Copperplate Gothic Bold"/>
          <w:spacing w:val="0"/>
          <w:position w:val="0"/>
          <w:shd w:val="clear" w:fill="auto"/>
        </w:rPr>
      </w:pPr>
      <w:r>
        <w:rPr>
          <w:sz w:val="32.0"/>
          <w:color w:val="auto"/>
          <w:rFonts w:ascii="Copperplate Gothic Bold" w:cs="Copperplate Gothic Bold" w:eastAsia="Copperplate Gothic Bold" w:hAnsi="Copperplate Gothic Bold"/>
          <w:spacing w:val="0"/>
          <w:position w:val="0"/>
          <w:shd w:val="clear" w:fill="auto"/>
        </w:rPr>
        <w:t xml:space="preserve">Answers: </w:t>
      </w:r>
    </w:p>
    <w:p>
      <w:pPr>
        <w:jc w:val="left"/>
        <w:spacing w:after="200" w:before="0" w:line="240"/>
        <w:ind w:left="0" w:right="0" w:firstLine="0"/>
        <w:rPr>
          <w:sz w:val="32.0"/>
          <w:color w:val="auto"/>
          <w:rFonts w:ascii="Copperplate Gothic Bold" w:cs="Copperplate Gothic Bold" w:eastAsia="Copperplate Gothic Bold" w:hAnsi="Copperplate Gothic Bold"/>
          <w:spacing w:val="0"/>
          <w:position w:val="0"/>
          <w:shd w:val="clear" w:fill="auto"/>
        </w:rPr>
      </w:pPr>
      <w:r>
        <w:rPr>
          <w:sz w:val="32.0"/>
          <w:color w:val="auto"/>
          <w:rFonts w:ascii="Copperplate Gothic Bold" w:cs="Copperplate Gothic Bold" w:eastAsia="Copperplate Gothic Bold" w:hAnsi="Copperplate Gothic Bold"/>
          <w:spacing w:val="0"/>
          <w:position w:val="0"/>
          <w:shd w:val="clear" w:fill="auto"/>
        </w:rPr>
        <w:t>i) 0.8185946</w:t>
      </w:r>
    </w:p>
    <w:p>
      <w:pPr>
        <w:jc w:val="left"/>
        <w:spacing w:after="200" w:before="0" w:line="240"/>
        <w:ind w:left="0" w:right="0" w:firstLine="0"/>
        <w:rPr>
          <w:sz w:val="32.0"/>
          <w:color w:val="auto"/>
          <w:rFonts w:ascii="Copperplate Gothic Bold" w:cs="Copperplate Gothic Bold" w:eastAsia="Copperplate Gothic Bold" w:hAnsi="Copperplate Gothic Bold"/>
          <w:spacing w:val="0"/>
          <w:position w:val="0"/>
          <w:shd w:val="clear" w:fill="auto"/>
        </w:rPr>
      </w:pPr>
      <w:r>
        <w:rPr>
          <w:sz w:val="32.0"/>
          <w:color w:val="auto"/>
          <w:rFonts w:ascii="Copperplate Gothic Bold" w:cs="Copperplate Gothic Bold" w:eastAsia="Copperplate Gothic Bold" w:hAnsi="Copperplate Gothic Bold"/>
          <w:spacing w:val="0"/>
          <w:position w:val="0"/>
          <w:shd w:val="clear" w:fill="auto"/>
        </w:rPr>
        <w:t>ii) 0.1586553</w:t>
      </w:r>
    </w:p>
    <w:p>
      <w:pPr>
        <w:jc w:val="left"/>
        <w:spacing w:after="200" w:before="0" w:line="240"/>
        <w:ind w:left="0" w:right="0" w:firstLine="0"/>
        <w:rPr>
          <w:sz w:val="32.0"/>
          <w:color w:val="auto"/>
          <w:rFonts w:ascii="Copperplate Gothic Bold" w:cs="Copperplate Gothic Bold" w:eastAsia="Copperplate Gothic Bold" w:hAnsi="Copperplate Gothic Bold"/>
          <w:spacing w:val="0"/>
          <w:position w:val="0"/>
          <w:shd w:val="clear" w:fill="auto"/>
        </w:rPr>
      </w:pPr>
      <w:r>
        <w:rPr>
          <w:sz w:val="32.0"/>
          <w:color w:val="auto"/>
          <w:rFonts w:ascii="Copperplate Gothic Bold" w:cs="Copperplate Gothic Bold" w:eastAsia="Copperplate Gothic Bold" w:hAnsi="Copperplate Gothic Bold"/>
          <w:spacing w:val="0"/>
          <w:position w:val="0"/>
          <w:shd w:val="clear" w:fill="auto"/>
        </w:rPr>
        <w:t>iii) 0.001349898</w:t>
      </w:r>
    </w:p>
    <w:p>
      <w:pPr>
        <w:jc w:val="left"/>
        <w:spacing w:after="200" w:before="0" w:line="240"/>
        <w:ind w:left="0" w:right="0" w:firstLine="0"/>
        <w:rPr>
          <w:sz w:val="32.0"/>
          <w:color w:val="auto"/>
          <w:rFonts w:ascii="Copperplate Gothic Bold" w:cs="Copperplate Gothic Bold" w:eastAsia="Copperplate Gothic Bold" w:hAnsi="Copperplate Gothic Bold"/>
          <w:spacing w:val="0"/>
          <w:position w:val="0"/>
          <w:shd w:val="clear" w:fill="auto"/>
        </w:rPr>
      </w:pPr>
      <w:r>
        <w:rPr>
          <w:sz w:val="32.0"/>
          <w:color w:val="auto"/>
          <w:rFonts w:ascii="Copperplate Gothic Bold" w:cs="Copperplate Gothic Bold" w:eastAsia="Copperplate Gothic Bold" w:hAnsi="Copperplate Gothic Bold"/>
          <w:spacing w:val="0"/>
          <w:position w:val="0"/>
          <w:shd w:val="clear" w:fill="auto"/>
        </w:rPr>
        <w:t>iv) 0.001205232</w:t>
      </w:r>
    </w:p>
    <w:p>
      <w:pPr>
        <w:jc w:val="left"/>
        <w:spacing w:after="200" w:before="0" w:line="240"/>
        <w:ind w:left="0" w:right="0" w:firstLine="0"/>
        <w:rPr>
          <w:sz w:val="36.0"/>
          <w:color w:val="auto"/>
          <w:rFonts w:ascii="Copperplate Gothic Bold" w:cs="Copperplate Gothic Bold" w:eastAsia="Copperplate Gothic Bold" w:hAnsi="Copperplate Gothic Bold"/>
          <w:spacing w:val="0"/>
          <w:position w:val="0"/>
          <w:shd w:val="clear" w:fill="auto"/>
        </w:rPr>
      </w:pPr>
      <w:r>
        <w:rPr>
          <w:sz w:val="36.0"/>
          <w:color w:val="auto"/>
          <w:rFonts w:ascii="Copperplate Gothic Bold" w:cs="Copperplate Gothic Bold" w:eastAsia="Copperplate Gothic Bold" w:hAnsi="Copperplate Gothic Bold"/>
          <w:spacing w:val="0"/>
          <w:position w:val="0"/>
          <w:shd w:val="clear" w:fill="auto"/>
        </w:rPr>
        <w:t xml:space="preserve">3. According to an article in Newsweek, the natural ratio of girls to boys is 100:105.  In China, the birth ratio is 100: 114 (46.7% girls).  Suppose you don’t believe the reported figures of the percent of girls born in China.  You conduct a study.  In this study, you count the number of girls and boys born in 150 randomly chosen recent births.  There are 60 girls and 90 boys born of the 150.  Based on your study, do you believe that the percent of girls born in China is 46.7? </w:t>
      </w:r>
    </w:p>
    <w:p>
      <w:pPr>
        <w:jc w:val="left"/>
        <w:spacing w:after="200" w:before="0" w:line="240"/>
        <w:ind w:left="0" w:right="0" w:firstLine="0"/>
        <w:rPr>
          <w:sz w:val="36.0"/>
          <w:color w:val="auto"/>
          <w:rFonts w:ascii="Times New Roman" w:cs="Times New Roman" w:eastAsia="Times New Roman" w:hAnsi="Times New Roman"/>
          <w:spacing w:val="0"/>
          <w:position w:val="0"/>
          <w:shd w:val="clear" w:fill="auto"/>
        </w:rPr>
      </w:pPr>
      <w:r>
        <w:rPr>
          <w:sz w:val="36.0"/>
          <w:color w:val="auto"/>
          <w:rFonts w:ascii="Copperplate Gothic Bold" w:cs="Copperplate Gothic Bold" w:eastAsia="Copperplate Gothic Bold" w:hAnsi="Copperplate Gothic Bold"/>
          <w:spacing w:val="0"/>
          <w:position w:val="0"/>
          <w:shd w:val="clear" w:fill="auto"/>
        </w:rPr>
        <w:t xml:space="preserve">H0: </w:t>
      </w:r>
      <w:r>
        <w:rPr>
          <w:sz w:val="36.0"/>
          <w:color w:val="auto"/>
          <w:rFonts w:ascii="Times New Roman" w:cs="Times New Roman" w:eastAsia="Times New Roman" w:hAnsi="Times New Roman"/>
          <w:spacing w:val="0"/>
          <w:position w:val="0"/>
          <w:shd w:val="clear" w:fill="auto"/>
        </w:rPr>
        <w:t>pbar=p0</w:t>
      </w:r>
    </w:p>
    <w:p>
      <w:pPr>
        <w:jc w:val="left"/>
        <w:spacing w:after="200" w:before="0" w:line="240"/>
        <w:ind w:left="0" w:right="0" w:firstLine="0"/>
        <w:rPr>
          <w:sz w:val="36.0"/>
          <w:color w:val="auto"/>
          <w:rFonts w:ascii="Copperplate Gothic Bold" w:cs="Copperplate Gothic Bold" w:eastAsia="Copperplate Gothic Bold" w:hAnsi="Copperplate Gothic Bold"/>
          <w:spacing w:val="0"/>
          <w:position w:val="0"/>
          <w:shd w:val="clear" w:fill="auto"/>
        </w:rPr>
      </w:pPr>
      <w:r>
        <w:rPr>
          <w:sz w:val="36.0"/>
          <w:color w:val="auto"/>
          <w:rFonts w:ascii="Copperplate Gothic Bold" w:cs="Copperplate Gothic Bold" w:eastAsia="Copperplate Gothic Bold" w:hAnsi="Copperplate Gothic Bold"/>
          <w:spacing w:val="0"/>
          <w:position w:val="0"/>
          <w:shd w:val="clear" w:fill="auto"/>
        </w:rPr>
        <w:t xml:space="preserve">H1: </w:t>
      </w:r>
      <w:r>
        <w:rPr>
          <w:sz w:val="36.0"/>
          <w:color w:val="auto"/>
          <w:rFonts w:ascii="Times New Roman" w:cs="Times New Roman" w:eastAsia="Times New Roman" w:hAnsi="Times New Roman"/>
          <w:spacing w:val="0"/>
          <w:position w:val="0"/>
          <w:shd w:val="clear" w:fill="auto"/>
        </w:rPr>
        <w:t>pbar~=p0</w:t>
      </w:r>
    </w:p>
    <w:p>
      <w:pPr>
        <w:jc w:val="left"/>
        <w:spacing w:after="200" w:before="0" w:line="240"/>
        <w:ind w:left="0" w:right="0" w:firstLine="0"/>
        <w:rPr>
          <w:sz w:val="36.0"/>
          <w:color w:val="auto"/>
          <w:rFonts w:ascii="Copperplate Gothic Bold" w:cs="Copperplate Gothic Bold" w:eastAsia="Copperplate Gothic Bold" w:hAnsi="Copperplate Gothic Bold"/>
          <w:spacing w:val="0"/>
          <w:position w:val="0"/>
          <w:shd w:val="clear" w:fill="auto"/>
        </w:rPr>
      </w:pPr>
      <w:r>
        <w:rPr>
          <w:rFonts w:ascii="Carlito"/>
        </w:rPr>
        <w:object w:dxaOrig="4029" w:dyaOrig="3016">
          <v:rect xmlns:o="urn:schemas-microsoft-com:office:office" xmlns:v="urn:schemas-microsoft-com:vml" id="rectole0000000005" style="width:201.450000pt;height:150.8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jc w:val="left"/>
        <w:spacing w:after="200" w:before="0" w:line="240"/>
        <w:ind w:left="0" w:right="0" w:firstLine="0"/>
        <w:rPr>
          <w:sz w:val="40.0"/>
          <w:color w:val="auto"/>
          <w:rFonts w:ascii="Copperplate Gothic Bold" w:cs="Copperplate Gothic Bold" w:eastAsia="Copperplate Gothic Bold" w:hAnsi="Copperplate Gothic Bold"/>
          <w:spacing w:val="0"/>
          <w:position w:val="0"/>
          <w:shd w:val="clear" w:fill="auto"/>
        </w:rPr>
      </w:pPr>
      <w:r>
        <w:rPr>
          <w:i w:val="1"/>
          <w:sz w:val="28.0"/>
          <w:color w:val="auto"/>
          <w:rFonts w:ascii="Copperplate Gothic Bold" w:cs="Copperplate Gothic Bold" w:eastAsia="Copperplate Gothic Bold" w:hAnsi="Copperplate Gothic Bold"/>
          <w:spacing w:val="0"/>
          <w:position w:val="0"/>
          <w:shd w:val="clear" w:fill="auto"/>
        </w:rPr>
        <w:t>Conclusion: The test statistic -1.644744 lies between the critical values -1.959964 and 1.959964. Hence, at .05 significance level, we do not reject the null hypothesis that percent of girls born in china is 46.7.</w:t>
      </w:r>
    </w:p>
    <w:p>
      <w:pPr>
        <w:jc w:val="left"/>
        <w:spacing w:after="200" w:before="0" w:line="240"/>
        <w:ind w:left="0" w:right="0" w:firstLine="0"/>
        <w:rPr>
          <w:sz w:val="36.0"/>
          <w:color w:val="auto"/>
          <w:rFonts w:ascii="Copperplate Gothic Bold" w:cs="Copperplate Gothic Bold" w:eastAsia="Copperplate Gothic Bold" w:hAnsi="Copperplate Gothic Bold"/>
          <w:spacing w:val="0"/>
          <w:position w:val="0"/>
          <w:shd w:val="clear" w:fill="auto"/>
        </w:rPr>
      </w:pPr>
      <w:r>
        <w:rPr>
          <w:sz w:val="36.0"/>
          <w:color w:val="auto"/>
          <w:rFonts w:ascii="Copperplate Gothic Bold" w:cs="Copperplate Gothic Bold" w:eastAsia="Copperplate Gothic Bold" w:hAnsi="Copperplate Gothic Bold"/>
          <w:spacing w:val="0"/>
          <w:position w:val="0"/>
          <w:shd w:val="clear" w:fill="auto"/>
        </w:rPr>
        <w:t xml:space="preserve">4. A poll done for Newsweek  found that 13% of Americans have seen or sensed the presence of an angel.  A contingent doubts that the percent is really that high.  It conducts its own survey.  Out of 76 Americans surveyed, only 2 had seen or sensed the presence of an angel.  As a result of the contingent’s survey, would you agree with the Newsweek poll?  In complete sentences, also give three reasons why the two polls might give different results. </w:t>
      </w:r>
    </w:p>
    <w:p>
      <w:pPr>
        <w:jc w:val="left"/>
        <w:spacing w:after="200" w:before="0" w:line="240"/>
        <w:ind w:left="0" w:right="0" w:firstLine="0"/>
        <w:rPr>
          <w:sz w:val="36.0"/>
          <w:color w:val="auto"/>
          <w:rFonts w:ascii="Times New Roman" w:cs="Times New Roman" w:eastAsia="Times New Roman" w:hAnsi="Times New Roman"/>
          <w:spacing w:val="0"/>
          <w:position w:val="0"/>
          <w:shd w:val="clear" w:fill="auto"/>
        </w:rPr>
      </w:pPr>
      <w:r>
        <w:rPr>
          <w:sz w:val="36.0"/>
          <w:color w:val="auto"/>
          <w:rFonts w:ascii="Copperplate Gothic Bold" w:cs="Copperplate Gothic Bold" w:eastAsia="Copperplate Gothic Bold" w:hAnsi="Copperplate Gothic Bold"/>
          <w:spacing w:val="0"/>
          <w:position w:val="0"/>
          <w:shd w:val="clear" w:fill="auto"/>
        </w:rPr>
        <w:t xml:space="preserve">H0: </w:t>
      </w:r>
      <w:r>
        <w:rPr>
          <w:sz w:val="36.0"/>
          <w:color w:val="auto"/>
          <w:rFonts w:ascii="Times New Roman" w:cs="Times New Roman" w:eastAsia="Times New Roman" w:hAnsi="Times New Roman"/>
          <w:spacing w:val="0"/>
          <w:position w:val="0"/>
          <w:shd w:val="clear" w:fill="auto"/>
        </w:rPr>
        <w:t>pbar=p0</w:t>
      </w:r>
    </w:p>
    <w:p>
      <w:pPr>
        <w:jc w:val="left"/>
        <w:spacing w:after="200" w:before="0" w:line="240"/>
        <w:ind w:left="0" w:right="0" w:firstLine="0"/>
        <w:rPr>
          <w:sz w:val="36.0"/>
          <w:color w:val="auto"/>
          <w:rFonts w:ascii="Copperplate Gothic Bold" w:cs="Copperplate Gothic Bold" w:eastAsia="Copperplate Gothic Bold" w:hAnsi="Copperplate Gothic Bold"/>
          <w:spacing w:val="0"/>
          <w:position w:val="0"/>
          <w:shd w:val="clear" w:fill="auto"/>
        </w:rPr>
      </w:pPr>
      <w:r>
        <w:rPr>
          <w:sz w:val="36.0"/>
          <w:color w:val="auto"/>
          <w:rFonts w:ascii="Copperplate Gothic Bold" w:cs="Copperplate Gothic Bold" w:eastAsia="Copperplate Gothic Bold" w:hAnsi="Copperplate Gothic Bold"/>
          <w:spacing w:val="0"/>
          <w:position w:val="0"/>
          <w:shd w:val="clear" w:fill="auto"/>
        </w:rPr>
        <w:t xml:space="preserve">H1: </w:t>
      </w:r>
      <w:r>
        <w:rPr>
          <w:sz w:val="36.0"/>
          <w:color w:val="auto"/>
          <w:rFonts w:ascii="Times New Roman" w:cs="Times New Roman" w:eastAsia="Times New Roman" w:hAnsi="Times New Roman"/>
          <w:spacing w:val="0"/>
          <w:position w:val="0"/>
          <w:shd w:val="clear" w:fill="auto"/>
        </w:rPr>
        <w:t>pbar~=p0</w:t>
      </w:r>
    </w:p>
    <w:p>
      <w:pPr>
        <w:jc w:val="left"/>
        <w:spacing w:after="200" w:before="0" w:line="240"/>
        <w:ind w:left="0" w:right="0" w:firstLine="0"/>
        <w:rPr>
          <w:sz w:val="36.0"/>
          <w:color w:val="auto"/>
          <w:rFonts w:ascii="Copperplate Gothic Bold" w:cs="Copperplate Gothic Bold" w:eastAsia="Copperplate Gothic Bold" w:hAnsi="Copperplate Gothic Bold"/>
          <w:spacing w:val="0"/>
          <w:position w:val="0"/>
          <w:shd w:val="clear" w:fill="auto"/>
        </w:rPr>
      </w:pPr>
      <w:r>
        <w:rPr>
          <w:rFonts w:ascii="Carlito"/>
        </w:rPr>
        <w:object w:dxaOrig="4089" w:dyaOrig="3077">
          <v:rect xmlns:o="urn:schemas-microsoft-com:office:office" xmlns:v="urn:schemas-microsoft-com:vml" id="rectole0000000006" style="width:204.450000pt;height:153.85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jc w:val="left"/>
        <w:spacing w:after="200" w:before="0" w:line="240"/>
        <w:ind w:left="0" w:right="0" w:firstLine="0"/>
        <w:rPr>
          <w:sz w:val="36.0"/>
          <w:color w:val="auto"/>
          <w:rFonts w:ascii="Copperplate Gothic Bold" w:cs="Copperplate Gothic Bold" w:eastAsia="Copperplate Gothic Bold" w:hAnsi="Copperplate Gothic Bold"/>
          <w:spacing w:val="0"/>
          <w:position w:val="0"/>
          <w:shd w:val="clear" w:fill="auto"/>
        </w:rPr>
      </w:pPr>
    </w:p>
    <w:p>
      <w:pPr>
        <w:jc w:val="left"/>
        <w:spacing w:after="200" w:before="0" w:line="240"/>
        <w:ind w:left="0" w:right="0" w:firstLine="0"/>
        <w:rPr>
          <w:sz w:val="40.0"/>
          <w:color w:val="auto"/>
          <w:rFonts w:ascii="Copperplate Gothic Bold" w:cs="Copperplate Gothic Bold" w:eastAsia="Copperplate Gothic Bold" w:hAnsi="Copperplate Gothic Bold"/>
          <w:spacing w:val="0"/>
          <w:position w:val="0"/>
          <w:shd w:val="clear" w:fill="auto"/>
        </w:rPr>
      </w:pPr>
      <w:r>
        <w:rPr>
          <w:i w:val="1"/>
          <w:sz w:val="28.0"/>
          <w:color w:val="auto"/>
          <w:rFonts w:ascii="Copperplate Gothic Bold" w:cs="Copperplate Gothic Bold" w:eastAsia="Copperplate Gothic Bold" w:hAnsi="Copperplate Gothic Bold"/>
          <w:spacing w:val="0"/>
          <w:position w:val="0"/>
          <w:shd w:val="clear" w:fill="auto"/>
        </w:rPr>
        <w:t>Conclusion: The test statistic -2.687745 does not lies between the critical values -1.959964 and 1.959964. Hence, at .05 significance level, we reject the null hypothesis that we do not agree with the newsweek poll.</w:t>
      </w:r>
    </w:p>
    <w:p>
      <w:pPr>
        <w:jc w:val="left"/>
        <w:spacing w:after="200" w:before="0" w:line="240"/>
        <w:ind w:left="0" w:right="0" w:firstLine="0"/>
        <w:rPr>
          <w:sz w:val="36.0"/>
          <w:color w:val="auto"/>
          <w:rFonts w:ascii="Copperplate Gothic Bold" w:cs="Copperplate Gothic Bold" w:eastAsia="Copperplate Gothic Bold" w:hAnsi="Copperplate Gothic Bold"/>
          <w:spacing w:val="0"/>
          <w:position w:val="0"/>
          <w:shd w:val="clear" w:fill="auto"/>
        </w:rPr>
      </w:pPr>
    </w:p>
    <w:p>
      <w:pPr>
        <w:jc w:val="left"/>
        <w:spacing w:after="200" w:before="0" w:line="240"/>
        <w:ind w:left="0" w:right="0" w:firstLine="0"/>
        <w:rPr>
          <w:sz w:val="36.0"/>
          <w:color w:val="auto"/>
          <w:rFonts w:ascii="Copperplate Gothic Bold" w:cs="Copperplate Gothic Bold" w:eastAsia="Copperplate Gothic Bold" w:hAnsi="Copperplate Gothic Bold"/>
          <w:spacing w:val="0"/>
          <w:position w:val="0"/>
          <w:shd w:val="clear" w:fill="auto"/>
        </w:rPr>
      </w:pPr>
    </w:p>
    <w:p>
      <w:pPr>
        <w:jc w:val="left"/>
        <w:spacing w:after="200" w:before="0" w:line="240"/>
        <w:ind w:left="0" w:right="0" w:firstLine="0"/>
        <w:rPr>
          <w:sz w:val="36.0"/>
          <w:color w:val="auto"/>
          <w:rFonts w:ascii="Copperplate Gothic Bold" w:cs="Copperplate Gothic Bold" w:eastAsia="Copperplate Gothic Bold" w:hAnsi="Copperplate Gothic Bold"/>
          <w:spacing w:val="0"/>
          <w:position w:val="0"/>
          <w:shd w:val="clear" w:fill="auto"/>
        </w:rPr>
      </w:pPr>
    </w:p>
    <w:p>
      <w:pPr>
        <w:jc w:val="left"/>
        <w:spacing w:after="200" w:before="0" w:line="240"/>
        <w:ind w:left="0" w:right="0" w:firstLine="0"/>
        <w:rPr>
          <w:sz w:val="36.0"/>
          <w:color w:val="auto"/>
          <w:rFonts w:ascii="Copperplate Gothic Bold" w:cs="Copperplate Gothic Bold" w:eastAsia="Copperplate Gothic Bold" w:hAnsi="Copperplate Gothic Bold"/>
          <w:spacing w:val="0"/>
          <w:position w:val="0"/>
          <w:shd w:val="clear" w:fill="auto"/>
        </w:rPr>
      </w:pPr>
    </w:p>
    <w:p>
      <w:pPr>
        <w:jc w:val="left"/>
        <w:spacing w:after="200" w:before="0" w:line="240"/>
        <w:ind w:left="0" w:right="0" w:firstLine="0"/>
        <w:rPr>
          <w:sz w:val="36.0"/>
          <w:color w:val="auto"/>
          <w:rFonts w:ascii="Copperplate Gothic Bold" w:cs="Copperplate Gothic Bold" w:eastAsia="Copperplate Gothic Bold" w:hAnsi="Copperplate Gothic Bold"/>
          <w:spacing w:val="0"/>
          <w:position w:val="0"/>
          <w:shd w:val="clear" w:fill="auto"/>
        </w:rPr>
      </w:pPr>
    </w:p>
    <w:p>
      <w:pPr>
        <w:jc w:val="left"/>
        <w:spacing w:after="200" w:before="0" w:line="276"/>
        <w:ind w:left="0" w:right="0" w:firstLine="0"/>
        <w:rPr>
          <w:sz w:val="36.0"/>
          <w:color w:val="auto"/>
          <w:rFonts w:ascii="Copperplate Gothic Bold" w:cs="Copperplate Gothic Bold" w:eastAsia="Copperplate Gothic Bold" w:hAnsi="Copperplate Gothic Bold"/>
          <w:spacing w:val="0"/>
          <w:position w:val="0"/>
          <w:shd w:val="clear" w:fill="auto"/>
        </w:rPr>
      </w:pPr>
    </w:p>
  </w:body>
</w:document>
</file>

<file path=word/fontTable.xml><?xml version="1.0" encoding="utf-8"?>
<w:fonts xmlns:r="http://schemas.openxmlformats.org/officeDocument/2006/relationships" xmlns:w="http://schemas.openxmlformats.org/wordprocessingml/2006/main">
  <w:font w:name="Anton">
    <w:panose1 w:val="02000503000000000000"/>
    <w:charset w:val="00"/>
    <w:family w:val="auto"/>
    <w:pitch w:val="variable"/>
    <w:notTrueType w:val="true"/>
    <w:sig w:usb0="A00000EF" w:usb1="5000204B" w:usb2="00000000" w:usb3="00000000" w:csb0="00000001" w:csb1="00000000"/>
  </w:font>
  <w:font w:name="Archivo Black">
    <w:panose1 w:val="020B0A04020102020204"/>
    <w:charset w:val="00"/>
    <w:family w:val="auto"/>
    <w:pitch w:val="variable"/>
    <w:notTrueType w:val="true"/>
    <w:sig w:usb0="A000002F" w:usb1="500000FA" w:usb2="00000000" w:usb3="00000000" w:csb0="00000093" w:csb1="00000000"/>
  </w:font>
  <w:font w:name="Archivo Narrow">
    <w:altName w:val="Arial Narrow"/>
    <w:panose1 w:val="02000000000000000000"/>
    <w:charset w:val="00"/>
    <w:family w:val="auto"/>
    <w:pitch w:val="variable"/>
    <w:notTrueType w:val="true"/>
    <w:sig w:usb0="A000002F" w:usb1="100000FA" w:usb2="00000000" w:usb3="00000000" w:csb0="00000093" w:csb1="00000000"/>
  </w:font>
  <w:font w:name="Arimo">
    <w:altName w:val="Arial"/>
    <w:panose1 w:val="020B0604020202020204"/>
    <w:charset w:val="CC"/>
    <w:family w:val="swiss"/>
    <w:pitch w:val="variable"/>
    <w:notTrueType w:val="true"/>
    <w:sig w:usb0="E0002AFF" w:usb1="C0007843" w:usb2="00000009" w:usb3="00000000" w:csb0="000001FF" w:csb1="00000000"/>
  </w:font>
  <w:font w:name="Caladea">
    <w:altName w:val="Cambria"/>
    <w:panose1 w:val="02040503050406030204"/>
    <w:charset w:val="00"/>
    <w:family w:val="auto"/>
    <w:pitch w:val="variable"/>
    <w:notTrueType w:val="true"/>
    <w:sig w:usb0="A000002F" w:usb1="500000FB" w:usb2="00000000" w:usb3="00000000" w:csb0="00000093" w:csb1="00000000"/>
  </w:font>
  <w:font w:name="Carlito">
    <w:altName w:val="Calibri"/>
    <w:panose1 w:val="020F0502020204030204"/>
    <w:charset w:val="00"/>
    <w:family w:val="auto"/>
    <w:pitch w:val="variable"/>
    <w:notTrueType w:val="true"/>
    <w:sig w:usb0="E10002FF" w:usb1="5000ECFF" w:usb2="00000009" w:usb3="00000000" w:csb0="0000019F" w:csb1="00000000"/>
  </w:font>
  <w:font w:name="Cousine">
    <w:altName w:val="Courier New"/>
    <w:panose1 w:val="02070309020205020404"/>
    <w:charset w:val="CC"/>
    <w:family w:val="modern"/>
    <w:pitch w:val="fixed"/>
    <w:notTrueType w:val="true"/>
    <w:sig w:usb0="E0002AFF" w:usb1="C0007843" w:usb2="00000009" w:usb3="00000000" w:csb0="000001FF" w:csb1="00000000"/>
  </w:font>
  <w:font w:name="Droid Sans">
    <w:panose1 w:val="020B0606030804020204"/>
    <w:charset w:val="00"/>
    <w:family w:val="auto"/>
    <w:pitch w:val="variable"/>
    <w:notTrueType w:val="true"/>
    <w:sig w:usb0="E00002EF" w:usb1="4000205B" w:usb2="00000028" w:usb3="00000000" w:csb0="0000019F" w:csb1="00000000"/>
  </w:font>
  <w:font w:name="Droid Sans Mono">
    <w:panose1 w:val="020B0609030804020204"/>
    <w:charset w:val="00"/>
    <w:family w:val="auto"/>
    <w:pitch w:val="variable"/>
    <w:notTrueType w:val="true"/>
    <w:sig w:usb0="E00002EF" w:usb1="4000205B" w:usb2="00000028" w:usb3="00000000" w:csb0="0000019F" w:csb1="00000000"/>
  </w:font>
  <w:font w:name="Droid Serif">
    <w:panose1 w:val="02020600060500020200"/>
    <w:charset w:val="00"/>
    <w:family w:val="auto"/>
    <w:pitch w:val="variable"/>
    <w:notTrueType w:val="true"/>
    <w:sig w:usb0="E00002EF" w:usb1="4000205B" w:usb2="00000028" w:usb3="00000000" w:csb0="0000019F" w:csb1="00000000"/>
  </w:font>
  <w:font w:name="Noto Sans Symbols">
    <w:altName w:val="Symbol"/>
    <w:panose1 w:val="05050102010706020507"/>
    <w:charset w:val="02"/>
    <w:family w:val="roman"/>
    <w:pitch w:val="variable"/>
    <w:notTrueType w:val="true"/>
    <w:sig w:usb0="00000000" w:usb1="10000000" w:usb2="00000000" w:usb3="00000000" w:csb0="80000000" w:csb1="00000000"/>
  </w:font>
  <w:font w:name="Pinyon Script">
    <w:altName w:val="Zapfino"/>
    <w:panose1 w:val="020105010801010D0002"/>
    <w:charset w:val="00"/>
    <w:family w:val="auto"/>
    <w:pitch w:val="variable"/>
    <w:notTrueType w:val="true"/>
    <w:sig w:usb0="800000AF" w:usb1="00000002" w:usb2="00000000" w:usb3="00000000" w:csb0="00000111" w:csb1="00000000"/>
  </w:font>
  <w:font w:name="Tinos">
    <w:altName w:val="Times New Roman"/>
    <w:panose1 w:val="02020603050405020304"/>
    <w:charset w:val="CC"/>
    <w:family w:val="roman"/>
    <w:pitch w:val="variable"/>
    <w:notTrueType w:val="true"/>
    <w:sig w:usb0="E0002AEF" w:usb1="C0007841" w:usb2="00000009" w:usb3="00000000" w:csb0="000001FF" w:csb1="00000000"/>
  </w:font>
</w:fonts>
</file>

<file path=word/numbering.xml><?xml version="1.0" encoding="utf-8"?>
<w:numbering xmlns:w="http://schemas.openxmlformats.org/wordprocessingml/2006/main"/>
</file>

<file path=word/styles.xml><?xml version="1.0" encoding="utf-8"?>
<w:styles xmlns:ve="http://schemas.openxmlformats.org/markup-compatibility/2006" xmlns:o="urn:schemas-microsoft-com:office:office" xmlns:r="http://schemas.openxmlformats.org/officeDocument/2006/relationships" xmlns:m="http://schemas.openxmlformats.org/officeDocument/2006/math" xmlns:v="urn:schemas-microsoft-com:vml" xmlns:mv="urn:schemas-microsoft-com:mac: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c="http://schemas.openxmlformats.org/drawingml/2006/chart" xmlns:a14="http://schemas.microsoft.com/office/drawing/2010/main"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mc="http://schemas.openxmlformats.org/markup-compatibility/2006" mc:Ignorable="w14 w15 wp14"/>
</file>

<file path=word/_rels/document.xml.rels><?xml version="1.0" encoding="UTF-8" standalone="yes"?><Relationships xmlns="http://schemas.openxmlformats.org/package/2006/relationships"><Relationship Id="docRId13" Type="http://schemas.openxmlformats.org/officeDocument/2006/relationships/image" Target="media/image6.wmf"/><Relationship Id="docRId3" Type="http://schemas.openxmlformats.org/officeDocument/2006/relationships/image" Target="media/image1.wmf"/><Relationship Id="docRId7" Type="http://schemas.openxmlformats.org/officeDocument/2006/relationships/image" Target="media/image3.wmf"/><Relationship Id="docRId10" Type="http://schemas.openxmlformats.org/officeDocument/2006/relationships/oleObject" Target="embeddings/oleObject5.bin"/><Relationship Id="docRId14" Type="http://schemas.openxmlformats.org/officeDocument/2006/relationships/numbering" Target="numbering.xml"/><Relationship Id="docRId2" Type="http://schemas.openxmlformats.org/officeDocument/2006/relationships/oleObject" Target="embeddings/oleObject1.bin"/><Relationship Id="docRId6" Type="http://schemas.openxmlformats.org/officeDocument/2006/relationships/oleObject" Target="embeddings/oleObject3.bin"/><Relationship Id="docRId1" Type="http://schemas.openxmlformats.org/officeDocument/2006/relationships/image" Target="media/image0.wmf"/><Relationship Id="docRId11" Type="http://schemas.openxmlformats.org/officeDocument/2006/relationships/image" Target="media/image5.wmf"/><Relationship Id="docRId15" Type="http://schemas.openxmlformats.org/officeDocument/2006/relationships/styles" Target="styles.xml"/><Relationship Id="docRId5" Type="http://schemas.openxmlformats.org/officeDocument/2006/relationships/image" Target="media/image2.wmf"/><Relationship Id="docRId9" Type="http://schemas.openxmlformats.org/officeDocument/2006/relationships/image" Target="media/image4.wmf"/><Relationship Id="docRId0" Type="http://schemas.openxmlformats.org/officeDocument/2006/relationships/oleObject" Target="embeddings/oleObject0.bin"/><Relationship Id="docRId12" Type="http://schemas.openxmlformats.org/officeDocument/2006/relationships/oleObject" Target="embeddings/oleObject6.bin"/><Relationship Id="docRId4" Type="http://schemas.openxmlformats.org/officeDocument/2006/relationships/oleObject" Target="embeddings/oleObject2.bin"/><Relationship Id="docRId8" Type="http://schemas.openxmlformats.org/officeDocument/2006/relationships/oleObject" Target="embeddings/oleObject4.bin"/><Relationship Id="rId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Quickword</Application>
  <DocSecurity>0</DocSecurity>
  <Lines>1</Lines>
  <Paragraphs>1</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2016-10-31T02:56:53Z</dcterms:created>
  <dcterms:modified xsi:type="dcterms:W3CDTF">2016-10-31T02:56:53Z</dcterms:modified>
</cp:coreProperties>
</file>