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PROIECT DE LICENȚĂ</w:t>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Aplicație web pentru căutarea informațiilor despre actori pe bază de recunoaștere facială</w:t>
      </w:r>
    </w:p>
    <w:p w:rsidR="00000000" w:rsidDel="00000000" w:rsidP="00000000" w:rsidRDefault="00000000" w:rsidRPr="00000000" w14:paraId="00000003">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Cuprins</w:t>
      </w:r>
    </w:p>
    <w:p w:rsidR="00000000" w:rsidDel="00000000" w:rsidP="00000000" w:rsidRDefault="00000000" w:rsidRPr="00000000" w14:paraId="0000001B">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8okcu826q3qi">
            <w:r w:rsidDel="00000000" w:rsidR="00000000" w:rsidRPr="00000000">
              <w:rPr>
                <w:b w:val="1"/>
                <w:rtl w:val="0"/>
              </w:rPr>
              <w:t xml:space="preserve">Capitolul 1</w:t>
            </w:r>
          </w:hyperlink>
          <w:r w:rsidDel="00000000" w:rsidR="00000000" w:rsidRPr="00000000">
            <w:rPr>
              <w:b w:val="1"/>
              <w:rtl w:val="0"/>
            </w:rPr>
            <w:tab/>
          </w:r>
          <w:r w:rsidDel="00000000" w:rsidR="00000000" w:rsidRPr="00000000">
            <w:fldChar w:fldCharType="begin"/>
            <w:instrText xml:space="preserve"> PAGEREF _8okcu826q3qi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contextualSpacing w:val="0"/>
            <w:rPr/>
          </w:pPr>
          <w:hyperlink w:anchor="_fap9mdfycqh">
            <w:r w:rsidDel="00000000" w:rsidR="00000000" w:rsidRPr="00000000">
              <w:rPr>
                <w:b w:val="1"/>
                <w:rtl w:val="0"/>
              </w:rPr>
              <w:t xml:space="preserve">Capitolul 2</w:t>
            </w:r>
          </w:hyperlink>
          <w:r w:rsidDel="00000000" w:rsidR="00000000" w:rsidRPr="00000000">
            <w:rPr>
              <w:b w:val="1"/>
              <w:rtl w:val="0"/>
            </w:rPr>
            <w:tab/>
          </w:r>
          <w:r w:rsidDel="00000000" w:rsidR="00000000" w:rsidRPr="00000000">
            <w:fldChar w:fldCharType="begin"/>
            <w:instrText xml:space="preserve"> PAGEREF _fap9mdfycqh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contextualSpacing w:val="0"/>
            <w:rPr/>
          </w:pPr>
          <w:hyperlink w:anchor="_2drgiqtebd1f">
            <w:r w:rsidDel="00000000" w:rsidR="00000000" w:rsidRPr="00000000">
              <w:rPr>
                <w:rtl w:val="0"/>
              </w:rPr>
              <w:t xml:space="preserve">2.1. Concepte teoretice</w:t>
            </w:r>
          </w:hyperlink>
          <w:r w:rsidDel="00000000" w:rsidR="00000000" w:rsidRPr="00000000">
            <w:rPr>
              <w:rtl w:val="0"/>
            </w:rPr>
            <w:tab/>
          </w:r>
          <w:r w:rsidDel="00000000" w:rsidR="00000000" w:rsidRPr="00000000">
            <w:fldChar w:fldCharType="begin"/>
            <w:instrText xml:space="preserve"> PAGEREF _2drgiqtebd1f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contextualSpacing w:val="0"/>
            <w:rPr/>
          </w:pPr>
          <w:hyperlink w:anchor="_yxkmxbbcvj0z">
            <w:r w:rsidDel="00000000" w:rsidR="00000000" w:rsidRPr="00000000">
              <w:rPr>
                <w:rtl w:val="0"/>
              </w:rPr>
              <w:t xml:space="preserve">2.1.1. Rețele neuronale convoluționale</w:t>
            </w:r>
          </w:hyperlink>
          <w:r w:rsidDel="00000000" w:rsidR="00000000" w:rsidRPr="00000000">
            <w:rPr>
              <w:rtl w:val="0"/>
            </w:rPr>
            <w:tab/>
          </w:r>
          <w:r w:rsidDel="00000000" w:rsidR="00000000" w:rsidRPr="00000000">
            <w:fldChar w:fldCharType="begin"/>
            <w:instrText xml:space="preserve"> PAGEREF _yxkmxbbcvj0z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contextualSpacing w:val="0"/>
            <w:rPr/>
          </w:pPr>
          <w:hyperlink w:anchor="_tukko73m3z1">
            <w:r w:rsidDel="00000000" w:rsidR="00000000" w:rsidRPr="00000000">
              <w:rPr>
                <w:rtl w:val="0"/>
              </w:rPr>
              <w:t xml:space="preserve">2.1.2. Histograma gradienților orientați (HOG)</w:t>
            </w:r>
          </w:hyperlink>
          <w:r w:rsidDel="00000000" w:rsidR="00000000" w:rsidRPr="00000000">
            <w:rPr>
              <w:rtl w:val="0"/>
            </w:rPr>
            <w:tab/>
          </w:r>
          <w:r w:rsidDel="00000000" w:rsidR="00000000" w:rsidRPr="00000000">
            <w:fldChar w:fldCharType="begin"/>
            <w:instrText xml:space="preserve"> PAGEREF _tukko73m3z1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contextualSpacing w:val="0"/>
            <w:rPr/>
          </w:pPr>
          <w:hyperlink w:anchor="_fd7hk1lx5yf8">
            <w:r w:rsidDel="00000000" w:rsidR="00000000" w:rsidRPr="00000000">
              <w:rPr>
                <w:rtl w:val="0"/>
              </w:rPr>
              <w:t xml:space="preserve">2.1.3. Mașini cu suport vectorial (SVM)</w:t>
            </w:r>
          </w:hyperlink>
          <w:r w:rsidDel="00000000" w:rsidR="00000000" w:rsidRPr="00000000">
            <w:rPr>
              <w:rtl w:val="0"/>
            </w:rPr>
            <w:tab/>
          </w:r>
          <w:r w:rsidDel="00000000" w:rsidR="00000000" w:rsidRPr="00000000">
            <w:fldChar w:fldCharType="begin"/>
            <w:instrText xml:space="preserve"> PAGEREF _fd7hk1lx5yf8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contextualSpacing w:val="0"/>
            <w:rPr/>
          </w:pPr>
          <w:hyperlink w:anchor="_4ddvwmv502fo">
            <w:r w:rsidDel="00000000" w:rsidR="00000000" w:rsidRPr="00000000">
              <w:rPr>
                <w:rtl w:val="0"/>
              </w:rPr>
              <w:t xml:space="preserve">2.1.4. Metoda celor mai apropiați k vecini (KNN)</w:t>
            </w:r>
          </w:hyperlink>
          <w:r w:rsidDel="00000000" w:rsidR="00000000" w:rsidRPr="00000000">
            <w:rPr>
              <w:rtl w:val="0"/>
            </w:rPr>
            <w:tab/>
          </w:r>
          <w:r w:rsidDel="00000000" w:rsidR="00000000" w:rsidRPr="00000000">
            <w:fldChar w:fldCharType="begin"/>
            <w:instrText xml:space="preserve"> PAGEREF _4ddvwmv502fo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after="80" w:before="60" w:line="240" w:lineRule="auto"/>
            <w:ind w:left="360" w:firstLine="0"/>
            <w:contextualSpacing w:val="0"/>
            <w:rPr/>
          </w:pPr>
          <w:hyperlink w:anchor="_aowc2gsq7gjy">
            <w:r w:rsidDel="00000000" w:rsidR="00000000" w:rsidRPr="00000000">
              <w:rPr>
                <w:rtl w:val="0"/>
              </w:rPr>
              <w:t xml:space="preserve">2.2. Metode recente pentru recunoașterea facială din imagini</w:t>
            </w:r>
          </w:hyperlink>
          <w:r w:rsidDel="00000000" w:rsidR="00000000" w:rsidRPr="00000000">
            <w:rPr>
              <w:rtl w:val="0"/>
            </w:rPr>
            <w:tab/>
          </w:r>
          <w:r w:rsidDel="00000000" w:rsidR="00000000" w:rsidRPr="00000000">
            <w:fldChar w:fldCharType="begin"/>
            <w:instrText xml:space="preserve"> PAGEREF _aowc2gsq7gjy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1"/>
        <w:spacing w:line="360" w:lineRule="auto"/>
        <w:contextualSpacing w:val="0"/>
        <w:rPr>
          <w:rFonts w:ascii="Times New Roman" w:cs="Times New Roman" w:eastAsia="Times New Roman" w:hAnsi="Times New Roman"/>
          <w:b w:val="1"/>
          <w:sz w:val="28"/>
          <w:szCs w:val="28"/>
        </w:rPr>
      </w:pPr>
      <w:bookmarkStart w:colFirst="0" w:colLast="0" w:name="_8okcu826q3qi" w:id="0"/>
      <w:bookmarkEnd w:id="0"/>
      <w:r w:rsidDel="00000000" w:rsidR="00000000" w:rsidRPr="00000000">
        <w:rPr>
          <w:rFonts w:ascii="Times New Roman" w:cs="Times New Roman" w:eastAsia="Times New Roman" w:hAnsi="Times New Roman"/>
          <w:b w:val="1"/>
          <w:sz w:val="28"/>
          <w:szCs w:val="28"/>
          <w:rtl w:val="0"/>
        </w:rPr>
        <w:t xml:space="preserve">Capitolul 1</w:t>
      </w:r>
    </w:p>
    <w:p w:rsidR="00000000" w:rsidDel="00000000" w:rsidP="00000000" w:rsidRDefault="00000000" w:rsidRPr="00000000" w14:paraId="00000041">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Introducere</w:t>
      </w:r>
    </w:p>
    <w:p w:rsidR="00000000" w:rsidDel="00000000" w:rsidP="00000000" w:rsidRDefault="00000000" w:rsidRPr="00000000" w14:paraId="0000004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ciuda faptului că inteligența artificială s-a dezvoltat într-un pas foarte alert în ultimii ani, nu foarte multe </w:t>
      </w:r>
    </w:p>
    <w:p w:rsidR="00000000" w:rsidDel="00000000" w:rsidP="00000000" w:rsidRDefault="00000000" w:rsidRPr="00000000" w14:paraId="0000004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această lucrare vom folosi o rețea neuronală convoluțională pentru a clasifica un set de date creat specific pentru această aplicație, el conținând un număr de aproximativ 10600 imagini, grupate în 100 categorii, reprezentând cei mai faimoși actori în urma cautărilor pe platforma IMDB din anul 2017.</w:t>
      </w:r>
    </w:p>
    <w:p w:rsidR="00000000" w:rsidDel="00000000" w:rsidP="00000000" w:rsidRDefault="00000000" w:rsidRPr="00000000" w14:paraId="0000004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Rețelele neuronale convoluționale au avut un succes imens în ultima jumătate de deceniu, totul pornind de la rețeaua propusă de Alex Krizhevsky, [1]. După aceea, Facebook prin DeepFace, , și Google prin FaceNet, , au dus la un alt nivel recunoașterea facială, rețelele lor obținând o acuratețe mai bună decât cea umană.</w:t>
      </w:r>
    </w:p>
    <w:p w:rsidR="00000000" w:rsidDel="00000000" w:rsidP="00000000" w:rsidRDefault="00000000" w:rsidRPr="00000000" w14:paraId="0000004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Astfel, în capitolul 2 vom prezenta conceptele teoretice care stau la baza realizării recunoașterii faciale din imagini, vom discuta mai pe larg în ce constau cele 2 rețele propuse de Facebook și Google, iar apoi vom preciza rezultatele obținute folosind o rețea preantrenată pe setul de date al nostru, precum și o comparare cu un algoritm de bază.</w:t>
      </w:r>
    </w:p>
    <w:p w:rsidR="00000000" w:rsidDel="00000000" w:rsidP="00000000" w:rsidRDefault="00000000" w:rsidRPr="00000000" w14:paraId="0000004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capitolul 3 prezentăm tehnologiile folosite în realizarea aplicației web,</w:t>
      </w:r>
    </w:p>
    <w:p w:rsidR="00000000" w:rsidDel="00000000" w:rsidP="00000000" w:rsidRDefault="00000000" w:rsidRPr="00000000" w14:paraId="0000004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Capitolul 4 este dedicat descrierii aplicației, unde vor fi prezentate cazuri de utilizare, diagrame de activități, structura bazei de date.</w:t>
      </w:r>
    </w:p>
    <w:p w:rsidR="00000000" w:rsidDel="00000000" w:rsidP="00000000" w:rsidRDefault="00000000" w:rsidRPr="00000000" w14:paraId="0000004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1"/>
        <w:spacing w:line="360" w:lineRule="auto"/>
        <w:contextualSpacing w:val="0"/>
        <w:rPr>
          <w:rFonts w:ascii="Times New Roman" w:cs="Times New Roman" w:eastAsia="Times New Roman" w:hAnsi="Times New Roman"/>
          <w:b w:val="1"/>
          <w:sz w:val="28"/>
          <w:szCs w:val="28"/>
        </w:rPr>
      </w:pPr>
      <w:bookmarkStart w:colFirst="0" w:colLast="0" w:name="_fap9mdfycqh" w:id="1"/>
      <w:bookmarkEnd w:id="1"/>
      <w:r w:rsidDel="00000000" w:rsidR="00000000" w:rsidRPr="00000000">
        <w:rPr>
          <w:rFonts w:ascii="Times New Roman" w:cs="Times New Roman" w:eastAsia="Times New Roman" w:hAnsi="Times New Roman"/>
          <w:b w:val="1"/>
          <w:sz w:val="28"/>
          <w:szCs w:val="28"/>
          <w:rtl w:val="0"/>
        </w:rPr>
        <w:t xml:space="preserve">Capitolul 2</w:t>
      </w:r>
    </w:p>
    <w:p w:rsidR="00000000" w:rsidDel="00000000" w:rsidP="00000000" w:rsidRDefault="00000000" w:rsidRPr="00000000" w14:paraId="00000072">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Recunoașterea facială din imagini</w:t>
      </w:r>
    </w:p>
    <w:p w:rsidR="00000000" w:rsidDel="00000000" w:rsidP="00000000" w:rsidRDefault="00000000" w:rsidRPr="00000000" w14:paraId="0000007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2"/>
        <w:spacing w:line="360" w:lineRule="auto"/>
        <w:contextualSpacing w:val="0"/>
        <w:rPr>
          <w:rFonts w:ascii="Times New Roman" w:cs="Times New Roman" w:eastAsia="Times New Roman" w:hAnsi="Times New Roman"/>
          <w:b w:val="1"/>
          <w:sz w:val="24"/>
          <w:szCs w:val="24"/>
        </w:rPr>
      </w:pPr>
      <w:bookmarkStart w:colFirst="0" w:colLast="0" w:name="_2drgiqtebd1f" w:id="2"/>
      <w:bookmarkEnd w:id="2"/>
      <w:r w:rsidDel="00000000" w:rsidR="00000000" w:rsidRPr="00000000">
        <w:rPr>
          <w:rFonts w:ascii="Times New Roman" w:cs="Times New Roman" w:eastAsia="Times New Roman" w:hAnsi="Times New Roman"/>
          <w:b w:val="1"/>
          <w:sz w:val="24"/>
          <w:szCs w:val="24"/>
          <w:rtl w:val="0"/>
        </w:rPr>
        <w:t xml:space="preserve">2.1. Concepte teoretice</w:t>
      </w:r>
    </w:p>
    <w:p w:rsidR="00000000" w:rsidDel="00000000" w:rsidP="00000000" w:rsidRDefault="00000000" w:rsidRPr="00000000" w14:paraId="00000075">
      <w:pPr>
        <w:pStyle w:val="Heading3"/>
        <w:spacing w:line="360" w:lineRule="auto"/>
        <w:contextualSpacing w:val="0"/>
        <w:rPr>
          <w:rFonts w:ascii="Times New Roman" w:cs="Times New Roman" w:eastAsia="Times New Roman" w:hAnsi="Times New Roman"/>
          <w:b w:val="1"/>
          <w:color w:val="000000"/>
          <w:sz w:val="24"/>
          <w:szCs w:val="24"/>
        </w:rPr>
      </w:pPr>
      <w:bookmarkStart w:colFirst="0" w:colLast="0" w:name="_yxkmxbbcvj0z" w:id="3"/>
      <w:bookmarkEnd w:id="3"/>
      <w:r w:rsidDel="00000000" w:rsidR="00000000" w:rsidRPr="00000000">
        <w:rPr>
          <w:rFonts w:ascii="Times New Roman" w:cs="Times New Roman" w:eastAsia="Times New Roman" w:hAnsi="Times New Roman"/>
          <w:b w:val="1"/>
          <w:color w:val="000000"/>
          <w:sz w:val="24"/>
          <w:szCs w:val="24"/>
          <w:rtl w:val="0"/>
        </w:rPr>
        <w:t xml:space="preserve">2.1.1. Rețele neuronale convoluționale</w:t>
      </w:r>
    </w:p>
    <w:p w:rsidR="00000000" w:rsidDel="00000000" w:rsidP="00000000" w:rsidRDefault="00000000" w:rsidRPr="00000000" w14:paraId="0000007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Rețelele neuronale convoluționale sunt o categorie a rețelelor neuronale care s-au dovedit să aibă un succes foarte mare în recunoașterea si clasificarea fețelor si obiectelor din imagini. Față de rețelele normale, cele convoluționale au avut un succes mai mare in aceste domenii datorită faptului că este păstrată spațialitatea imaginii prin folosirea filtrelor.</w:t>
      </w:r>
    </w:p>
    <w:p w:rsidR="00000000" w:rsidDel="00000000" w:rsidP="00000000" w:rsidRDefault="00000000" w:rsidRPr="00000000" w14:paraId="00000077">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Rețelele convoluționale sunt foarte asemănătoare cu cele neuronale ordinare prin faptul că sunt compuse din neuroni în care sunt reținute informații. Fiecare neuron primește ca date de intrare un vector de numere, realizează o operație de inmulțire cu vectorul de ponderi și apoi este adunat un parametru numit bias. Astfel, formula arată în felul următor:</w:t>
      </w:r>
    </w:p>
    <w:p w:rsidR="00000000" w:rsidDel="00000000" w:rsidP="00000000" w:rsidRDefault="00000000" w:rsidRPr="00000000" w14:paraId="00000078">
      <w:pPr>
        <w:spacing w:line="360" w:lineRule="auto"/>
        <w:ind w:left="28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y =</w:t>
      </w: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 = 1</m:t>
            </m:r>
          </m:sub>
          <m:sup>
            <m:r>
              <w:rPr>
                <w:rFonts w:ascii="Times New Roman" w:cs="Times New Roman" w:eastAsia="Times New Roman" w:hAnsi="Times New Roman"/>
                <w:sz w:val="28"/>
                <w:szCs w:val="28"/>
              </w:rPr>
              <m:t xml:space="preserve">n</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w</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 b</m:t>
        </m:r>
      </m:oMath>
      <w:r w:rsidDel="00000000" w:rsidR="00000000" w:rsidRPr="00000000">
        <w:rPr>
          <w:rFonts w:ascii="Times New Roman" w:cs="Times New Roman" w:eastAsia="Times New Roman" w:hAnsi="Times New Roman"/>
          <w:sz w:val="24"/>
          <w:szCs w:val="24"/>
          <w:rtl w:val="0"/>
        </w:rPr>
        <w:tab/>
        <w:tab/>
        <w:tab/>
        <w:tab/>
        <w:tab/>
        <w:t xml:space="preserve">(2.1)</w:t>
      </w:r>
    </w:p>
    <w:p w:rsidR="00000000" w:rsidDel="00000000" w:rsidP="00000000" w:rsidRDefault="00000000" w:rsidRPr="00000000" w14:paraId="00000079">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preferat, această operație ar trebui să fie urmată de o funcție neliniară. Acest lucru este datorat faptului că dacă am înlanțui mai multe funcții liniare precum cea din formula (2.1), tot acest lanț ar putea fi înlocuit cu o singură funcție liniara. De aceea, fiecare funcție liniară este urmată de una neliniară, astfel evitând cazul prezentat. În final, formula va arată astfel:</w:t>
      </w:r>
    </w:p>
    <w:p w:rsidR="00000000" w:rsidDel="00000000" w:rsidP="00000000" w:rsidRDefault="00000000" w:rsidRPr="00000000" w14:paraId="0000007A">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8"/>
          <w:szCs w:val="28"/>
          <w:rtl w:val="0"/>
        </w:rPr>
        <w:t xml:space="preserve">y = f (</w:t>
      </w: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 = 1</m:t>
            </m:r>
          </m:sub>
          <m:sup>
            <m:r>
              <w:rPr>
                <w:rFonts w:ascii="Times New Roman" w:cs="Times New Roman" w:eastAsia="Times New Roman" w:hAnsi="Times New Roman"/>
                <w:sz w:val="28"/>
                <w:szCs w:val="28"/>
              </w:rPr>
              <m:t xml:space="preserve">n</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w</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 b</m:t>
        </m:r>
      </m:oMath>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ab/>
        <w:tab/>
        <w:tab/>
        <w:tab/>
        <w:t xml:space="preserve">(2.2)</w:t>
      </w:r>
    </w:p>
    <w:p w:rsidR="00000000" w:rsidDel="00000000" w:rsidP="00000000" w:rsidRDefault="00000000" w:rsidRPr="00000000" w14:paraId="0000007B">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 lungul anilor, au fost folosite mai multe funcții neliniare, denumite și funcții de activare, în acest domeniu. Prima funcție pe care o vom prezenta este funcția </w:t>
      </w:r>
      <w:r w:rsidDel="00000000" w:rsidR="00000000" w:rsidRPr="00000000">
        <w:rPr>
          <w:rFonts w:ascii="Times New Roman" w:cs="Times New Roman" w:eastAsia="Times New Roman" w:hAnsi="Times New Roman"/>
          <w:b w:val="1"/>
          <w:sz w:val="24"/>
          <w:szCs w:val="24"/>
          <w:rtl w:val="0"/>
        </w:rPr>
        <w:t xml:space="preserve">Sigmoid</w:t>
      </w:r>
      <w:r w:rsidDel="00000000" w:rsidR="00000000" w:rsidRPr="00000000">
        <w:rPr>
          <w:rFonts w:ascii="Times New Roman" w:cs="Times New Roman" w:eastAsia="Times New Roman" w:hAnsi="Times New Roman"/>
          <w:sz w:val="24"/>
          <w:szCs w:val="24"/>
          <w:rtl w:val="0"/>
        </w:rPr>
        <w:t xml:space="preserve">, notată </w:t>
      </w:r>
      <m:oMath>
        <m:r>
          <m:t>σ</m:t>
        </m:r>
      </m:oMath>
      <w:r w:rsidDel="00000000" w:rsidR="00000000" w:rsidRPr="00000000">
        <w:rPr>
          <w:rFonts w:ascii="Times New Roman" w:cs="Times New Roman" w:eastAsia="Times New Roman" w:hAnsi="Times New Roman"/>
          <w:sz w:val="24"/>
          <w:szCs w:val="24"/>
          <w:rtl w:val="0"/>
        </w:rPr>
        <w:t xml:space="preserve">. Aceasta are următoarea formulă matematică și are următoarea distribuție în jurul punctului 0.</w:t>
      </w:r>
    </w:p>
    <w:p w:rsidR="00000000" w:rsidDel="00000000" w:rsidP="00000000" w:rsidRDefault="00000000" w:rsidRPr="00000000" w14:paraId="0000007C">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r>
      <m:oMath>
        <m:r>
          <m:t>σ</m:t>
        </m:r>
        <m:r>
          <w:rPr>
            <w:rFonts w:ascii="Times New Roman" w:cs="Times New Roman" w:eastAsia="Times New Roman" w:hAnsi="Times New Roman"/>
            <w:sz w:val="28"/>
            <w:szCs w:val="28"/>
          </w:rPr>
          <m:t xml:space="preserve">(x)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1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-x</m:t>
                </m:r>
              </m:sup>
            </m:sSup>
          </m:den>
        </m:f>
      </m:oMath>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ab/>
        <w:tab/>
        <w:tab/>
        <w:tab/>
        <w:t xml:space="preserve">(2.3)</w:t>
      </w:r>
    </w:p>
    <w:p w:rsidR="00000000" w:rsidDel="00000000" w:rsidP="00000000" w:rsidRDefault="00000000" w:rsidRPr="00000000" w14:paraId="0000007D">
      <w:pPr>
        <w:spacing w:line="360" w:lineRule="auto"/>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8000" cy="1366838"/>
            <wp:effectExtent b="0" l="0" r="0" t="0"/>
            <wp:docPr id="12" name="image31.jpg"/>
            <a:graphic>
              <a:graphicData uri="http://schemas.openxmlformats.org/drawingml/2006/picture">
                <pic:pic>
                  <pic:nvPicPr>
                    <pic:cNvPr id="0" name="image31.jpg"/>
                    <pic:cNvPicPr preferRelativeResize="0"/>
                  </pic:nvPicPr>
                  <pic:blipFill>
                    <a:blip r:embed="rId6"/>
                    <a:srcRect b="0" l="0" r="0" t="0"/>
                    <a:stretch>
                      <a:fillRect/>
                    </a:stretch>
                  </pic:blipFill>
                  <pic:spPr>
                    <a:xfrm>
                      <a:off x="0" y="0"/>
                      <a:ext cx="3048000" cy="136683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Figura 2.1: Reprezentarea grafică a funcției sigmoid</w:t>
      </w:r>
    </w:p>
    <w:p w:rsidR="00000000" w:rsidDel="00000000" w:rsidP="00000000" w:rsidRDefault="00000000" w:rsidRPr="00000000" w14:paraId="0000007F">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Funcția sigmoid a fost folosită în trecut datorită faptului că reușeste să restrângă variabila în intervalul [0, 1]. În practică, această funcție este folosită foarte rar deoarece are câteva mari dezavantaje. Primul problemă este aceea că sigmoid saturează în jurul punctelor 0 și 1, gradientul în aceste regiuni fiind aproape 0. Astfel, în propagarea înapoi a rețelei, semnalul care v-a trece prin neuron va fi foarte mic și nu vor aparea schimbări prea mari în ponderile acestuia, rețeaua invațând foarte puțin. De aceea, este necesar sa fim foarte atenți când inițializăm ponderile neuronilor care folosesc sigmoid pentru a evita saturarea.</w:t>
      </w:r>
    </w:p>
    <w:p w:rsidR="00000000" w:rsidDel="00000000" w:rsidP="00000000" w:rsidRDefault="00000000" w:rsidRPr="00000000" w14:paraId="0000008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 alt dezavantaj este acela ca rezultatele funcției sigmoid nu sunt centrate în 0. Acest lucru nu este dorit datorită faptului că dacă toate datele de intrare ale unui neuron sunt pozitive, atunci gradientul ponderilor în pasul de propagare înapoi va avea toate valorile ori pozitive, ori negative, depinzând de gradientul total al funcției. In plus, funcția exponențială este scumpă din punct de vedere computațional.</w:t>
      </w:r>
    </w:p>
    <w:p w:rsidR="00000000" w:rsidDel="00000000" w:rsidP="00000000" w:rsidRDefault="00000000" w:rsidRPr="00000000" w14:paraId="00000081">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Funcția </w:t>
      </w:r>
      <w:r w:rsidDel="00000000" w:rsidR="00000000" w:rsidRPr="00000000">
        <w:rPr>
          <w:rFonts w:ascii="Times New Roman" w:cs="Times New Roman" w:eastAsia="Times New Roman" w:hAnsi="Times New Roman"/>
          <w:b w:val="1"/>
          <w:sz w:val="24"/>
          <w:szCs w:val="24"/>
          <w:rtl w:val="0"/>
        </w:rPr>
        <w:t xml:space="preserve">Tangentă </w:t>
      </w:r>
      <w:r w:rsidDel="00000000" w:rsidR="00000000" w:rsidRPr="00000000">
        <w:rPr>
          <w:rFonts w:ascii="Times New Roman" w:cs="Times New Roman" w:eastAsia="Times New Roman" w:hAnsi="Times New Roman"/>
          <w:sz w:val="24"/>
          <w:szCs w:val="24"/>
          <w:rtl w:val="0"/>
        </w:rPr>
        <w:t xml:space="preserve">este o funcție de activare care restrânge valorile în intervalul [-1, 1]. Precum funcția sigmoid, tangenta saturează și este o computațional scumpă, dar valorile rezultate sunt centrate în 0. De aceea, tangenta este mereu preferată față de sigmoid în practică. Un lucru interesat care poate fi observat este că tangenta poate fi formată dintr-o funcție sigmoid:</w:t>
      </w:r>
    </w:p>
    <w:p w:rsidR="00000000" w:rsidDel="00000000" w:rsidP="00000000" w:rsidRDefault="00000000" w:rsidRPr="00000000" w14:paraId="00000082">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tanh(x) = 2 * </w:t>
      </w:r>
      <m:oMath>
        <m:r>
          <m:t>σ</m:t>
        </m:r>
        <m:r>
          <w:rPr>
            <w:rFonts w:ascii="Times New Roman" w:cs="Times New Roman" w:eastAsia="Times New Roman" w:hAnsi="Times New Roman"/>
            <w:sz w:val="24"/>
            <w:szCs w:val="24"/>
          </w:rPr>
          <m:t xml:space="preserve">(2*x) + 1</m:t>
        </m:r>
      </m:oMath>
      <w:r w:rsidDel="00000000" w:rsidR="00000000" w:rsidRPr="00000000">
        <w:rPr>
          <w:rFonts w:ascii="Times New Roman" w:cs="Times New Roman" w:eastAsia="Times New Roman" w:hAnsi="Times New Roman"/>
          <w:sz w:val="24"/>
          <w:szCs w:val="24"/>
          <w:rtl w:val="0"/>
        </w:rPr>
        <w:tab/>
        <w:tab/>
        <w:tab/>
        <w:tab/>
        <w:t xml:space="preserve">(2.4)</w:t>
      </w:r>
    </w:p>
    <w:p w:rsidR="00000000" w:rsidDel="00000000" w:rsidP="00000000" w:rsidRDefault="00000000" w:rsidRPr="00000000" w14:paraId="00000083">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8000" cy="1347788"/>
            <wp:effectExtent b="0" l="0" r="0" t="0"/>
            <wp:docPr id="14" name="image33.jpg"/>
            <a:graphic>
              <a:graphicData uri="http://schemas.openxmlformats.org/drawingml/2006/picture">
                <pic:pic>
                  <pic:nvPicPr>
                    <pic:cNvPr id="0" name="image33.jpg"/>
                    <pic:cNvPicPr preferRelativeResize="0"/>
                  </pic:nvPicPr>
                  <pic:blipFill>
                    <a:blip r:embed="rId7"/>
                    <a:srcRect b="0" l="0" r="0" t="0"/>
                    <a:stretch>
                      <a:fillRect/>
                    </a:stretch>
                  </pic:blipFill>
                  <pic:spPr>
                    <a:xfrm>
                      <a:off x="0" y="0"/>
                      <a:ext cx="3048000" cy="134778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2.2: Reprezentarea grafică a funcției tangentă</w:t>
      </w:r>
    </w:p>
    <w:p w:rsidR="00000000" w:rsidDel="00000000" w:rsidP="00000000" w:rsidRDefault="00000000" w:rsidRPr="00000000" w14:paraId="00000086">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continuare, vom prezenta funcția de activare </w:t>
      </w:r>
      <w:r w:rsidDel="00000000" w:rsidR="00000000" w:rsidRPr="00000000">
        <w:rPr>
          <w:rFonts w:ascii="Times New Roman" w:cs="Times New Roman" w:eastAsia="Times New Roman" w:hAnsi="Times New Roman"/>
          <w:b w:val="1"/>
          <w:sz w:val="24"/>
          <w:szCs w:val="24"/>
          <w:rtl w:val="0"/>
        </w:rPr>
        <w:t xml:space="preserve">ReLU</w:t>
      </w:r>
      <w:r w:rsidDel="00000000" w:rsidR="00000000" w:rsidRPr="00000000">
        <w:rPr>
          <w:rFonts w:ascii="Times New Roman" w:cs="Times New Roman" w:eastAsia="Times New Roman" w:hAnsi="Times New Roman"/>
          <w:sz w:val="24"/>
          <w:szCs w:val="24"/>
          <w:rtl w:val="0"/>
        </w:rPr>
        <w:t xml:space="preserve">. Aceasta a fost propusă pentru a fi folosită în rețelele neuronale de către Alex Krizhevsky în [1]. Aici, ne este indicat să folosim ReLU în detrimentul tangentei, acuratețea ramânând aceeași, deși este de 6 ori mai rapidă. Această funcție are urmatoarea formulă:</w:t>
      </w:r>
    </w:p>
    <w:p w:rsidR="00000000" w:rsidDel="00000000" w:rsidP="00000000" w:rsidRDefault="00000000" w:rsidRPr="00000000" w14:paraId="00000087">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f(x) = max(0, x)</w:t>
        <w:tab/>
        <w:tab/>
        <w:tab/>
        <w:tab/>
        <w:t xml:space="preserve">(2.5)</w:t>
      </w:r>
    </w:p>
    <w:p w:rsidR="00000000" w:rsidDel="00000000" w:rsidP="00000000" w:rsidRDefault="00000000" w:rsidRPr="00000000" w14:paraId="00000088">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62275" cy="1528763"/>
            <wp:effectExtent b="0" l="0" r="0" t="0"/>
            <wp:docPr id="21" name="image42.jpg"/>
            <a:graphic>
              <a:graphicData uri="http://schemas.openxmlformats.org/drawingml/2006/picture">
                <pic:pic>
                  <pic:nvPicPr>
                    <pic:cNvPr id="0" name="image42.jpg"/>
                    <pic:cNvPicPr preferRelativeResize="0"/>
                  </pic:nvPicPr>
                  <pic:blipFill>
                    <a:blip r:embed="rId8"/>
                    <a:srcRect b="0" l="0" r="0" t="0"/>
                    <a:stretch>
                      <a:fillRect/>
                    </a:stretch>
                  </pic:blipFill>
                  <pic:spPr>
                    <a:xfrm>
                      <a:off x="0" y="0"/>
                      <a:ext cx="2962275" cy="152876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2.3: Reprezentarea grafică a funcției ReLU</w:t>
      </w:r>
    </w:p>
    <w:p w:rsidR="00000000" w:rsidDel="00000000" w:rsidP="00000000" w:rsidRDefault="00000000" w:rsidRPr="00000000" w14:paraId="0000008A">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mare problemă care poate apărea în antrenarea rețelelor neuronale este cazul în care rețeaua învață să clasifice foarte bine setul de date oferit la intrare, dar nu se descurcă bine pe unul nou. Pentru a evita acest lucru, ne este propusă o tehnică foarte eficientă și simplă de ‘adormire’ a neuronilor în [2]. Aceasta ne spune ca în momentul antrenării să avem o probabilitate pentru a ‘adormi’ un neuron. Astfel, la fiecare pas de propagare înainte, sunt deciși care neuroni vor partifica în acel pas și doar ei vor fi actualizați la propagarea înapoi, restul fiind setați să aibă valoarea 0 în acea rundă.</w:t>
      </w:r>
    </w:p>
    <w:p w:rsidR="00000000" w:rsidDel="00000000" w:rsidP="00000000" w:rsidRDefault="00000000" w:rsidRPr="00000000" w14:paraId="0000008B">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Mai mulți neuroni interconectați care conțin o funcție de activare formează un strat. O rețea neuronală este compusă din mai multe astfel de straturi complet conectate între ele și un strat final care ne va returna răspunsul.</w:t>
      </w:r>
    </w:p>
    <w:p w:rsidR="00000000" w:rsidDel="00000000" w:rsidP="00000000" w:rsidRDefault="00000000" w:rsidRPr="00000000" w14:paraId="0000008C">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2038" cy="1943100"/>
            <wp:effectExtent b="0" l="0" r="0" t="0"/>
            <wp:docPr id="2"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872038"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ind w:left="144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2.4: Reprezentarea grafică a unei rețele neuronale</w:t>
      </w:r>
    </w:p>
    <w:p w:rsidR="00000000" w:rsidDel="00000000" w:rsidP="00000000" w:rsidRDefault="00000000" w:rsidRPr="00000000" w14:paraId="0000008E">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F">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Ultimul strat al unei rețele este unul de decizie. Aici va avea loc prezicerea asupra cărei clase aparțin datele de intrare. Cea mai populară funcție este </w:t>
      </w:r>
      <w:r w:rsidDel="00000000" w:rsidR="00000000" w:rsidRPr="00000000">
        <w:rPr>
          <w:rFonts w:ascii="Times New Roman" w:cs="Times New Roman" w:eastAsia="Times New Roman" w:hAnsi="Times New Roman"/>
          <w:b w:val="1"/>
          <w:sz w:val="24"/>
          <w:szCs w:val="24"/>
          <w:rtl w:val="0"/>
        </w:rPr>
        <w:t xml:space="preserve">Softmax</w:t>
      </w:r>
      <w:r w:rsidDel="00000000" w:rsidR="00000000" w:rsidRPr="00000000">
        <w:rPr>
          <w:rFonts w:ascii="Times New Roman" w:cs="Times New Roman" w:eastAsia="Times New Roman" w:hAnsi="Times New Roman"/>
          <w:sz w:val="24"/>
          <w:szCs w:val="24"/>
          <w:rtl w:val="0"/>
        </w:rPr>
        <w:t xml:space="preserve">. Ea primește la intrare un vector de dimensiune n de numere reale și returnează un vector de numere reale între 0 si 1, având suma totală egală cu 1. Astfel, valoarea vectorul de ieșire poate fi gândită ca ‘probabilitatea ca un element să aparțină acelei clase’. Funcția softmax are urmatoarea formulă:</w:t>
      </w:r>
    </w:p>
    <w:p w:rsidR="00000000" w:rsidDel="00000000" w:rsidP="00000000" w:rsidRDefault="00000000" w:rsidRPr="00000000" w14:paraId="00000090">
      <w:pPr>
        <w:spacing w:line="360" w:lineRule="auto"/>
        <w:ind w:left="3600" w:firstLine="0"/>
        <w:contextualSpacing w:val="0"/>
        <w:rPr>
          <w:rFonts w:ascii="Times New Roman" w:cs="Times New Roman" w:eastAsia="Times New Roman" w:hAnsi="Times New Roman"/>
          <w:sz w:val="24"/>
          <w:szCs w:val="24"/>
        </w:rPr>
      </w:pPr>
      <m:oMath>
        <m:r>
          <m:t>σ</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j</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j</m:t>
                    </m:r>
                  </m:sub>
                </m:sSub>
              </m:sup>
            </m:sSup>
          </m:num>
          <m:den>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k = 1</m:t>
                </m:r>
              </m:sub>
              <m:sup>
                <m:r>
                  <w:rPr>
                    <w:rFonts w:ascii="Times New Roman" w:cs="Times New Roman" w:eastAsia="Times New Roman" w:hAnsi="Times New Roman"/>
                    <w:sz w:val="28"/>
                    <w:szCs w:val="28"/>
                  </w:rPr>
                  <m:t xml:space="preserve">n</m:t>
                </m:r>
              </m:sup>
            </m:nary>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k</m:t>
                    </m:r>
                  </m:sub>
                </m:sSub>
              </m:sup>
            </m:sSup>
          </m:den>
        </m:f>
      </m:oMath>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sz w:val="24"/>
          <w:szCs w:val="24"/>
          <w:rtl w:val="0"/>
        </w:rPr>
        <w:tab/>
        <w:t xml:space="preserve">(2.6)</w:t>
      </w:r>
    </w:p>
    <w:p w:rsidR="00000000" w:rsidDel="00000000" w:rsidP="00000000" w:rsidRDefault="00000000" w:rsidRPr="00000000" w14:paraId="00000091">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final, vom discuta despre funcția de cost. Această funcție ne spune cât de bine am aproximat rezultatul final. Astfel, putem vedea cât de aproape am fost de răspunsul corect și putem modifica valorile neuronilor. Rezultatul acestei funcții este numită eroarea în acel pas. </w:t>
      </w:r>
    </w:p>
    <w:p w:rsidR="00000000" w:rsidDel="00000000" w:rsidP="00000000" w:rsidRDefault="00000000" w:rsidRPr="00000000" w14:paraId="00000092">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Cea mai cunoscută funcție de cost este aceea în care calculăm pătratul diferenței dintre ce am prezis noi și răspunsul corect pentru fiecare clasă, iar apoi le adunăm pe toate pentru a obține eroarea totală. În funcție de tipul problemei pe care încercăm sa o rezolvăm, pot apărea diferite funcții de cost.</w:t>
      </w:r>
    </w:p>
    <w:p w:rsidR="00000000" w:rsidDel="00000000" w:rsidP="00000000" w:rsidRDefault="00000000" w:rsidRPr="00000000" w14:paraId="00000093">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Valoarea funcției de cost este influențată de ponderile neuronilor. Astfel, pentru minimizarea erorii, ponderile sunt modificate în pasul de propagarea înapoi. Aceste modificări au loc folosind o funcție de optimizare. În general, această funcție calculează gradientul unui neuron, adică derivata funcției de cost în raport cu ponderile, iar apoi ponderile sunt modificate în direcția opusă acestui gradient calculat.</w:t>
      </w:r>
    </w:p>
    <w:p w:rsidR="00000000" w:rsidDel="00000000" w:rsidP="00000000" w:rsidRDefault="00000000" w:rsidRPr="00000000" w14:paraId="00000094">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acest pas avem toate componentele necesare pentru a construi o rețea neuronală ordinară. Toate aceste lucruri vor apărea și în rețelele neuronale convoluționale.</w:t>
      </w:r>
    </w:p>
    <w:p w:rsidR="00000000" w:rsidDel="00000000" w:rsidP="00000000" w:rsidRDefault="00000000" w:rsidRPr="00000000" w14:paraId="00000095">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Principala diferență între o rețea convoluțională și una ordinară este faptul că știm că la intrare vom primi o imagine. Fiecare imagine poate fi gândită ca o matrice de numere cuprinse între 0 și 255. Un canal este termenul folosit pentru a ne referi la o anumită componentă a unei imagini. O imagine color are 3 canale (roșu, verde și albastru), putând fi exprimată ca 3 matrici suprapuse, câte una pentru fiecare canal. Imaginile alb-negru au un singur canal, deci vor fi reprezentate ca o matrice cu componentele între 0 și 255, 0 reprezentând negru și 255 alb.</w:t>
      </w:r>
    </w:p>
    <w:p w:rsidR="00000000" w:rsidDel="00000000" w:rsidP="00000000" w:rsidRDefault="00000000" w:rsidRPr="00000000" w14:paraId="00000096">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rețea convoluțională este formată dintr-o înșirare de straturi. Totuși, spre deosebire de rețelele ordinare care folosesc doar straturi complet conectate între ele (fig. 2.4), cele convoluționale mai introduc 2 tipuri de straturi: convoluționale și de unificare.</w:t>
      </w:r>
    </w:p>
    <w:p w:rsidR="00000000" w:rsidDel="00000000" w:rsidP="00000000" w:rsidRDefault="00000000" w:rsidRPr="00000000" w14:paraId="00000097">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Stratul convoluțional este cea mai importantă componentă a unei rețele convoluționale. Principalul rol al unei convoluții este să extragă trăsături din imagine. Convoluțiile au proprietatea de a păstra legătura spațială dintre pixeli, fiind folosite patrate de dimensiune mici, numite filtre. Filtrul va porni din partea stânga-sus și va parcurge imaginea de la stânga la dreapta și apoi de sus în jos. La fiecare pas, este efectuat produsul dintre filtru și submatricea acoperită de filtru, iar apoi este efectuată suma componentelor matricei rezultate. </w:t>
      </w:r>
    </w:p>
    <w:p w:rsidR="00000000" w:rsidDel="00000000" w:rsidP="00000000" w:rsidRDefault="00000000" w:rsidRPr="00000000" w14:paraId="00000098">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052638"/>
            <wp:effectExtent b="0" l="0" r="0" t="0"/>
            <wp:docPr id="16" name="image37.png"/>
            <a:graphic>
              <a:graphicData uri="http://schemas.openxmlformats.org/drawingml/2006/picture">
                <pic:pic>
                  <pic:nvPicPr>
                    <pic:cNvPr id="0" name="image37.png"/>
                    <pic:cNvPicPr preferRelativeResize="0"/>
                  </pic:nvPicPr>
                  <pic:blipFill>
                    <a:blip r:embed="rId10"/>
                    <a:srcRect b="0" l="0" r="0" t="0"/>
                    <a:stretch>
                      <a:fillRect/>
                    </a:stretch>
                  </pic:blipFill>
                  <pic:spPr>
                    <a:xfrm>
                      <a:off x="0" y="0"/>
                      <a:ext cx="5734050"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2.5: Reprezentarea grafică a unui pas de convoluției</w:t>
      </w:r>
    </w:p>
    <w:p w:rsidR="00000000" w:rsidDel="00000000" w:rsidP="00000000" w:rsidRDefault="00000000" w:rsidRPr="00000000" w14:paraId="0000009A">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Pentru fiecare strat convoluțional trebuie să decidem ce dimensiune va avea filtru, peste câți pixeli sa săra la fiecare pas și de unde să înceapă. Conform [3], filtrele ar trebui să aibă dimensiunea de 3x3, aceasta fiind cea mai mică dimensiune care păstrează noțiunile de stânga-dreapta, sus-jos și centru. Filtrele de dimensiuni mari ar trebui să fie schimbate cu mai multe filtre de dimensiune 3x3 consecutive. Astfel, putem înlocui un filtru de dimensiune 7x7 cu 3 filtre de dimensiune 3x3 cu deplasarea 1, iar faptul că sunt folosite mai multe filtre va face funcția de decizie să fie mai discriminativă. În al doilea rând, campul vizual al unui strat convoluțional 7x7 este același precum cel al 3 convoluții consecutive 3x3. Nu în ultimul rând, un strat de dimensiune 7x7 ar avea nevoie de 7 x 7 x D x D parametri, D reprezentând numărul de canale, pe când cele 3 straturi 3x3 ar avea nevoie de doar 3 x (3 x 3 x D x D). Astfel, stratul 7x7 ar avea nevoie de 81% mai mulți parametri decât cele de 3x3, ne spune [3].</w:t>
      </w:r>
    </w:p>
    <w:p w:rsidR="00000000" w:rsidDel="00000000" w:rsidP="00000000" w:rsidRDefault="00000000" w:rsidRPr="00000000" w14:paraId="0000009B">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Deplasarea reprezintă numărul de pixeli peste care va sări filtrul după fiecare pas. Când deplasarea este de dimensiune 1, atunci filtrul va merge câte un pixel, iar când aceasta este 2, filtrul va sări peste un pixel. Creșterea pasului de deplasare va genera o matrice de trăsături de dimensiune mai mică.</w:t>
      </w:r>
    </w:p>
    <w:p w:rsidR="00000000" w:rsidDel="00000000" w:rsidP="00000000" w:rsidRDefault="00000000" w:rsidRPr="00000000" w14:paraId="0000009C">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Uneori ne va fi de folos să creștem dimensiunea ferestrei, iar acest lucru se poate realiza prin adăugarea de zerouri în jurul imaginii. Acest lucru ne permite să controlăm dimensiunea matricei de trăsături rezultată.</w:t>
      </w:r>
    </w:p>
    <w:p w:rsidR="00000000" w:rsidDel="00000000" w:rsidP="00000000" w:rsidRDefault="00000000" w:rsidRPr="00000000" w14:paraId="0000009D">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Când construim o rețea convoluțională, trebuie sa avem grijă la dimensiunea ferestrei care va rezulta după un strat convoluțional. Astfel, dimensiunea matricei de trăsături rezultate în urma stratului de convoluție poate fi calculată astfel:</w:t>
      </w:r>
    </w:p>
    <w:p w:rsidR="00000000" w:rsidDel="00000000" w:rsidP="00000000" w:rsidRDefault="00000000" w:rsidRPr="00000000" w14:paraId="0000009E">
      <w:pPr>
        <w:spacing w:line="360" w:lineRule="auto"/>
        <w:ind w:left="288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 =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W - F + 2 * P</m:t>
            </m:r>
          </m:num>
          <m:den>
            <m:r>
              <w:rPr>
                <w:rFonts w:ascii="Times New Roman" w:cs="Times New Roman" w:eastAsia="Times New Roman" w:hAnsi="Times New Roman"/>
                <w:sz w:val="28"/>
                <w:szCs w:val="28"/>
              </w:rPr>
              <m:t xml:space="preserve">S</m:t>
            </m:r>
          </m:den>
        </m:f>
        <m:r>
          <w:rPr>
            <w:rFonts w:ascii="Times New Roman" w:cs="Times New Roman" w:eastAsia="Times New Roman" w:hAnsi="Times New Roman"/>
            <w:sz w:val="28"/>
            <w:szCs w:val="28"/>
          </w:rPr>
          <m:t xml:space="preserve"> + 1</m:t>
        </m:r>
      </m:oMath>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sz w:val="24"/>
          <w:szCs w:val="24"/>
          <w:rtl w:val="0"/>
        </w:rPr>
        <w:t xml:space="preserve">(2.7)</w:t>
      </w:r>
    </w:p>
    <w:p w:rsidR="00000000" w:rsidDel="00000000" w:rsidP="00000000" w:rsidRDefault="00000000" w:rsidRPr="00000000" w14:paraId="0000009F">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 D reprezintă dimensiunea matricei de trăsături, W dimensiunea înălțimea/lățimea ferestrei de intrare, F dimensiunea filtrului, P numărul de linii de zerouri adăugat, iar S dimensiunea pasului de deplasare.</w:t>
      </w:r>
    </w:p>
    <w:p w:rsidR="00000000" w:rsidDel="00000000" w:rsidP="00000000" w:rsidRDefault="00000000" w:rsidRPr="00000000" w14:paraId="000000A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Stratul de unificare este folosit pentru a reduce dimensiunea matricei de intrare, dar păstrand cea mai importantă informație. Conform [4], cea mai folosită metodă de unificare este cea a maximului. Prin aceast procedeu, matricea de trăsături este împărțită zone nesuprapuse și este extras maximul din fiecare petic.</w:t>
      </w:r>
    </w:p>
    <w:p w:rsidR="00000000" w:rsidDel="00000000" w:rsidP="00000000" w:rsidRDefault="00000000" w:rsidRPr="00000000" w14:paraId="000000A1">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24325" cy="1590675"/>
            <wp:effectExtent b="0" l="0" r="0" t="0"/>
            <wp:docPr id="9"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41243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2.6: Strat de unificare prin extragerea maximului</w:t>
      </w:r>
    </w:p>
    <w:p w:rsidR="00000000" w:rsidDel="00000000" w:rsidP="00000000" w:rsidRDefault="00000000" w:rsidRPr="00000000" w14:paraId="000000A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Există și alte metode de unificare, precum calcularea mediei sau a sumei. Precum în straturile convoluționale, și în cele de unificare trebuie să avem grijă la dimensiunea matricei de trasături rezultate. În [4] ne este prezentată formula care ne returnează dimensiunea matricei finale, aceasta fiind aceeași indiferent de tipul de unificare:</w:t>
      </w:r>
    </w:p>
    <w:p w:rsidR="00000000" w:rsidDel="00000000" w:rsidP="00000000" w:rsidRDefault="00000000" w:rsidRPr="00000000" w14:paraId="000000A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sz w:val="28"/>
          <w:szCs w:val="28"/>
          <w:rtl w:val="0"/>
        </w:rPr>
        <w:t xml:space="preserve">D =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W - F</m:t>
            </m:r>
          </m:num>
          <m:den>
            <m:r>
              <w:rPr>
                <w:rFonts w:ascii="Times New Roman" w:cs="Times New Roman" w:eastAsia="Times New Roman" w:hAnsi="Times New Roman"/>
                <w:sz w:val="28"/>
                <w:szCs w:val="28"/>
              </w:rPr>
              <m:t xml:space="preserve">S</m:t>
            </m:r>
          </m:den>
        </m:f>
        <m:r>
          <w:rPr>
            <w:rFonts w:ascii="Times New Roman" w:cs="Times New Roman" w:eastAsia="Times New Roman" w:hAnsi="Times New Roman"/>
            <w:sz w:val="28"/>
            <w:szCs w:val="28"/>
          </w:rPr>
          <m:t xml:space="preserve"> + 1</m:t>
        </m:r>
      </m:oMath>
      <w:r w:rsidDel="00000000" w:rsidR="00000000" w:rsidRPr="00000000">
        <w:rPr>
          <w:rFonts w:ascii="Times New Roman" w:cs="Times New Roman" w:eastAsia="Times New Roman" w:hAnsi="Times New Roman"/>
          <w:sz w:val="28"/>
          <w:szCs w:val="28"/>
          <w:rtl w:val="0"/>
        </w:rPr>
        <w:tab/>
        <w:tab/>
        <w:tab/>
        <w:tab/>
      </w: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0A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 D reprezintă dimensiunea matricei de trăsături, W dimensiunea înălțimea/lățimea ferestrei de intrare, F dimensiunea filtrului, iar S dimensiunea pasului de deplasare.</w:t>
      </w:r>
    </w:p>
    <w:p w:rsidR="00000000" w:rsidDel="00000000" w:rsidP="00000000" w:rsidRDefault="00000000" w:rsidRPr="00000000" w14:paraId="000000A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poate observa ca formula 2.8 este un caz particular ar celei 2.7, atunci când P = 0. Acest lucru are sens, deoarece în straturile ne unificare nu sunt adăugare rezouri pentru a controla dimensiunea matricei de trăsături.</w:t>
      </w:r>
    </w:p>
    <w:p w:rsidR="00000000" w:rsidDel="00000000" w:rsidP="00000000" w:rsidRDefault="00000000" w:rsidRPr="00000000" w14:paraId="000000A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final, o rețea neuronală convoluțională va fi compusă din mai multe straturi convoluționale, printre care apar straturi de unificare și la final unul sau mai multe straturi complet conectate între ele, încheiate cu un strat de softmax pentru a ne rezulta probabilitățile de apartenență pentru fiecare clasă.</w:t>
      </w:r>
    </w:p>
    <w:p w:rsidR="00000000" w:rsidDel="00000000" w:rsidP="00000000" w:rsidRDefault="00000000" w:rsidRPr="00000000" w14:paraId="000000A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981200"/>
            <wp:effectExtent b="0" l="0" r="0" t="0"/>
            <wp:docPr id="3"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7340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2.7: Rețeaua AlexNet, propusă de Alex Krizhevsky în [1]</w:t>
      </w:r>
    </w:p>
    <w:p w:rsidR="00000000" w:rsidDel="00000000" w:rsidP="00000000" w:rsidRDefault="00000000" w:rsidRPr="00000000" w14:paraId="000000A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Alex Krizhevsky, Ilya Sutskever și Geoffrey Hinton au șocat lumea în 2012, când au prezentat o rețea neuronală convoluțională care a câștigat concursul ILSVRC, obținând o eroare de doar 15.4% pe primele 5 predicții, față de precedenta 26.2%. Acesta a fost primul model care a avut un astfel de succes pe setul de date foarte dificil ImageNet. Pornind de la ideile prezentate de cei 3 în </w:t>
      </w:r>
      <w:r w:rsidDel="00000000" w:rsidR="00000000" w:rsidRPr="00000000">
        <w:rPr>
          <w:rFonts w:ascii="Times New Roman" w:cs="Times New Roman" w:eastAsia="Times New Roman" w:hAnsi="Times New Roman"/>
          <w:sz w:val="24"/>
          <w:szCs w:val="24"/>
          <w:rtl w:val="0"/>
        </w:rPr>
        <w:t xml:space="preserve">[1], an de an au apărut rețele care au bătut recordul precedent. În 2015, Microsoft a ajuns la o eroare pe primele 5 predicții de 3.56% prin rețeaua ResNet, prezentată în [5].</w:t>
      </w:r>
    </w:p>
    <w:p w:rsidR="00000000" w:rsidDel="00000000" w:rsidP="00000000" w:rsidRDefault="00000000" w:rsidRPr="00000000" w14:paraId="000000A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Style w:val="Heading3"/>
        <w:spacing w:line="360" w:lineRule="auto"/>
        <w:contextualSpacing w:val="0"/>
        <w:rPr>
          <w:rFonts w:ascii="Times New Roman" w:cs="Times New Roman" w:eastAsia="Times New Roman" w:hAnsi="Times New Roman"/>
          <w:b w:val="1"/>
          <w:color w:val="000000"/>
          <w:sz w:val="24"/>
          <w:szCs w:val="24"/>
        </w:rPr>
      </w:pPr>
      <w:bookmarkStart w:colFirst="0" w:colLast="0" w:name="_tukko73m3z1" w:id="4"/>
      <w:bookmarkEnd w:id="4"/>
      <w:r w:rsidDel="00000000" w:rsidR="00000000" w:rsidRPr="00000000">
        <w:rPr>
          <w:rFonts w:ascii="Times New Roman" w:cs="Times New Roman" w:eastAsia="Times New Roman" w:hAnsi="Times New Roman"/>
          <w:b w:val="1"/>
          <w:color w:val="000000"/>
          <w:sz w:val="24"/>
          <w:szCs w:val="24"/>
          <w:rtl w:val="0"/>
        </w:rPr>
        <w:t xml:space="preserve">2.1.2. Histograma gradienților orientați (HOG)</w:t>
      </w:r>
    </w:p>
    <w:p w:rsidR="00000000" w:rsidDel="00000000" w:rsidP="00000000" w:rsidRDefault="00000000" w:rsidRPr="00000000" w14:paraId="000000AE">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Histograma gradienților orientați a fost folosită pentru a extrage trăsăturile unui obiect din imagini. Spre deosebire de o rețea neuronală convoluțională care învață de una singură cum să extragă trăsături, această metodă are un algoritm predefinit pentru a calcula aceste date de ieșire. Motivul pentru care, în general, rețelele convoluționale funcționează mai bine decât descriptorul HOG este acela că rețelele învață cum trebuie să extragă trăsăturile pentru a obține o acuratețe cât mai bună pe un anumit set de date, pe când descriptorul HOG are același mod de extragere a trăsăturilor, indiferent de input. De aceea, când avem un set de date cu multe imagini, este de preferat să antrenăm o rețea deoarece aceasta va avea acuratețe mai bună aproape de fiecare dată. Totuși, dacă avem un set de date mic și nu avem posibilitatea să creștem numărul de imagini, este posibil ca metoda histogramei gradienților orientați sa ofere o acuratețe mai bună.</w:t>
      </w:r>
    </w:p>
    <w:p w:rsidR="00000000" w:rsidDel="00000000" w:rsidP="00000000" w:rsidRDefault="00000000" w:rsidRPr="00000000" w14:paraId="000000AF">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Principala ideea din spatele histogramei gradienților orientați este aceea că aspectul și forma locală a unui obiect poate fi descrisă de distribuirea intensității gradienților sau de orientarea marginilor, [6]. Imaginea este împarțită în regiuni conectate numite celule, iar pixelii din fiecare celulă vor determina o histogramă a direcției gradienților. Descriptorul este o concatenare a acestor histograme.</w:t>
      </w:r>
    </w:p>
    <w:p w:rsidR="00000000" w:rsidDel="00000000" w:rsidP="00000000" w:rsidRDefault="00000000" w:rsidRPr="00000000" w14:paraId="000000B0">
      <w:pPr>
        <w:spacing w:line="360" w:lineRule="auto"/>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Definiția 2.1:</w:t>
      </w:r>
      <w:r w:rsidDel="00000000" w:rsidR="00000000" w:rsidRPr="00000000">
        <w:rPr>
          <w:rFonts w:ascii="Times New Roman" w:cs="Times New Roman" w:eastAsia="Times New Roman" w:hAnsi="Times New Roman"/>
          <w:i w:val="1"/>
          <w:sz w:val="24"/>
          <w:szCs w:val="24"/>
          <w:rtl w:val="0"/>
        </w:rPr>
        <w:t xml:space="preserve"> Gradientul unei imagini este schimbarea direcției în intensitate sau culoare dintr-o imagine.</w:t>
      </w:r>
    </w:p>
    <w:p w:rsidR="00000000" w:rsidDel="00000000" w:rsidP="00000000" w:rsidRDefault="00000000" w:rsidRPr="00000000" w14:paraId="000000B1">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dintre cele mai obișnuite utilizări a gradienților este în detectarea muchiilor unei imagini.</w:t>
      </w:r>
    </w:p>
    <w:p w:rsidR="00000000" w:rsidDel="00000000" w:rsidP="00000000" w:rsidRDefault="00000000" w:rsidRPr="00000000" w14:paraId="000000B2">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943100"/>
            <wp:effectExtent b="0" l="0" r="0" t="0"/>
            <wp:docPr id="7"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7340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2.8: Gradienții unei imagini</w:t>
      </w:r>
    </w:p>
    <w:p w:rsidR="00000000" w:rsidDel="00000000" w:rsidP="00000000" w:rsidRDefault="00000000" w:rsidRPr="00000000" w14:paraId="000000B4">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partea stângă avem imaginea alb-negru a unei pisici. În centru avem imaginea gradienților în direcția x, măsurând schimbările orizontale în intensitate. În partea dreaptă avem imaginea gradienților în direcția y, măsurând schimbările verticale în intensitate. Astfel, pixelii gri au o valoare mică a gradienților, pe când pixeli albi și negri au o valoare ridicată.</w:t>
      </w:r>
    </w:p>
    <w:p w:rsidR="00000000" w:rsidDel="00000000" w:rsidP="00000000" w:rsidRDefault="00000000" w:rsidRPr="00000000" w14:paraId="000000B5">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Matematic, gradientul unei imagini este un vector format din derivatele sale parțiale:</w:t>
      </w:r>
    </w:p>
    <w:p w:rsidR="00000000" w:rsidDel="00000000" w:rsidP="00000000" w:rsidRDefault="00000000" w:rsidRPr="00000000" w14:paraId="000000B6">
      <w:pPr>
        <w:spacing w:line="360" w:lineRule="auto"/>
        <w:ind w:left="288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85925" cy="752475"/>
            <wp:effectExtent b="0" l="0" r="0" t="0"/>
            <wp:docPr id="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1685925" cy="7524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t xml:space="preserve">(2.9)</w:t>
      </w:r>
    </w:p>
    <w:p w:rsidR="00000000" w:rsidDel="00000000" w:rsidP="00000000" w:rsidRDefault="00000000" w:rsidRPr="00000000" w14:paraId="000000B7">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 </w:t>
      </w:r>
      <m:oMath>
        <m:f>
          <m:fPr>
            <m:ctrlPr>
              <w:rPr>
                <w:rFonts w:ascii="Times New Roman" w:cs="Times New Roman" w:eastAsia="Times New Roman" w:hAnsi="Times New Roman"/>
                <w:sz w:val="24"/>
                <w:szCs w:val="24"/>
              </w:rPr>
            </m:ctrlPr>
          </m:fPr>
          <m:num>
            <m:r>
              <m:t>∂</m:t>
            </m:r>
            <m:r>
              <w:rPr>
                <w:rFonts w:ascii="Times New Roman" w:cs="Times New Roman" w:eastAsia="Times New Roman" w:hAnsi="Times New Roman"/>
                <w:sz w:val="24"/>
                <w:szCs w:val="24"/>
              </w:rPr>
              <m:t xml:space="preserve">f</m:t>
            </m:r>
          </m:num>
          <m:den>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x</m:t>
            </m:r>
          </m:den>
        </m:f>
      </m:oMath>
      <w:r w:rsidDel="00000000" w:rsidR="00000000" w:rsidRPr="00000000">
        <w:rPr>
          <w:rFonts w:ascii="Times New Roman" w:cs="Times New Roman" w:eastAsia="Times New Roman" w:hAnsi="Times New Roman"/>
          <w:sz w:val="24"/>
          <w:szCs w:val="24"/>
          <w:rtl w:val="0"/>
        </w:rPr>
        <w:t xml:space="preserve"> este derivata în funcție de x, adică gradientul pe direcția x, pe când </w:t>
      </w:r>
      <m:oMath>
        <m:f>
          <m:fPr>
            <m:ctrlPr>
              <w:rPr>
                <w:rFonts w:ascii="Times New Roman" w:cs="Times New Roman" w:eastAsia="Times New Roman" w:hAnsi="Times New Roman"/>
                <w:sz w:val="24"/>
                <w:szCs w:val="24"/>
              </w:rPr>
            </m:ctrlPr>
          </m:fPr>
          <m:num>
            <m:r>
              <m:t>∂</m:t>
            </m:r>
            <m:r>
              <w:rPr>
                <w:rFonts w:ascii="Times New Roman" w:cs="Times New Roman" w:eastAsia="Times New Roman" w:hAnsi="Times New Roman"/>
                <w:sz w:val="24"/>
                <w:szCs w:val="24"/>
              </w:rPr>
              <m:t xml:space="preserve">f</m:t>
            </m:r>
          </m:num>
          <m:den>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y</m:t>
            </m:r>
          </m:den>
        </m:f>
      </m:oMath>
      <w:r w:rsidDel="00000000" w:rsidR="00000000" w:rsidRPr="00000000">
        <w:rPr>
          <w:rFonts w:ascii="Times New Roman" w:cs="Times New Roman" w:eastAsia="Times New Roman" w:hAnsi="Times New Roman"/>
          <w:sz w:val="24"/>
          <w:szCs w:val="24"/>
          <w:rtl w:val="0"/>
        </w:rPr>
        <w:t xml:space="preserve"> este derivata în funcție de y, reprezentând gradientul pe direcția y.</w:t>
      </w:r>
    </w:p>
    <w:p w:rsidR="00000000" w:rsidDel="00000000" w:rsidP="00000000" w:rsidRDefault="00000000" w:rsidRPr="00000000" w14:paraId="000000B8">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Direcția gradientului este dată de:</w:t>
      </w:r>
    </w:p>
    <w:p w:rsidR="00000000" w:rsidDel="00000000" w:rsidP="00000000" w:rsidRDefault="00000000" w:rsidRPr="00000000" w14:paraId="000000B9">
      <w:pPr>
        <w:spacing w:line="360" w:lineRule="auto"/>
        <w:ind w:left="2880" w:firstLine="720"/>
        <w:contextualSpacing w:val="0"/>
        <w:rPr>
          <w:rFonts w:ascii="Times New Roman" w:cs="Times New Roman" w:eastAsia="Times New Roman" w:hAnsi="Times New Roman"/>
          <w:sz w:val="24"/>
          <w:szCs w:val="24"/>
        </w:rPr>
      </w:pPr>
      <m:oMath>
        <m:r>
          <m:t>θ</m:t>
        </m:r>
        <m:r>
          <w:rPr>
            <w:rFonts w:ascii="Times New Roman" w:cs="Times New Roman" w:eastAsia="Times New Roman" w:hAnsi="Times New Roman"/>
            <w:sz w:val="28"/>
            <w:szCs w:val="28"/>
          </w:rPr>
          <m:t xml:space="preserve">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tanh</m:t>
            </m:r>
          </m:e>
          <m:sup>
            <m:r>
              <w:rPr>
                <w:rFonts w:ascii="Times New Roman" w:cs="Times New Roman" w:eastAsia="Times New Roman" w:hAnsi="Times New Roman"/>
                <w:sz w:val="28"/>
                <w:szCs w:val="28"/>
              </w:rPr>
              <m:t xml:space="preserve">-1</m:t>
            </m:r>
          </m:sup>
        </m:sSup>
        <m:d>
          <m:dPr>
            <m:begChr m:val="["/>
            <m:endChr m:val="]"/>
            <m:ctrlPr>
              <w:rPr>
                <w:rFonts w:ascii="Times New Roman" w:cs="Times New Roman" w:eastAsia="Times New Roman" w:hAnsi="Times New Roman"/>
                <w:sz w:val="28"/>
                <w:szCs w:val="28"/>
              </w:rPr>
            </m:ctrlPr>
          </m:dPr>
          <m:e>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x</m:t>
                    </m:r>
                  </m:sub>
                </m:sSub>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y</m:t>
                    </m:r>
                  </m:sub>
                </m:sSub>
              </m:den>
            </m:f>
          </m:e>
        </m:d>
      </m:oMath>
      <w:r w:rsidDel="00000000" w:rsidR="00000000" w:rsidRPr="00000000">
        <w:rPr>
          <w:rFonts w:ascii="Times New Roman" w:cs="Times New Roman" w:eastAsia="Times New Roman" w:hAnsi="Times New Roman"/>
          <w:sz w:val="28"/>
          <w:szCs w:val="28"/>
          <w:rtl w:val="0"/>
        </w:rPr>
        <w:tab/>
        <w:tab/>
        <w:tab/>
        <w:tab/>
      </w:r>
      <w:r w:rsidDel="00000000" w:rsidR="00000000" w:rsidRPr="00000000">
        <w:rPr>
          <w:rFonts w:ascii="Times New Roman" w:cs="Times New Roman" w:eastAsia="Times New Roman" w:hAnsi="Times New Roman"/>
          <w:sz w:val="24"/>
          <w:szCs w:val="24"/>
          <w:rtl w:val="0"/>
        </w:rPr>
        <w:t xml:space="preserve">(2.10)</w:t>
      </w:r>
    </w:p>
    <w:p w:rsidR="00000000" w:rsidDel="00000000" w:rsidP="00000000" w:rsidRDefault="00000000" w:rsidRPr="00000000" w14:paraId="000000BA">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iar magnitudinea gradientului, reprezentând cât de repede va crește intensitatea în acea direcție, poate fi calculată prin formula:</w:t>
      </w:r>
    </w:p>
    <w:p w:rsidR="00000000" w:rsidDel="00000000" w:rsidP="00000000" w:rsidRDefault="00000000" w:rsidRPr="00000000" w14:paraId="000000BB">
      <w:pPr>
        <w:spacing w:line="360" w:lineRule="auto"/>
        <w:ind w:left="2880" w:firstLine="72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8"/>
            <w:szCs w:val="28"/>
          </w:rPr>
          <m:t xml:space="preserve">G =</m:t>
        </m:r>
        <m:rad>
          <m:radPr>
            <m:degHide m:val="1"/>
            <m:ctrlPr>
              <w:rPr>
                <w:rFonts w:ascii="Times New Roman" w:cs="Times New Roman" w:eastAsia="Times New Roman" w:hAnsi="Times New Roman"/>
                <w:sz w:val="28"/>
                <w:szCs w:val="28"/>
              </w:rPr>
            </m:ctrlPr>
          </m:radPr>
          <m:e>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x</m:t>
                </m:r>
              </m:sub>
              <m:sup>
                <m:r>
                  <w:rPr>
                    <w:rFonts w:ascii="Times New Roman" w:cs="Times New Roman" w:eastAsia="Times New Roman" w:hAnsi="Times New Roman"/>
                    <w:sz w:val="28"/>
                    <w:szCs w:val="28"/>
                  </w:rPr>
                  <m:t xml:space="preserve">2</m:t>
                </m:r>
              </m:sup>
            </m:sSubSup>
            <m:r>
              <w:rPr>
                <w:rFonts w:ascii="Times New Roman" w:cs="Times New Roman" w:eastAsia="Times New Roman" w:hAnsi="Times New Roman"/>
                <w:sz w:val="28"/>
                <w:szCs w:val="28"/>
              </w:rPr>
              <m:t xml:space="preserve">+</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y</m:t>
                </m:r>
              </m:sub>
              <m:sup>
                <m:r>
                  <w:rPr>
                    <w:rFonts w:ascii="Times New Roman" w:cs="Times New Roman" w:eastAsia="Times New Roman" w:hAnsi="Times New Roman"/>
                    <w:sz w:val="28"/>
                    <w:szCs w:val="28"/>
                  </w:rPr>
                  <m:t xml:space="preserve">2</m:t>
                </m:r>
              </m:sup>
            </m:sSubSup>
          </m:e>
        </m:rad>
      </m:oMath>
      <w:r w:rsidDel="00000000" w:rsidR="00000000" w:rsidRPr="00000000">
        <w:rPr>
          <w:rFonts w:ascii="Times New Roman" w:cs="Times New Roman" w:eastAsia="Times New Roman" w:hAnsi="Times New Roman"/>
          <w:sz w:val="24"/>
          <w:szCs w:val="24"/>
          <w:rtl w:val="0"/>
        </w:rPr>
        <w:tab/>
        <w:tab/>
        <w:tab/>
        <w:tab/>
        <w:t xml:space="preserve">(2.11)</w:t>
      </w:r>
    </w:p>
    <w:p w:rsidR="00000000" w:rsidDel="00000000" w:rsidP="00000000" w:rsidRDefault="00000000" w:rsidRPr="00000000" w14:paraId="000000BC">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Una dintre cele mai simple metode de a găsi gradienții unei imagini este prin folosirea unui filtru Sobel. Pentru găsirea gradientului pe direcția x, filtrul Sobel va parcurge imaginea precum un filtru dintr-un strat convoluțional al unei rețele neuronale convoluționale. Pentru găsirea gradientului pe direcția y, vor aplica aceeași metoda, dar vom folosi transpusa filtrului Sobel. Pentru a obține gradienții pe ambele direcții, este suficient să trecem cu primul filtru pe imaginea inițială, iar apoi cu al doilea filtru pe imaginea rezultată după aplicarea primului filtru. Imaginea finală va fi folosită în construirea histogramei gradienților orientați. În acest pas este calculată direcția și magnitudinea gradienților.</w:t>
      </w:r>
    </w:p>
    <w:p w:rsidR="00000000" w:rsidDel="00000000" w:rsidP="00000000" w:rsidRDefault="00000000" w:rsidRPr="00000000" w14:paraId="000000BD">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Filtrul Sobel, numit după Irwin Sobel, este un filtru de dimensiune 3x3 și are urmatoarele componente:</w:t>
      </w:r>
    </w:p>
    <w:p w:rsidR="00000000" w:rsidDel="00000000" w:rsidP="00000000" w:rsidRDefault="00000000" w:rsidRPr="00000000" w14:paraId="000000BE">
      <w:pPr>
        <w:spacing w:line="360" w:lineRule="auto"/>
        <w:ind w:left="288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19200" cy="790575"/>
            <wp:effectExtent b="0" l="0" r="0" t="0"/>
            <wp:docPr id="10"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12192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2.9: Componentele filtrului Sobel pe direcția x</w:t>
      </w:r>
    </w:p>
    <w:p w:rsidR="00000000" w:rsidDel="00000000" w:rsidP="00000000" w:rsidRDefault="00000000" w:rsidRPr="00000000" w14:paraId="000000C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Alte filtre pot fi folosite pentru a obține gradienții unei imagini. În [7], histograma gradienților orientați a fost folosită pentru a detecta pietonii dintr-o intesercție. Aici, filtrul care a dat cele mai bune rezultate a fost unul de dimensiune 1x3, având valorile [-1, 0, 1].</w:t>
      </w:r>
    </w:p>
    <w:p w:rsidR="00000000" w:rsidDel="00000000" w:rsidP="00000000" w:rsidRDefault="00000000" w:rsidRPr="00000000" w14:paraId="000000C1">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După aflarea gradienților și împărțirea imaginii pe celule, urmează să construim histograma în fiecare dintre aceste zone. Matricea direcției gradienților va conține valori cuprinse între 0 și 179, reprezentând măsura unghiului dintre direcția gradientului și axa OX în grade. Astfel, histograma va împărții aceste unghiuri în porțiuni, iar fiecare pixel își va aduna valoarea magnitudinii în componenta corespunzătoare direcției sale. După ce toți gradienții pixelilor unei celule au fost parcurși, histograma acelei celule va fi completă. Histograma gradienților orientați ale unei imagini rezultă din concatenarea histogramelor tuturor celulelor acelei imagini.</w:t>
      </w:r>
    </w:p>
    <w:p w:rsidR="00000000" w:rsidDel="00000000" w:rsidP="00000000" w:rsidRDefault="00000000" w:rsidRPr="00000000" w14:paraId="000000C2">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1966913"/>
            <wp:effectExtent b="0" l="0" r="0" t="0"/>
            <wp:docPr id="6" name="image25.jpg"/>
            <a:graphic>
              <a:graphicData uri="http://schemas.openxmlformats.org/drawingml/2006/picture">
                <pic:pic>
                  <pic:nvPicPr>
                    <pic:cNvPr id="0" name="image25.jpg"/>
                    <pic:cNvPicPr preferRelativeResize="0"/>
                  </pic:nvPicPr>
                  <pic:blipFill>
                    <a:blip r:embed="rId16"/>
                    <a:srcRect b="0" l="0" r="0" t="0"/>
                    <a:stretch>
                      <a:fillRect/>
                    </a:stretch>
                  </pic:blipFill>
                  <pic:spPr>
                    <a:xfrm>
                      <a:off x="0" y="0"/>
                      <a:ext cx="5715000"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2.9: Reprezentarea grafică a histogramei unei celule</w:t>
      </w:r>
    </w:p>
    <w:p w:rsidR="00000000" w:rsidDel="00000000" w:rsidP="00000000" w:rsidRDefault="00000000" w:rsidRPr="00000000" w14:paraId="000000C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Style w:val="Heading3"/>
        <w:spacing w:line="360" w:lineRule="auto"/>
        <w:contextualSpacing w:val="0"/>
        <w:rPr>
          <w:rFonts w:ascii="Times New Roman" w:cs="Times New Roman" w:eastAsia="Times New Roman" w:hAnsi="Times New Roman"/>
          <w:b w:val="1"/>
          <w:color w:val="000000"/>
          <w:sz w:val="24"/>
          <w:szCs w:val="24"/>
        </w:rPr>
      </w:pPr>
      <w:bookmarkStart w:colFirst="0" w:colLast="0" w:name="_fd7hk1lx5yf8" w:id="5"/>
      <w:bookmarkEnd w:id="5"/>
      <w:r w:rsidDel="00000000" w:rsidR="00000000" w:rsidRPr="00000000">
        <w:rPr>
          <w:rFonts w:ascii="Times New Roman" w:cs="Times New Roman" w:eastAsia="Times New Roman" w:hAnsi="Times New Roman"/>
          <w:b w:val="1"/>
          <w:color w:val="000000"/>
          <w:sz w:val="24"/>
          <w:szCs w:val="24"/>
          <w:rtl w:val="0"/>
        </w:rPr>
        <w:t xml:space="preserve">2.1.3. Mașini cu suport vectorial (SVM)</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Mașinile cu suport vectorial sunt modele de învățare supervizată folosite în clasificare și regresie. Conform [10], mașinile cu suport vectorial implementează următoarea idee: vectorii primiți ca date de intrare sunt mapați neliniar într-un spațiu cu dimensiune foarte mare. În acest spațiu, o suprafață liniară de decizie este construită. Proprietățile speciale ale suprafeței de decizie ne asigură o generalizare mare a mașinilor de învățare.</w:t>
      </w:r>
    </w:p>
    <w:p w:rsidR="00000000" w:rsidDel="00000000" w:rsidP="00000000" w:rsidRDefault="00000000" w:rsidRPr="00000000" w14:paraId="000000C8">
      <w:pPr>
        <w:spacing w:line="360" w:lineRule="auto"/>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Definiția 2.2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Învățarea supervizată în inteligența artificială este problema învățării unei funcții care mapează datele de intrare pe unele de ieșire plecând de la mai multe exemple de intrare-ieșire.</w:t>
      </w:r>
    </w:p>
    <w:p w:rsidR="00000000" w:rsidDel="00000000" w:rsidP="00000000" w:rsidRDefault="00000000" w:rsidRPr="00000000" w14:paraId="000000C9">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SVM-ul este printre cele mai bune( și mulți cred că este cel mai bun) algoritm de învățare supervizată standard, [11]. Acesta este un clasificator discriminatoriu definit de un hiperplan separator.</w:t>
      </w:r>
    </w:p>
    <w:p w:rsidR="00000000" w:rsidDel="00000000" w:rsidP="00000000" w:rsidRDefault="00000000" w:rsidRPr="00000000" w14:paraId="000000CA">
      <w:pPr>
        <w:spacing w:line="360" w:lineRule="auto"/>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Definiția 2.3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În geometrie, un hiperplan este un subspațiu a cărui dimensiune este mai mică cu 1 decât a spațiului ambiental.</w:t>
      </w:r>
    </w:p>
    <w:p w:rsidR="00000000" w:rsidDel="00000000" w:rsidP="00000000" w:rsidRDefault="00000000" w:rsidRPr="00000000" w14:paraId="000000CB">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Dacă spațiul este de dimensiune 3, atunci hiperplanele sale au dimensiunea 2, iar dacă spațiul are dimensiunea 2, atunci hiperplanele sunt drepte de dimensiunea 1.</w:t>
      </w:r>
    </w:p>
    <w:p w:rsidR="00000000" w:rsidDel="00000000" w:rsidP="00000000" w:rsidRDefault="00000000" w:rsidRPr="00000000" w14:paraId="000000CC">
      <w:pPr>
        <w:spacing w:line="360" w:lineRule="auto"/>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Definiția 2.4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Spațiul ambiental este spațiul care înconjură un obiect.</w:t>
      </w:r>
    </w:p>
    <w:p w:rsidR="00000000" w:rsidDel="00000000" w:rsidP="00000000" w:rsidRDefault="00000000" w:rsidRPr="00000000" w14:paraId="000000CD">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Pornind de la un set de date de antrenare, fiecare exemplu aparținând uneia dintre 2 clase, un algoritm de antrenare SVM crează un model care atribuie o nouă intrare la una dintre cele 2 clase, formând un clasificator binar liniar neprobabilistic. Un model de mașină cu suport vectorial este o reprezentare a datelor ca puncte în spațiu, fiind mapate astfel încât cele aparținând categoriilor diferite să fie despărțite de un gol clar care este cât mai mare posibil.</w:t>
      </w:r>
    </w:p>
    <w:p w:rsidR="00000000" w:rsidDel="00000000" w:rsidP="00000000" w:rsidRDefault="00000000" w:rsidRPr="00000000" w14:paraId="000000CE">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 lângă faptul că efectuează clasificări liniare, mașinile cu suport vectorial pot executa clasificări neliniare folosind ceea ce se numește trucul nucleului, mapând implicit datele sale de intrare într-un spațiu al trăsăturilor cu dimensiune foarte mare.</w:t>
      </w:r>
    </w:p>
    <w:p w:rsidR="00000000" w:rsidDel="00000000" w:rsidP="00000000" w:rsidRDefault="00000000" w:rsidRPr="00000000" w14:paraId="000000CF">
      <w:pPr>
        <w:spacing w:line="360" w:lineRule="auto"/>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9363" cy="2257425"/>
            <wp:effectExtent b="0" l="0" r="0" t="0"/>
            <wp:docPr id="11"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2519363"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2.10: Reprezentarea grafică a unui SVM liniar</w:t>
      </w:r>
    </w:p>
    <w:p w:rsidR="00000000" w:rsidDel="00000000" w:rsidP="00000000" w:rsidRDefault="00000000" w:rsidRPr="00000000" w14:paraId="000000D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Dreptele cu linie punctată se numesc vectori suport. Deși există multe linii care pot separa cele doua categorii din figura (2.10), hiperplanul optim este cel aflat la mijlocul distanței dintre cei 2 vectori suport și paralel cu aceștia.</w:t>
      </w:r>
    </w:p>
    <w:p w:rsidR="00000000" w:rsidDel="00000000" w:rsidP="00000000" w:rsidRDefault="00000000" w:rsidRPr="00000000" w14:paraId="000000D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Învațarea hiperplanelor într-un SVM liniar este efectuată folosind algebră liniară.</w:t>
      </w:r>
    </w:p>
    <w:p w:rsidR="00000000" w:rsidDel="00000000" w:rsidP="00000000" w:rsidRDefault="00000000" w:rsidRPr="00000000" w14:paraId="000000D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Pornind de la un set de date format din n puncte de forma</w:t>
      </w:r>
    </w:p>
    <w:p w:rsidR="00000000" w:rsidDel="00000000" w:rsidP="00000000" w:rsidRDefault="00000000" w:rsidRPr="00000000" w14:paraId="000000D4">
      <w:pPr>
        <w:spacing w:line="360" w:lineRule="auto"/>
        <w:contextualSpacing w:val="0"/>
        <w:jc w:val="center"/>
        <w:rPr>
          <w:rFonts w:ascii="Times New Roman" w:cs="Times New Roman" w:eastAsia="Times New Roman" w:hAnsi="Times New Roman"/>
          <w:sz w:val="24"/>
          <w:szCs w:val="24"/>
        </w:rPr>
      </w:pPr>
      <m:oMath/>
      <w:r w:rsidDel="00000000" w:rsidR="00000000" w:rsidRPr="00000000">
        <w:rPr>
          <w:rFonts w:ascii="Times New Roman" w:cs="Times New Roman" w:eastAsia="Times New Roman" w:hAnsi="Times New Roman"/>
          <w:sz w:val="24"/>
          <w:szCs w:val="24"/>
        </w:rPr>
        <w:drawing>
          <wp:inline distB="114300" distT="114300" distL="114300" distR="114300">
            <wp:extent cx="1695450" cy="361950"/>
            <wp:effectExtent b="0" l="0" r="0" t="0"/>
            <wp:docPr id="19" name="image40.png"/>
            <a:graphic>
              <a:graphicData uri="http://schemas.openxmlformats.org/drawingml/2006/picture">
                <pic:pic>
                  <pic:nvPicPr>
                    <pic:cNvPr id="0" name="image40.png"/>
                    <pic:cNvPicPr preferRelativeResize="0"/>
                  </pic:nvPicPr>
                  <pic:blipFill>
                    <a:blip r:embed="rId18"/>
                    <a:srcRect b="0" l="0" r="0" t="0"/>
                    <a:stretch>
                      <a:fillRect/>
                    </a:stretch>
                  </pic:blipFill>
                  <pic:spPr>
                    <a:xfrm>
                      <a:off x="0" y="0"/>
                      <a:ext cx="16954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 y reprezintă clasa din care face parte punctul x (-1 sau 1), iar x este un vector de dimensiune m format din numere reale. Vrem să aflăm hiperplanul care împarte grupul punctelor pentru care y = -1 de grupul punctelor cu y = 1 astfel încat distanța dintre hiperplanul ales și cel mai apropiat punct x din oricare dintre cele 2 grupe este maximă.</w:t>
      </w:r>
    </w:p>
    <w:p w:rsidR="00000000" w:rsidDel="00000000" w:rsidP="00000000" w:rsidRDefault="00000000" w:rsidRPr="00000000" w14:paraId="000000D6">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Orice hiperplan poate fi scris ca un set de puncte satifăcând urmatoarea relație:</w:t>
      </w:r>
    </w:p>
    <w:p w:rsidR="00000000" w:rsidDel="00000000" w:rsidP="00000000" w:rsidRDefault="00000000" w:rsidRPr="00000000" w14:paraId="000000D7">
      <w:pPr>
        <w:spacing w:line="360" w:lineRule="auto"/>
        <w:ind w:left="288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23950" cy="247650"/>
            <wp:effectExtent b="0" l="0" r="0" t="0"/>
            <wp:docPr id="15" name="image34.png"/>
            <a:graphic>
              <a:graphicData uri="http://schemas.openxmlformats.org/drawingml/2006/picture">
                <pic:pic>
                  <pic:nvPicPr>
                    <pic:cNvPr id="0" name="image34.png"/>
                    <pic:cNvPicPr preferRelativeResize="0"/>
                  </pic:nvPicPr>
                  <pic:blipFill>
                    <a:blip r:embed="rId19"/>
                    <a:srcRect b="0" l="0" r="0" t="0"/>
                    <a:stretch>
                      <a:fillRect/>
                    </a:stretch>
                  </pic:blipFill>
                  <pic:spPr>
                    <a:xfrm>
                      <a:off x="0" y="0"/>
                      <a:ext cx="1123950" cy="2476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tab/>
        <w:t xml:space="preserve">(2.12)</w:t>
      </w:r>
    </w:p>
    <w:p w:rsidR="00000000" w:rsidDel="00000000" w:rsidP="00000000" w:rsidRDefault="00000000" w:rsidRPr="00000000" w14:paraId="000000D8">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 w este vectorul normal al hiperplanului.</w:t>
      </w:r>
    </w:p>
    <w:p w:rsidR="00000000" w:rsidDel="00000000" w:rsidP="00000000" w:rsidRDefault="00000000" w:rsidRPr="00000000" w14:paraId="000000D9">
      <w:pPr>
        <w:spacing w:line="360" w:lineRule="auto"/>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Definiția 2.5: </w:t>
      </w:r>
      <w:r w:rsidDel="00000000" w:rsidR="00000000" w:rsidRPr="00000000">
        <w:rPr>
          <w:rFonts w:ascii="Times New Roman" w:cs="Times New Roman" w:eastAsia="Times New Roman" w:hAnsi="Times New Roman"/>
          <w:i w:val="1"/>
          <w:sz w:val="24"/>
          <w:szCs w:val="24"/>
          <w:rtl w:val="0"/>
        </w:rPr>
        <w:t xml:space="preserve">În geometrie, vectorul normal este vectorul perpendicular pe un obiect dat.</w:t>
      </w:r>
    </w:p>
    <w:p w:rsidR="00000000" w:rsidDel="00000000" w:rsidP="00000000" w:rsidRDefault="00000000" w:rsidRPr="00000000" w14:paraId="000000DA">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Construirea modelului SVM este influențată de 2 paremetri:</w:t>
      </w:r>
    </w:p>
    <w:p w:rsidR="00000000" w:rsidDel="00000000" w:rsidP="00000000" w:rsidRDefault="00000000" w:rsidRPr="00000000" w14:paraId="000000DB">
      <w:pPr>
        <w:numPr>
          <w:ilvl w:val="0"/>
          <w:numId w:val="3"/>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parametrul de </w:t>
      </w:r>
      <w:r w:rsidDel="00000000" w:rsidR="00000000" w:rsidRPr="00000000">
        <w:rPr>
          <w:rFonts w:ascii="Times New Roman" w:cs="Times New Roman" w:eastAsia="Times New Roman" w:hAnsi="Times New Roman"/>
          <w:b w:val="1"/>
          <w:sz w:val="24"/>
          <w:szCs w:val="24"/>
          <w:rtl w:val="0"/>
        </w:rPr>
        <w:t xml:space="preserve">Regularizare</w:t>
      </w:r>
      <w:r w:rsidDel="00000000" w:rsidR="00000000" w:rsidRPr="00000000">
        <w:rPr>
          <w:rFonts w:ascii="Times New Roman" w:cs="Times New Roman" w:eastAsia="Times New Roman" w:hAnsi="Times New Roman"/>
          <w:sz w:val="24"/>
          <w:szCs w:val="24"/>
          <w:rtl w:val="0"/>
        </w:rPr>
        <w:t xml:space="preserve"> (notat cu C în libraria Scikit-Learn pentru Python) spune clasificatorului cât de mult vrei să te ferești de clasificarea greșită a fiecărei date de antrenare. Pentru valori mari ale lui C, optimizatorul va alege un hiperplan de dimensiune mai mică dacă acesta va face o treabă mai bună în a clasifica punctele de antrenare corect. Pe de altă parte, o valoare mică a lui C va face optimizatorul să caute un hiperplan de lungime mai mare, chiar dacă acel hiperplan va clasifica greșit câteva puncte. Problema cu alegerea unui C cu valoare mare este aceea că este posibil ca SVM-ul să nu prezică corect datele de testare. De aceea, trebuie să descoperim valoarea variabilei C în funcție de fiecare set de date.</w:t>
      </w:r>
    </w:p>
    <w:p w:rsidR="00000000" w:rsidDel="00000000" w:rsidP="00000000" w:rsidRDefault="00000000" w:rsidRPr="00000000" w14:paraId="000000DC">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parametrul </w:t>
      </w:r>
      <w:r w:rsidDel="00000000" w:rsidR="00000000" w:rsidRPr="00000000">
        <w:rPr>
          <w:rFonts w:ascii="Times New Roman" w:cs="Times New Roman" w:eastAsia="Times New Roman" w:hAnsi="Times New Roman"/>
          <w:b w:val="1"/>
          <w:sz w:val="24"/>
          <w:szCs w:val="24"/>
          <w:rtl w:val="0"/>
        </w:rPr>
        <w:t xml:space="preserve">Gamma </w:t>
      </w:r>
      <w:r w:rsidDel="00000000" w:rsidR="00000000" w:rsidRPr="00000000">
        <w:rPr>
          <w:rFonts w:ascii="Times New Roman" w:cs="Times New Roman" w:eastAsia="Times New Roman" w:hAnsi="Times New Roman"/>
          <w:sz w:val="24"/>
          <w:szCs w:val="24"/>
          <w:rtl w:val="0"/>
        </w:rPr>
        <w:t xml:space="preserve">definește care puncte influențează crearea hiperbolei de separare a claselor. Un gamma mic va face ca și punctele aflate la o distanță mai mare de posibila hiperbolă să fie luate în vedere în calcularea soluției. Pe de altă parte, un gamma mare va spune să fie folosite doar punctele din apropiere.</w:t>
      </w:r>
    </w:p>
    <w:p w:rsidR="00000000" w:rsidDel="00000000" w:rsidP="00000000" w:rsidRDefault="00000000" w:rsidRPr="00000000" w14:paraId="000000D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8913" cy="1695450"/>
            <wp:effectExtent b="0" l="0" r="0" t="0"/>
            <wp:docPr id="4"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2728913" cy="16954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28913" cy="1733550"/>
            <wp:effectExtent b="0" l="0" r="0" t="0"/>
            <wp:docPr id="18" name="image39.png"/>
            <a:graphic>
              <a:graphicData uri="http://schemas.openxmlformats.org/drawingml/2006/picture">
                <pic:pic>
                  <pic:nvPicPr>
                    <pic:cNvPr id="0" name="image39.png"/>
                    <pic:cNvPicPr preferRelativeResize="0"/>
                  </pic:nvPicPr>
                  <pic:blipFill>
                    <a:blip r:embed="rId21"/>
                    <a:srcRect b="0" l="0" r="0" t="0"/>
                    <a:stretch>
                      <a:fillRect/>
                    </a:stretch>
                  </pic:blipFill>
                  <pic:spPr>
                    <a:xfrm>
                      <a:off x="0" y="0"/>
                      <a:ext cx="2728913"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2.11: În stânga SVM-ul are valoarea parametrului de regularizare mică.</w:t>
      </w:r>
    </w:p>
    <w:p w:rsidR="00000000" w:rsidDel="00000000" w:rsidP="00000000" w:rsidRDefault="00000000" w:rsidRPr="00000000" w14:paraId="000000DF">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dreapta SVM-ul are valoarea parametrului de regularizare mare.</w:t>
      </w:r>
    </w:p>
    <w:p w:rsidR="00000000" w:rsidDel="00000000" w:rsidP="00000000" w:rsidRDefault="00000000" w:rsidRPr="00000000" w14:paraId="000000E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1">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continuare vom discuta despre margine în mașinile cu suport vectorial. SVM-ul încearcă să obțină o margine cât mai bună.</w:t>
      </w:r>
    </w:p>
    <w:p w:rsidR="00000000" w:rsidDel="00000000" w:rsidP="00000000" w:rsidRDefault="00000000" w:rsidRPr="00000000" w14:paraId="000000E2">
      <w:pPr>
        <w:spacing w:line="36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Definiția 2.6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În inteligența artificială, marginea unui punct este definită ca distanța dintre acel punct și limita de decizie.</w:t>
      </w:r>
    </w:p>
    <w:p w:rsidR="00000000" w:rsidDel="00000000" w:rsidP="00000000" w:rsidRDefault="00000000" w:rsidRPr="00000000" w14:paraId="000000E3">
      <w:pPr>
        <w:spacing w:line="36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Definiția 2.7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Limita de decizie este regiunea în care rezultatul unui clasificator este ambiguu. </w:t>
      </w:r>
    </w:p>
    <w:p w:rsidR="00000000" w:rsidDel="00000000" w:rsidP="00000000" w:rsidRDefault="00000000" w:rsidRPr="00000000" w14:paraId="000000E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Pornind de la un set de date, este natural să căutăm o limită de decizie care să maximizeze marginea deoarece acest lucru va produce un set de predicții despre care avem m</w:t>
      </w:r>
      <w:r w:rsidDel="00000000" w:rsidR="00000000" w:rsidRPr="00000000">
        <w:rPr>
          <w:rFonts w:ascii="Times New Roman" w:cs="Times New Roman" w:eastAsia="Times New Roman" w:hAnsi="Times New Roman"/>
          <w:sz w:val="24"/>
          <w:szCs w:val="24"/>
          <w:rtl w:val="0"/>
        </w:rPr>
        <w:t xml:space="preserve">ai </w:t>
      </w:r>
      <w:r w:rsidDel="00000000" w:rsidR="00000000" w:rsidRPr="00000000">
        <w:rPr>
          <w:rFonts w:ascii="Times New Roman" w:cs="Times New Roman" w:eastAsia="Times New Roman" w:hAnsi="Times New Roman"/>
          <w:sz w:val="24"/>
          <w:szCs w:val="24"/>
          <w:rtl w:val="0"/>
        </w:rPr>
        <w:t xml:space="preserve">mare încredere că sunt corecte, [10]. În special, acest lucru va face clasificatorul să separe exemplele pozitive de cele negative eficient.</w:t>
      </w:r>
    </w:p>
    <w:p w:rsidR="00000000" w:rsidDel="00000000" w:rsidP="00000000" w:rsidRDefault="00000000" w:rsidRPr="00000000" w14:paraId="000000E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1676400"/>
            <wp:effectExtent b="0" l="0" r="0" t="0"/>
            <wp:docPr id="5"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2752725" cy="1676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05100" cy="1685925"/>
            <wp:effectExtent b="0" l="0" r="0" t="0"/>
            <wp:docPr id="8"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27051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2.12: În stânga marginea este bună.</w:t>
      </w:r>
    </w:p>
    <w:p w:rsidR="00000000" w:rsidDel="00000000" w:rsidP="00000000" w:rsidRDefault="00000000" w:rsidRPr="00000000" w14:paraId="000000E7">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dreapta marginea nu este aleasă bine.</w:t>
      </w:r>
    </w:p>
    <w:p w:rsidR="00000000" w:rsidDel="00000000" w:rsidP="00000000" w:rsidRDefault="00000000" w:rsidRPr="00000000" w14:paraId="000000E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Marginea din imaginea stângă este bună deoarece aceasta a fost aleasă cât de echidistant s-a putut față de cele două părți. Pe de altă parte, imaginea din dreapta este foarte apropiată de pătrate.</w:t>
      </w:r>
    </w:p>
    <w:p w:rsidR="00000000" w:rsidDel="00000000" w:rsidP="00000000" w:rsidRDefault="00000000" w:rsidRPr="00000000" w14:paraId="000000E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Style w:val="Heading3"/>
        <w:spacing w:line="360" w:lineRule="auto"/>
        <w:contextualSpacing w:val="0"/>
        <w:rPr>
          <w:rFonts w:ascii="Times New Roman" w:cs="Times New Roman" w:eastAsia="Times New Roman" w:hAnsi="Times New Roman"/>
          <w:b w:val="1"/>
          <w:color w:val="000000"/>
          <w:sz w:val="24"/>
          <w:szCs w:val="24"/>
        </w:rPr>
      </w:pPr>
      <w:bookmarkStart w:colFirst="0" w:colLast="0" w:name="_4ddvwmv502fo" w:id="6"/>
      <w:bookmarkEnd w:id="6"/>
      <w:r w:rsidDel="00000000" w:rsidR="00000000" w:rsidRPr="00000000">
        <w:rPr>
          <w:rFonts w:ascii="Times New Roman" w:cs="Times New Roman" w:eastAsia="Times New Roman" w:hAnsi="Times New Roman"/>
          <w:b w:val="1"/>
          <w:color w:val="000000"/>
          <w:sz w:val="24"/>
          <w:szCs w:val="24"/>
          <w:rtl w:val="0"/>
        </w:rPr>
        <w:t xml:space="preserve">2.1.4. Metoda celor mai apropiați k vecini (KNN)</w:t>
      </w:r>
    </w:p>
    <w:p w:rsidR="00000000" w:rsidDel="00000000" w:rsidP="00000000" w:rsidRDefault="00000000" w:rsidRPr="00000000" w14:paraId="000000E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Deși a fost introdusa acum mai bine de 60 de ani, metoda celor mai apropiați k vecini este un topic activ în inteligența artificială, susținând faptul că metodele simple sunt mereu atractive, [11]. Aceast algoritm este folosit pentru clasificare și regresie.</w:t>
      </w:r>
    </w:p>
    <w:p w:rsidR="00000000" w:rsidDel="00000000" w:rsidP="00000000" w:rsidRDefault="00000000" w:rsidRPr="00000000" w14:paraId="000000E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construirea clasificatorului KNN avem nevoie de 3 componenete:</w:t>
      </w:r>
    </w:p>
    <w:p w:rsidR="00000000" w:rsidDel="00000000" w:rsidP="00000000" w:rsidRDefault="00000000" w:rsidRPr="00000000" w14:paraId="000000ED">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setul de date pentru antrenare cu clasele corespunzătoare</w:t>
      </w:r>
    </w:p>
    <w:p w:rsidR="00000000" w:rsidDel="00000000" w:rsidP="00000000" w:rsidRDefault="00000000" w:rsidRPr="00000000" w14:paraId="000000EE">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metoda prin care se va calcula distanța între 2 înregistrari. Cea mai folosită metrică în inteligența artificială este distanța Euclidiana, aceasta având următoarea formulă pentru 2 puncte p =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și q =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EF">
      <w:pPr>
        <w:spacing w:line="360" w:lineRule="auto"/>
        <w:ind w:left="1440" w:firstLine="72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8"/>
            <w:szCs w:val="28"/>
          </w:rPr>
          <m:t xml:space="preserve">d(p,q) = d(q,p) = </m:t>
        </m:r>
        <m:rad>
          <m:radPr>
            <m:degHide m:val="1"/>
            <m:ctrlPr>
              <w:rPr>
                <w:rFonts w:ascii="Times New Roman" w:cs="Times New Roman" w:eastAsia="Times New Roman" w:hAnsi="Times New Roman"/>
                <w:sz w:val="28"/>
                <w:szCs w:val="28"/>
              </w:rPr>
            </m:ctrlPr>
          </m:radPr>
          <m:e>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 = 1</m:t>
                </m:r>
              </m:sub>
              <m:sup>
                <m:r>
                  <w:rPr>
                    <w:rFonts w:ascii="Times New Roman" w:cs="Times New Roman" w:eastAsia="Times New Roman" w:hAnsi="Times New Roman"/>
                    <w:sz w:val="28"/>
                    <w:szCs w:val="28"/>
                  </w:rPr>
                  <m:t xml:space="preserve">n</m:t>
                </m:r>
              </m:sup>
            </m:nary>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e>
        </m:rad>
      </m:oMath>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4"/>
          <w:szCs w:val="24"/>
          <w:rtl w:val="0"/>
        </w:rPr>
        <w:t xml:space="preserve">(2.13)</w:t>
      </w:r>
    </w:p>
    <w:p w:rsidR="00000000" w:rsidDel="00000000" w:rsidP="00000000" w:rsidRDefault="00000000" w:rsidRPr="00000000" w14:paraId="000000F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variabila k, reprezentând numărul de vecini care sunt considerați în prezicere. Această variabilă este foarte importantă în vederea acurateții pe care o vom obține de la clasificatorul KNN. Dacă valoarea este prea mică, atunci acesta poate avea probleme să clasifice corect setul de testare. În plus, alegerea unui k mic face ca modelul să fie foarte sensibil la presupuse date de intrare eronate. Pe de altă parte, dacă alegem un k prea mare putem ajunge la situația în care decizie să fie luată de vecinii aflați la o distanță mare față de punctul curent, aceștia fiind irelevanți pentru etapa curentă.</w:t>
      </w:r>
    </w:p>
    <w:p w:rsidR="00000000" w:rsidDel="00000000" w:rsidP="00000000" w:rsidRDefault="00000000" w:rsidRPr="00000000" w14:paraId="000000F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Algoritm</w:t>
      </w:r>
      <w:r w:rsidDel="00000000" w:rsidR="00000000" w:rsidRPr="00000000">
        <w:rPr>
          <w:rtl w:val="0"/>
        </w:rPr>
      </w:r>
    </w:p>
    <w:p w:rsidR="00000000" w:rsidDel="00000000" w:rsidP="00000000" w:rsidRDefault="00000000" w:rsidRPr="00000000" w14:paraId="000000F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Fie x un punct pentru care trebuie să prezicem clasa în care aparține. Inițial, vom calcula distanțele de la x la toate celelalte puncte din setul de antrenare și vom sorta vectorul rezultat crescător. Dacă k = 1, atunci clasa lui x va fi aceeași cu clasa celui mai apropiat vecin. Pentru k &gt; 1 decizia va fi luată de un vot majoritar. În cazul în care votul se termină cu remiză, atunci decizia poate fi luată fie prin alegerea clasei celui mai apropiat punct, fie aleator din clasele aflate la egal.</w:t>
      </w:r>
    </w:p>
    <w:p w:rsidR="00000000" w:rsidDel="00000000" w:rsidP="00000000" w:rsidRDefault="00000000" w:rsidRPr="00000000" w14:paraId="000000F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 dezavantaj al acestui algoritm simplu este faptul că este destul de costisitor din punct de vedere al timpului de prezicere, metoda trebuind să calculeze de fiecare dată toate distanțele și să afle care sunt primele k dintre acestea. Totuși, alți algoritmi mai rapizi au fost propuși de Belur Dasarathy în [12], bazat pe arbori de căutare multidimensionali care partiționează spațiul și ghidează cautarea, precum și de Farago în [13].</w:t>
      </w:r>
    </w:p>
    <w:p w:rsidR="00000000" w:rsidDel="00000000" w:rsidP="00000000" w:rsidRDefault="00000000" w:rsidRPr="00000000" w14:paraId="000000F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 lucru interesant care se poate observa într-un model KNN cu k = 1 este acela că limitele de decizie generează o diagrama Voronoi.</w:t>
      </w:r>
    </w:p>
    <w:p w:rsidR="00000000" w:rsidDel="00000000" w:rsidP="00000000" w:rsidRDefault="00000000" w:rsidRPr="00000000" w14:paraId="000000F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04988" cy="1285875"/>
            <wp:effectExtent b="0" l="0" r="0" t="0"/>
            <wp:docPr id="20" name="image41.png"/>
            <a:graphic>
              <a:graphicData uri="http://schemas.openxmlformats.org/drawingml/2006/picture">
                <pic:pic>
                  <pic:nvPicPr>
                    <pic:cNvPr id="0" name="image41.png"/>
                    <pic:cNvPicPr preferRelativeResize="0"/>
                  </pic:nvPicPr>
                  <pic:blipFill>
                    <a:blip r:embed="rId24"/>
                    <a:srcRect b="0" l="0" r="0" t="0"/>
                    <a:stretch>
                      <a:fillRect/>
                    </a:stretch>
                  </pic:blipFill>
                  <pic:spPr>
                    <a:xfrm>
                      <a:off x="0" y="0"/>
                      <a:ext cx="1804988" cy="12858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04988" cy="1304925"/>
            <wp:effectExtent b="0" l="0" r="0" t="0"/>
            <wp:docPr id="13"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1804988" cy="13049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81188" cy="1314450"/>
            <wp:effectExtent b="0" l="0" r="0" t="0"/>
            <wp:docPr id="17" name="image38.png"/>
            <a:graphic>
              <a:graphicData uri="http://schemas.openxmlformats.org/drawingml/2006/picture">
                <pic:pic>
                  <pic:nvPicPr>
                    <pic:cNvPr id="0" name="image38.png"/>
                    <pic:cNvPicPr preferRelativeResize="0"/>
                  </pic:nvPicPr>
                  <pic:blipFill>
                    <a:blip r:embed="rId26"/>
                    <a:srcRect b="0" l="0" r="0" t="0"/>
                    <a:stretch>
                      <a:fillRect/>
                    </a:stretch>
                  </pic:blipFill>
                  <pic:spPr>
                    <a:xfrm>
                      <a:off x="0" y="0"/>
                      <a:ext cx="1881188"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2.13: De la stânga la dreapta: setul de date, reprezentare grafică KNN pentru k = 1, reprezentare grafică KNN pentru k = 5.</w:t>
      </w:r>
    </w:p>
    <w:p w:rsidR="00000000" w:rsidDel="00000000" w:rsidP="00000000" w:rsidRDefault="00000000" w:rsidRPr="00000000" w14:paraId="000000F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partea stângă avem setul de date colorat diferit în funcție de clasa de care aparține. Îmaginea din centru ne prezintă limitele de decizie ale clasificatorului KNN cu k = 1 folosind distanța euclidiană. În dreapta clasificatorul a fost calculat cu k = 5. Zonele albe au fost cauzate de remiză în calcularea votului majoritar ( de exemplu: 2 vecini au clasa rosie, 2 au clasa albastră și ultimul are clasa verde).</w:t>
      </w:r>
    </w:p>
    <w:p w:rsidR="00000000" w:rsidDel="00000000" w:rsidP="00000000" w:rsidRDefault="00000000" w:rsidRPr="00000000" w14:paraId="000000F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F9">
      <w:pPr>
        <w:pStyle w:val="Heading2"/>
        <w:spacing w:line="360" w:lineRule="auto"/>
        <w:contextualSpacing w:val="0"/>
        <w:rPr>
          <w:rFonts w:ascii="Times New Roman" w:cs="Times New Roman" w:eastAsia="Times New Roman" w:hAnsi="Times New Roman"/>
          <w:b w:val="1"/>
          <w:sz w:val="24"/>
          <w:szCs w:val="24"/>
        </w:rPr>
      </w:pPr>
      <w:bookmarkStart w:colFirst="0" w:colLast="0" w:name="_aowc2gsq7gjy" w:id="7"/>
      <w:bookmarkEnd w:id="7"/>
      <w:r w:rsidDel="00000000" w:rsidR="00000000" w:rsidRPr="00000000">
        <w:rPr>
          <w:rFonts w:ascii="Times New Roman" w:cs="Times New Roman" w:eastAsia="Times New Roman" w:hAnsi="Times New Roman"/>
          <w:b w:val="1"/>
          <w:sz w:val="24"/>
          <w:szCs w:val="24"/>
          <w:rtl w:val="0"/>
        </w:rPr>
        <w:t xml:space="preserve">2.2. Metode recente pentru recunoașterea facială din imagini</w:t>
      </w:r>
    </w:p>
    <w:p w:rsidR="00000000" w:rsidDel="00000000" w:rsidP="00000000" w:rsidRDefault="00000000" w:rsidRPr="00000000" w14:paraId="000000FA">
      <w:pPr>
        <w:spacing w:line="360" w:lineRule="auto"/>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24.png"/><Relationship Id="rId21" Type="http://schemas.openxmlformats.org/officeDocument/2006/relationships/image" Target="media/image39.png"/><Relationship Id="rId24" Type="http://schemas.openxmlformats.org/officeDocument/2006/relationships/image" Target="media/image41.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38.png"/><Relationship Id="rId25" Type="http://schemas.openxmlformats.org/officeDocument/2006/relationships/image" Target="media/image32.png"/><Relationship Id="rId5" Type="http://schemas.openxmlformats.org/officeDocument/2006/relationships/styles" Target="styles.xml"/><Relationship Id="rId6" Type="http://schemas.openxmlformats.org/officeDocument/2006/relationships/image" Target="media/image31.jpg"/><Relationship Id="rId7" Type="http://schemas.openxmlformats.org/officeDocument/2006/relationships/image" Target="media/image33.jpg"/><Relationship Id="rId8" Type="http://schemas.openxmlformats.org/officeDocument/2006/relationships/image" Target="media/image42.jpg"/><Relationship Id="rId11" Type="http://schemas.openxmlformats.org/officeDocument/2006/relationships/image" Target="media/image28.png"/><Relationship Id="rId10" Type="http://schemas.openxmlformats.org/officeDocument/2006/relationships/image" Target="media/image37.png"/><Relationship Id="rId13" Type="http://schemas.openxmlformats.org/officeDocument/2006/relationships/image" Target="media/image26.png"/><Relationship Id="rId12" Type="http://schemas.openxmlformats.org/officeDocument/2006/relationships/image" Target="media/image19.png"/><Relationship Id="rId15" Type="http://schemas.openxmlformats.org/officeDocument/2006/relationships/image" Target="media/image29.png"/><Relationship Id="rId14" Type="http://schemas.openxmlformats.org/officeDocument/2006/relationships/image" Target="media/image14.png"/><Relationship Id="rId17" Type="http://schemas.openxmlformats.org/officeDocument/2006/relationships/image" Target="media/image30.png"/><Relationship Id="rId16" Type="http://schemas.openxmlformats.org/officeDocument/2006/relationships/image" Target="media/image25.jpg"/><Relationship Id="rId19" Type="http://schemas.openxmlformats.org/officeDocument/2006/relationships/image" Target="media/image34.png"/><Relationship Id="rId18"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