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A93EA" w14:textId="3387E68D" w:rsidR="00BC1EBC" w:rsidRPr="00BC1EBC" w:rsidRDefault="00BC1EBC" w:rsidP="00BC1EBC">
      <w:pPr>
        <w:jc w:val="center"/>
        <w:rPr>
          <w:b/>
          <w:bCs/>
        </w:rPr>
      </w:pPr>
      <w:r w:rsidRPr="00BC1EBC">
        <w:rPr>
          <w:b/>
          <w:bCs/>
        </w:rPr>
        <w:t>SLvia Scope of Work</w:t>
      </w:r>
    </w:p>
    <w:p w14:paraId="6A529B39" w14:textId="3C177830" w:rsidR="00A57360" w:rsidRDefault="00BC1EBC">
      <w:r>
        <w:t>Knowledge graph based on the personality profiler and previous interactions with generations (needs to be done for advisor and client)</w:t>
      </w:r>
    </w:p>
    <w:p w14:paraId="418A1102" w14:textId="09569AEE" w:rsidR="00BC1EBC" w:rsidRDefault="00BC1EBC">
      <w:r>
        <w:t>Knowledge graph for tactical information – to do’s, what needs to be done, read through history, recap what needs to be done in the future (needs to be done for advisor and client)</w:t>
      </w:r>
    </w:p>
    <w:p w14:paraId="53AEE274" w14:textId="77777777" w:rsidR="00BC1EBC" w:rsidRDefault="00BC1EBC"/>
    <w:p w14:paraId="1E543C88" w14:textId="68437739" w:rsidR="00BC1EBC" w:rsidRPr="00BC1EBC" w:rsidRDefault="00BC1EBC">
      <w:pPr>
        <w:rPr>
          <w:b/>
          <w:bCs/>
        </w:rPr>
      </w:pPr>
      <w:r w:rsidRPr="00BC1EBC">
        <w:rPr>
          <w:b/>
          <w:bCs/>
        </w:rPr>
        <w:t>Inputs</w:t>
      </w:r>
    </w:p>
    <w:p w14:paraId="63C850F2" w14:textId="72736DE2" w:rsidR="00BC1EBC" w:rsidRDefault="00BC1EBC">
      <w:r>
        <w:t>Current personality profiler questionnaire (user_profile):</w:t>
      </w:r>
    </w:p>
    <w:p w14:paraId="0952CB82" w14:textId="77777777" w:rsidR="002B52D7" w:rsidRPr="002B52D7" w:rsidRDefault="002B52D7" w:rsidP="002B52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52D7">
        <w:rPr>
          <w:rFonts w:ascii="Times New Roman" w:eastAsia="Times New Roman" w:hAnsi="Times New Roman" w:cs="Times New Roman"/>
          <w:b/>
          <w:bCs/>
          <w:kern w:val="0"/>
          <w:sz w:val="27"/>
          <w:szCs w:val="27"/>
          <w14:ligatures w14:val="none"/>
        </w:rPr>
        <w:t>1. Voice Style (Pick 2–3)</w:t>
      </w:r>
    </w:p>
    <w:p w14:paraId="4855DF9E"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b/>
          <w:bCs/>
          <w:kern w:val="0"/>
          <w14:ligatures w14:val="none"/>
        </w:rPr>
        <w:t>“How do you want your communication to feel?”</w:t>
      </w:r>
    </w:p>
    <w:p w14:paraId="21707C61"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i/>
          <w:iCs/>
          <w:kern w:val="0"/>
          <w14:ligatures w14:val="none"/>
        </w:rPr>
        <w:t>Maps to:</w:t>
      </w:r>
      <w:r w:rsidRPr="002B52D7">
        <w:rPr>
          <w:rFonts w:ascii="Times New Roman" w:eastAsia="Times New Roman" w:hAnsi="Times New Roman" w:cs="Times New Roman"/>
          <w:kern w:val="0"/>
          <w14:ligatures w14:val="none"/>
        </w:rPr>
        <w:t> </w:t>
      </w:r>
      <w:r w:rsidRPr="002B52D7">
        <w:rPr>
          <w:rFonts w:ascii="Courier New" w:eastAsia="Times New Roman" w:hAnsi="Courier New" w:cs="Courier New"/>
          <w:kern w:val="0"/>
          <w:sz w:val="20"/>
          <w:szCs w:val="20"/>
          <w14:ligatures w14:val="none"/>
        </w:rPr>
        <w:t>"voice": [ ... ]</w:t>
      </w:r>
    </w:p>
    <w:p w14:paraId="73604FC1" w14:textId="77777777" w:rsidR="002B52D7" w:rsidRPr="002B52D7" w:rsidRDefault="002B52D7" w:rsidP="002B52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Warm</w:t>
      </w:r>
      <w:r w:rsidRPr="002B52D7">
        <w:rPr>
          <w:rFonts w:ascii="Times New Roman" w:eastAsia="Times New Roman" w:hAnsi="Times New Roman" w:cs="Times New Roman"/>
          <w:kern w:val="0"/>
          <w14:ligatures w14:val="none"/>
        </w:rPr>
        <w:t> – Friendly, reassuring</w:t>
      </w:r>
    </w:p>
    <w:p w14:paraId="50E099FF" w14:textId="77777777" w:rsidR="002B52D7" w:rsidRPr="002B52D7" w:rsidRDefault="002B52D7" w:rsidP="002B52D7">
      <w:pPr>
        <w:spacing w:before="100" w:beforeAutospacing="1" w:after="100" w:afterAutospacing="1" w:line="240" w:lineRule="auto"/>
        <w:ind w:left="720"/>
        <w:rPr>
          <w:rFonts w:ascii="Times New Roman" w:eastAsia="Times New Roman" w:hAnsi="Times New Roman" w:cs="Times New Roman"/>
          <w:kern w:val="0"/>
          <w14:ligatures w14:val="none"/>
        </w:rPr>
      </w:pPr>
      <w:r w:rsidRPr="002B52D7">
        <w:rPr>
          <w:rFonts w:ascii="Times New Roman" w:eastAsia="Times New Roman" w:hAnsi="Times New Roman" w:cs="Times New Roman"/>
          <w:i/>
          <w:iCs/>
          <w:kern w:val="0"/>
          <w14:ligatures w14:val="none"/>
        </w:rPr>
        <w:t>“I understand how this can feel…”</w:t>
      </w:r>
    </w:p>
    <w:p w14:paraId="5380A147" w14:textId="77777777" w:rsidR="002B52D7" w:rsidRPr="002B52D7" w:rsidRDefault="002B52D7" w:rsidP="002B52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Approachable</w:t>
      </w:r>
      <w:r w:rsidRPr="002B52D7">
        <w:rPr>
          <w:rFonts w:ascii="Times New Roman" w:eastAsia="Times New Roman" w:hAnsi="Times New Roman" w:cs="Times New Roman"/>
          <w:kern w:val="0"/>
          <w14:ligatures w14:val="none"/>
        </w:rPr>
        <w:t> – Inviting, down-to-earth</w:t>
      </w:r>
    </w:p>
    <w:p w14:paraId="08B8123D" w14:textId="77777777" w:rsidR="002B52D7" w:rsidRPr="002B52D7" w:rsidRDefault="002B52D7" w:rsidP="002B52D7">
      <w:pPr>
        <w:spacing w:before="100" w:beforeAutospacing="1" w:after="100" w:afterAutospacing="1" w:line="240" w:lineRule="auto"/>
        <w:ind w:left="720"/>
        <w:rPr>
          <w:rFonts w:ascii="Times New Roman" w:eastAsia="Times New Roman" w:hAnsi="Times New Roman" w:cs="Times New Roman"/>
          <w:kern w:val="0"/>
          <w14:ligatures w14:val="none"/>
        </w:rPr>
      </w:pPr>
      <w:r w:rsidRPr="002B52D7">
        <w:rPr>
          <w:rFonts w:ascii="Times New Roman" w:eastAsia="Times New Roman" w:hAnsi="Times New Roman" w:cs="Times New Roman"/>
          <w:i/>
          <w:iCs/>
          <w:kern w:val="0"/>
          <w14:ligatures w14:val="none"/>
        </w:rPr>
        <w:t>“Feel free to reach out anytime.”</w:t>
      </w:r>
    </w:p>
    <w:p w14:paraId="18A061CA" w14:textId="77777777" w:rsidR="002B52D7" w:rsidRPr="002B52D7" w:rsidRDefault="002B52D7" w:rsidP="002B52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Empathetic</w:t>
      </w:r>
      <w:r w:rsidRPr="002B52D7">
        <w:rPr>
          <w:rFonts w:ascii="Times New Roman" w:eastAsia="Times New Roman" w:hAnsi="Times New Roman" w:cs="Times New Roman"/>
          <w:kern w:val="0"/>
          <w14:ligatures w14:val="none"/>
        </w:rPr>
        <w:t> – Attuned to feelings, validating</w:t>
      </w:r>
    </w:p>
    <w:p w14:paraId="5BD43BA0" w14:textId="77777777" w:rsidR="002B52D7" w:rsidRPr="002B52D7" w:rsidRDefault="002B52D7" w:rsidP="002B52D7">
      <w:pPr>
        <w:spacing w:before="100" w:beforeAutospacing="1" w:after="100" w:afterAutospacing="1" w:line="240" w:lineRule="auto"/>
        <w:ind w:left="720"/>
        <w:rPr>
          <w:rFonts w:ascii="Times New Roman" w:eastAsia="Times New Roman" w:hAnsi="Times New Roman" w:cs="Times New Roman"/>
          <w:kern w:val="0"/>
          <w14:ligatures w14:val="none"/>
        </w:rPr>
      </w:pPr>
      <w:r w:rsidRPr="002B52D7">
        <w:rPr>
          <w:rFonts w:ascii="Times New Roman" w:eastAsia="Times New Roman" w:hAnsi="Times New Roman" w:cs="Times New Roman"/>
          <w:i/>
          <w:iCs/>
          <w:kern w:val="0"/>
          <w14:ligatures w14:val="none"/>
        </w:rPr>
        <w:t>“You’re not alone in this.”</w:t>
      </w:r>
    </w:p>
    <w:p w14:paraId="780060A2" w14:textId="77777777" w:rsidR="002B52D7" w:rsidRPr="002B52D7" w:rsidRDefault="002B52D7" w:rsidP="002B52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Visionary</w:t>
      </w:r>
      <w:r w:rsidRPr="002B52D7">
        <w:rPr>
          <w:rFonts w:ascii="Times New Roman" w:eastAsia="Times New Roman" w:hAnsi="Times New Roman" w:cs="Times New Roman"/>
          <w:kern w:val="0"/>
          <w14:ligatures w14:val="none"/>
        </w:rPr>
        <w:t> – Future-focused, inspirational</w:t>
      </w:r>
    </w:p>
    <w:p w14:paraId="41881C31" w14:textId="77777777" w:rsidR="002B52D7" w:rsidRPr="002B52D7" w:rsidRDefault="002B52D7" w:rsidP="002B52D7">
      <w:pPr>
        <w:spacing w:before="100" w:beforeAutospacing="1" w:after="100" w:afterAutospacing="1" w:line="240" w:lineRule="auto"/>
        <w:ind w:left="720"/>
        <w:rPr>
          <w:rFonts w:ascii="Times New Roman" w:eastAsia="Times New Roman" w:hAnsi="Times New Roman" w:cs="Times New Roman"/>
          <w:kern w:val="0"/>
          <w14:ligatures w14:val="none"/>
        </w:rPr>
      </w:pPr>
      <w:r w:rsidRPr="002B52D7">
        <w:rPr>
          <w:rFonts w:ascii="Times New Roman" w:eastAsia="Times New Roman" w:hAnsi="Times New Roman" w:cs="Times New Roman"/>
          <w:i/>
          <w:iCs/>
          <w:kern w:val="0"/>
          <w14:ligatures w14:val="none"/>
        </w:rPr>
        <w:t>“Imagine building a legacy that lasts…”</w:t>
      </w:r>
    </w:p>
    <w:p w14:paraId="1DAE48AA" w14:textId="77777777" w:rsidR="002B52D7" w:rsidRPr="002B52D7" w:rsidRDefault="002B52D7" w:rsidP="002B52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Creative</w:t>
      </w:r>
      <w:r w:rsidRPr="002B52D7">
        <w:rPr>
          <w:rFonts w:ascii="Times New Roman" w:eastAsia="Times New Roman" w:hAnsi="Times New Roman" w:cs="Times New Roman"/>
          <w:kern w:val="0"/>
          <w14:ligatures w14:val="none"/>
        </w:rPr>
        <w:t> – Imaginative metaphors, original analogies</w:t>
      </w:r>
    </w:p>
    <w:p w14:paraId="42265276" w14:textId="77777777" w:rsidR="002B52D7" w:rsidRPr="002B52D7" w:rsidRDefault="002B52D7" w:rsidP="002B52D7">
      <w:pPr>
        <w:spacing w:before="100" w:beforeAutospacing="1" w:after="100" w:afterAutospacing="1" w:line="240" w:lineRule="auto"/>
        <w:ind w:left="720"/>
        <w:rPr>
          <w:rFonts w:ascii="Times New Roman" w:eastAsia="Times New Roman" w:hAnsi="Times New Roman" w:cs="Times New Roman"/>
          <w:kern w:val="0"/>
          <w14:ligatures w14:val="none"/>
        </w:rPr>
      </w:pPr>
      <w:r w:rsidRPr="002B52D7">
        <w:rPr>
          <w:rFonts w:ascii="Times New Roman" w:eastAsia="Times New Roman" w:hAnsi="Times New Roman" w:cs="Times New Roman"/>
          <w:i/>
          <w:iCs/>
          <w:kern w:val="0"/>
          <w14:ligatures w14:val="none"/>
        </w:rPr>
        <w:t>“Think of your retirement like a well-tuned engine.”</w:t>
      </w:r>
    </w:p>
    <w:p w14:paraId="53365541" w14:textId="77777777" w:rsidR="002B52D7" w:rsidRPr="002B52D7" w:rsidRDefault="002B52D7" w:rsidP="002B52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Bold</w:t>
      </w:r>
      <w:r w:rsidRPr="002B52D7">
        <w:rPr>
          <w:rFonts w:ascii="Times New Roman" w:eastAsia="Times New Roman" w:hAnsi="Times New Roman" w:cs="Times New Roman"/>
          <w:kern w:val="0"/>
          <w14:ligatures w14:val="none"/>
        </w:rPr>
        <w:t> – Confident statements, strong calls to action</w:t>
      </w:r>
    </w:p>
    <w:p w14:paraId="66717707" w14:textId="77777777" w:rsidR="002B52D7" w:rsidRPr="002B52D7" w:rsidRDefault="002B52D7" w:rsidP="002B52D7">
      <w:pPr>
        <w:spacing w:before="100" w:beforeAutospacing="1" w:after="100" w:afterAutospacing="1" w:line="240" w:lineRule="auto"/>
        <w:ind w:left="720"/>
        <w:rPr>
          <w:rFonts w:ascii="Times New Roman" w:eastAsia="Times New Roman" w:hAnsi="Times New Roman" w:cs="Times New Roman"/>
          <w:kern w:val="0"/>
          <w14:ligatures w14:val="none"/>
        </w:rPr>
      </w:pPr>
      <w:r w:rsidRPr="002B52D7">
        <w:rPr>
          <w:rFonts w:ascii="Times New Roman" w:eastAsia="Times New Roman" w:hAnsi="Times New Roman" w:cs="Times New Roman"/>
          <w:i/>
          <w:iCs/>
          <w:kern w:val="0"/>
          <w14:ligatures w14:val="none"/>
        </w:rPr>
        <w:t>“Let’s take action today.”</w:t>
      </w:r>
    </w:p>
    <w:p w14:paraId="29F02E45" w14:textId="77777777" w:rsidR="002B52D7" w:rsidRPr="002B52D7" w:rsidRDefault="002B52D7" w:rsidP="002B52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Direct</w:t>
      </w:r>
      <w:r w:rsidRPr="002B52D7">
        <w:rPr>
          <w:rFonts w:ascii="Times New Roman" w:eastAsia="Times New Roman" w:hAnsi="Times New Roman" w:cs="Times New Roman"/>
          <w:kern w:val="0"/>
          <w14:ligatures w14:val="none"/>
        </w:rPr>
        <w:t> – Straight to the point, minimal fluff</w:t>
      </w:r>
    </w:p>
    <w:p w14:paraId="7E2BE807" w14:textId="77777777" w:rsidR="002B52D7" w:rsidRPr="002B52D7" w:rsidRDefault="002B52D7" w:rsidP="002B52D7">
      <w:pPr>
        <w:spacing w:before="100" w:beforeAutospacing="1" w:after="100" w:afterAutospacing="1" w:line="240" w:lineRule="auto"/>
        <w:ind w:left="720"/>
        <w:rPr>
          <w:rFonts w:ascii="Times New Roman" w:eastAsia="Times New Roman" w:hAnsi="Times New Roman" w:cs="Times New Roman"/>
          <w:kern w:val="0"/>
          <w14:ligatures w14:val="none"/>
        </w:rPr>
      </w:pPr>
      <w:r w:rsidRPr="002B52D7">
        <w:rPr>
          <w:rFonts w:ascii="Times New Roman" w:eastAsia="Times New Roman" w:hAnsi="Times New Roman" w:cs="Times New Roman"/>
          <w:i/>
          <w:iCs/>
          <w:kern w:val="0"/>
          <w14:ligatures w14:val="none"/>
        </w:rPr>
        <w:lastRenderedPageBreak/>
        <w:t>“Here’s what we need to do next.”</w:t>
      </w:r>
    </w:p>
    <w:p w14:paraId="75714203" w14:textId="77777777" w:rsidR="002B52D7" w:rsidRPr="002B52D7" w:rsidRDefault="002B52D7" w:rsidP="002B52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Confident</w:t>
      </w:r>
      <w:r w:rsidRPr="002B52D7">
        <w:rPr>
          <w:rFonts w:ascii="Times New Roman" w:eastAsia="Times New Roman" w:hAnsi="Times New Roman" w:cs="Times New Roman"/>
          <w:kern w:val="0"/>
          <w14:ligatures w14:val="none"/>
        </w:rPr>
        <w:t> – Self-assured, authoritative tone</w:t>
      </w:r>
    </w:p>
    <w:p w14:paraId="14FE5578" w14:textId="77777777" w:rsidR="002B52D7" w:rsidRPr="002B52D7" w:rsidRDefault="002B52D7" w:rsidP="002B52D7">
      <w:pPr>
        <w:spacing w:before="100" w:beforeAutospacing="1" w:after="100" w:afterAutospacing="1" w:line="240" w:lineRule="auto"/>
        <w:ind w:left="720"/>
        <w:rPr>
          <w:rFonts w:ascii="Times New Roman" w:eastAsia="Times New Roman" w:hAnsi="Times New Roman" w:cs="Times New Roman"/>
          <w:kern w:val="0"/>
          <w14:ligatures w14:val="none"/>
        </w:rPr>
      </w:pPr>
      <w:r w:rsidRPr="002B52D7">
        <w:rPr>
          <w:rFonts w:ascii="Times New Roman" w:eastAsia="Times New Roman" w:hAnsi="Times New Roman" w:cs="Times New Roman"/>
          <w:i/>
          <w:iCs/>
          <w:kern w:val="0"/>
          <w14:ligatures w14:val="none"/>
        </w:rPr>
        <w:t>“This is a strategy I’ve seen work well.”</w:t>
      </w:r>
    </w:p>
    <w:p w14:paraId="7C21911D" w14:textId="77777777" w:rsidR="002B52D7" w:rsidRPr="002B52D7" w:rsidRDefault="002B52D7" w:rsidP="002B52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Clear</w:t>
      </w:r>
      <w:r w:rsidRPr="002B52D7">
        <w:rPr>
          <w:rFonts w:ascii="Times New Roman" w:eastAsia="Times New Roman" w:hAnsi="Times New Roman" w:cs="Times New Roman"/>
          <w:kern w:val="0"/>
          <w14:ligatures w14:val="none"/>
        </w:rPr>
        <w:t> – Unambiguous, easy to follow</w:t>
      </w:r>
    </w:p>
    <w:p w14:paraId="2EC91267" w14:textId="77777777" w:rsidR="002B52D7" w:rsidRPr="002B52D7" w:rsidRDefault="002B52D7" w:rsidP="002B52D7">
      <w:pPr>
        <w:spacing w:before="100" w:beforeAutospacing="1" w:after="100" w:afterAutospacing="1" w:line="240" w:lineRule="auto"/>
        <w:ind w:left="720"/>
        <w:rPr>
          <w:rFonts w:ascii="Times New Roman" w:eastAsia="Times New Roman" w:hAnsi="Times New Roman" w:cs="Times New Roman"/>
          <w:kern w:val="0"/>
          <w14:ligatures w14:val="none"/>
        </w:rPr>
      </w:pPr>
      <w:r w:rsidRPr="002B52D7">
        <w:rPr>
          <w:rFonts w:ascii="Times New Roman" w:eastAsia="Times New Roman" w:hAnsi="Times New Roman" w:cs="Times New Roman"/>
          <w:i/>
          <w:iCs/>
          <w:kern w:val="0"/>
          <w14:ligatures w14:val="none"/>
        </w:rPr>
        <w:t>“Let me break this down into three parts.”</w:t>
      </w:r>
    </w:p>
    <w:p w14:paraId="72D3BF79" w14:textId="77777777" w:rsidR="002B52D7" w:rsidRPr="002B52D7" w:rsidRDefault="002B52D7" w:rsidP="002B52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Analytical</w:t>
      </w:r>
      <w:r w:rsidRPr="002B52D7">
        <w:rPr>
          <w:rFonts w:ascii="Times New Roman" w:eastAsia="Times New Roman" w:hAnsi="Times New Roman" w:cs="Times New Roman"/>
          <w:kern w:val="0"/>
          <w14:ligatures w14:val="none"/>
        </w:rPr>
        <w:t> – Logical, detail-driven</w:t>
      </w:r>
    </w:p>
    <w:p w14:paraId="40657ECA" w14:textId="77777777" w:rsidR="002B52D7" w:rsidRPr="002B52D7" w:rsidRDefault="002B52D7" w:rsidP="002B52D7">
      <w:pPr>
        <w:spacing w:before="100" w:beforeAutospacing="1" w:after="100" w:afterAutospacing="1" w:line="240" w:lineRule="auto"/>
        <w:ind w:left="720"/>
        <w:rPr>
          <w:rFonts w:ascii="Times New Roman" w:eastAsia="Times New Roman" w:hAnsi="Times New Roman" w:cs="Times New Roman"/>
          <w:kern w:val="0"/>
          <w14:ligatures w14:val="none"/>
        </w:rPr>
      </w:pPr>
      <w:r w:rsidRPr="002B52D7">
        <w:rPr>
          <w:rFonts w:ascii="Times New Roman" w:eastAsia="Times New Roman" w:hAnsi="Times New Roman" w:cs="Times New Roman"/>
          <w:i/>
          <w:iCs/>
          <w:kern w:val="0"/>
          <w14:ligatures w14:val="none"/>
        </w:rPr>
        <w:t>“The historical returns suggest…”</w:t>
      </w:r>
    </w:p>
    <w:p w14:paraId="10BDF2B6" w14:textId="77777777" w:rsidR="002B52D7" w:rsidRPr="002B52D7" w:rsidRDefault="002B52D7" w:rsidP="002B52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Professional</w:t>
      </w:r>
      <w:r w:rsidRPr="002B52D7">
        <w:rPr>
          <w:rFonts w:ascii="Times New Roman" w:eastAsia="Times New Roman" w:hAnsi="Times New Roman" w:cs="Times New Roman"/>
          <w:kern w:val="0"/>
          <w14:ligatures w14:val="none"/>
        </w:rPr>
        <w:t> – Polished, businesslike</w:t>
      </w:r>
    </w:p>
    <w:p w14:paraId="6214F619" w14:textId="77777777" w:rsidR="002B52D7" w:rsidRPr="002B52D7" w:rsidRDefault="002B52D7" w:rsidP="002B52D7">
      <w:pPr>
        <w:spacing w:before="100" w:beforeAutospacing="1" w:after="100" w:afterAutospacing="1" w:line="240" w:lineRule="auto"/>
        <w:ind w:left="720"/>
        <w:rPr>
          <w:rFonts w:ascii="Times New Roman" w:eastAsia="Times New Roman" w:hAnsi="Times New Roman" w:cs="Times New Roman"/>
          <w:kern w:val="0"/>
          <w14:ligatures w14:val="none"/>
        </w:rPr>
      </w:pPr>
      <w:r w:rsidRPr="002B52D7">
        <w:rPr>
          <w:rFonts w:ascii="Times New Roman" w:eastAsia="Times New Roman" w:hAnsi="Times New Roman" w:cs="Times New Roman"/>
          <w:i/>
          <w:iCs/>
          <w:kern w:val="0"/>
          <w14:ligatures w14:val="none"/>
        </w:rPr>
        <w:t>“We’ll review this together during our strategy session.”</w:t>
      </w:r>
    </w:p>
    <w:p w14:paraId="59320FF2" w14:textId="77777777" w:rsidR="002B52D7" w:rsidRPr="002B52D7" w:rsidRDefault="0021149D" w:rsidP="002B52D7">
      <w:pPr>
        <w:spacing w:after="0" w:line="240" w:lineRule="auto"/>
        <w:rPr>
          <w:rFonts w:ascii="Times New Roman" w:eastAsia="Times New Roman" w:hAnsi="Times New Roman" w:cs="Times New Roman"/>
          <w:kern w:val="0"/>
          <w14:ligatures w14:val="none"/>
        </w:rPr>
      </w:pPr>
      <w:r w:rsidRPr="0021149D">
        <w:rPr>
          <w:rFonts w:ascii="Times New Roman" w:eastAsia="Times New Roman" w:hAnsi="Times New Roman" w:cs="Times New Roman"/>
          <w:noProof/>
          <w:kern w:val="0"/>
        </w:rPr>
        <w:pict w14:anchorId="2DB2F620">
          <v:rect id="_x0000_i1030" style="width:0;height:1.5pt" o:hralign="center" o:hrstd="t" o:hr="t" fillcolor="#a0a0a0" stroked="f"/>
        </w:pict>
      </w:r>
    </w:p>
    <w:p w14:paraId="709AA235" w14:textId="77777777" w:rsidR="002B52D7" w:rsidRPr="002B52D7" w:rsidRDefault="002B52D7" w:rsidP="002B52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52D7">
        <w:rPr>
          <w:rFonts w:ascii="Times New Roman" w:eastAsia="Times New Roman" w:hAnsi="Times New Roman" w:cs="Times New Roman"/>
          <w:b/>
          <w:bCs/>
          <w:kern w:val="0"/>
          <w:sz w:val="27"/>
          <w:szCs w:val="27"/>
          <w14:ligatures w14:val="none"/>
        </w:rPr>
        <w:t>2. Pacing (Pick 1)</w:t>
      </w:r>
    </w:p>
    <w:p w14:paraId="774DCFA6"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b/>
          <w:bCs/>
          <w:kern w:val="0"/>
          <w14:ligatures w14:val="none"/>
        </w:rPr>
        <w:t>“When you write or speak, what feels most natural?”</w:t>
      </w:r>
    </w:p>
    <w:p w14:paraId="7F241201"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i/>
          <w:iCs/>
          <w:kern w:val="0"/>
          <w14:ligatures w14:val="none"/>
        </w:rPr>
        <w:t>Maps to:</w:t>
      </w:r>
      <w:r w:rsidRPr="002B52D7">
        <w:rPr>
          <w:rFonts w:ascii="Times New Roman" w:eastAsia="Times New Roman" w:hAnsi="Times New Roman" w:cs="Times New Roman"/>
          <w:kern w:val="0"/>
          <w14:ligatures w14:val="none"/>
        </w:rPr>
        <w:t> </w:t>
      </w:r>
      <w:r w:rsidRPr="002B52D7">
        <w:rPr>
          <w:rFonts w:ascii="Courier New" w:eastAsia="Times New Roman" w:hAnsi="Courier New" w:cs="Courier New"/>
          <w:kern w:val="0"/>
          <w:sz w:val="20"/>
          <w:szCs w:val="20"/>
          <w14:ligatures w14:val="none"/>
        </w:rPr>
        <w:t>"pacing": "..."</w:t>
      </w:r>
    </w:p>
    <w:p w14:paraId="25D3B690" w14:textId="77777777" w:rsidR="002B52D7" w:rsidRPr="002B52D7" w:rsidRDefault="002B52D7" w:rsidP="002B52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Short &amp; punchy</w:t>
      </w:r>
      <w:r w:rsidRPr="002B52D7">
        <w:rPr>
          <w:rFonts w:ascii="Times New Roman" w:eastAsia="Times New Roman" w:hAnsi="Times New Roman" w:cs="Times New Roman"/>
          <w:kern w:val="0"/>
          <w14:ligatures w14:val="none"/>
        </w:rPr>
        <w:t> – Fast-moving, to the point</w:t>
      </w:r>
    </w:p>
    <w:p w14:paraId="460F7214" w14:textId="77777777" w:rsidR="002B52D7" w:rsidRPr="002B52D7" w:rsidRDefault="002B52D7" w:rsidP="002B52D7">
      <w:pPr>
        <w:spacing w:before="100" w:beforeAutospacing="1" w:after="100" w:afterAutospacing="1" w:line="240" w:lineRule="auto"/>
        <w:ind w:left="720"/>
        <w:rPr>
          <w:rFonts w:ascii="Times New Roman" w:eastAsia="Times New Roman" w:hAnsi="Times New Roman" w:cs="Times New Roman"/>
          <w:kern w:val="0"/>
          <w14:ligatures w14:val="none"/>
        </w:rPr>
      </w:pPr>
      <w:r w:rsidRPr="002B52D7">
        <w:rPr>
          <w:rFonts w:ascii="Times New Roman" w:eastAsia="Times New Roman" w:hAnsi="Times New Roman" w:cs="Times New Roman"/>
          <w:i/>
          <w:iCs/>
          <w:kern w:val="0"/>
          <w14:ligatures w14:val="none"/>
        </w:rPr>
        <w:t>“Here’s the deal.”</w:t>
      </w:r>
    </w:p>
    <w:p w14:paraId="599832D8" w14:textId="77777777" w:rsidR="002B52D7" w:rsidRPr="002B52D7" w:rsidRDefault="002B52D7" w:rsidP="002B52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Medium / balanced</w:t>
      </w:r>
      <w:r w:rsidRPr="002B52D7">
        <w:rPr>
          <w:rFonts w:ascii="Times New Roman" w:eastAsia="Times New Roman" w:hAnsi="Times New Roman" w:cs="Times New Roman"/>
          <w:kern w:val="0"/>
          <w14:ligatures w14:val="none"/>
        </w:rPr>
        <w:t> – Natural mix of short and long sentences</w:t>
      </w:r>
    </w:p>
    <w:p w14:paraId="3EE3708B" w14:textId="77777777" w:rsidR="002B52D7" w:rsidRPr="002B52D7" w:rsidRDefault="002B52D7" w:rsidP="002B52D7">
      <w:pPr>
        <w:spacing w:before="100" w:beforeAutospacing="1" w:after="100" w:afterAutospacing="1" w:line="240" w:lineRule="auto"/>
        <w:ind w:left="720"/>
        <w:rPr>
          <w:rFonts w:ascii="Times New Roman" w:eastAsia="Times New Roman" w:hAnsi="Times New Roman" w:cs="Times New Roman"/>
          <w:kern w:val="0"/>
          <w14:ligatures w14:val="none"/>
        </w:rPr>
      </w:pPr>
      <w:r w:rsidRPr="002B52D7">
        <w:rPr>
          <w:rFonts w:ascii="Times New Roman" w:eastAsia="Times New Roman" w:hAnsi="Times New Roman" w:cs="Times New Roman"/>
          <w:i/>
          <w:iCs/>
          <w:kern w:val="0"/>
          <w14:ligatures w14:val="none"/>
        </w:rPr>
        <w:t>“Let’s walk through this together.”</w:t>
      </w:r>
    </w:p>
    <w:p w14:paraId="366169CD" w14:textId="77777777" w:rsidR="002B52D7" w:rsidRPr="002B52D7" w:rsidRDefault="002B52D7" w:rsidP="002B52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Long &amp; detailed</w:t>
      </w:r>
      <w:r w:rsidRPr="002B52D7">
        <w:rPr>
          <w:rFonts w:ascii="Times New Roman" w:eastAsia="Times New Roman" w:hAnsi="Times New Roman" w:cs="Times New Roman"/>
          <w:kern w:val="0"/>
          <w14:ligatures w14:val="none"/>
        </w:rPr>
        <w:t> – Thoughtful, layered, thorough</w:t>
      </w:r>
    </w:p>
    <w:p w14:paraId="5224A720" w14:textId="77777777" w:rsidR="002B52D7" w:rsidRPr="002B52D7" w:rsidRDefault="002B52D7" w:rsidP="002B52D7">
      <w:pPr>
        <w:spacing w:before="100" w:beforeAutospacing="1" w:after="100" w:afterAutospacing="1" w:line="240" w:lineRule="auto"/>
        <w:ind w:left="720"/>
        <w:rPr>
          <w:rFonts w:ascii="Times New Roman" w:eastAsia="Times New Roman" w:hAnsi="Times New Roman" w:cs="Times New Roman"/>
          <w:kern w:val="0"/>
          <w14:ligatures w14:val="none"/>
        </w:rPr>
      </w:pPr>
      <w:r w:rsidRPr="002B52D7">
        <w:rPr>
          <w:rFonts w:ascii="Times New Roman" w:eastAsia="Times New Roman" w:hAnsi="Times New Roman" w:cs="Times New Roman"/>
          <w:i/>
          <w:iCs/>
          <w:kern w:val="0"/>
          <w14:ligatures w14:val="none"/>
        </w:rPr>
        <w:t>“To make an informed decision, we should consider…”</w:t>
      </w:r>
    </w:p>
    <w:p w14:paraId="632C65AB" w14:textId="77777777" w:rsidR="002B52D7" w:rsidRPr="002B52D7" w:rsidRDefault="0021149D" w:rsidP="002B52D7">
      <w:pPr>
        <w:spacing w:after="0" w:line="240" w:lineRule="auto"/>
        <w:rPr>
          <w:rFonts w:ascii="Times New Roman" w:eastAsia="Times New Roman" w:hAnsi="Times New Roman" w:cs="Times New Roman"/>
          <w:kern w:val="0"/>
          <w14:ligatures w14:val="none"/>
        </w:rPr>
      </w:pPr>
      <w:r w:rsidRPr="0021149D">
        <w:rPr>
          <w:rFonts w:ascii="Times New Roman" w:eastAsia="Times New Roman" w:hAnsi="Times New Roman" w:cs="Times New Roman"/>
          <w:noProof/>
          <w:kern w:val="0"/>
        </w:rPr>
        <w:pict w14:anchorId="0C9548E1">
          <v:rect id="_x0000_i1029" style="width:0;height:1.5pt" o:hralign="center" o:hrstd="t" o:hr="t" fillcolor="#a0a0a0" stroked="f"/>
        </w:pict>
      </w:r>
    </w:p>
    <w:p w14:paraId="3945324E" w14:textId="77777777" w:rsidR="002B52D7" w:rsidRPr="002B52D7" w:rsidRDefault="002B52D7" w:rsidP="002B52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52D7">
        <w:rPr>
          <w:rFonts w:ascii="Times New Roman" w:eastAsia="Times New Roman" w:hAnsi="Times New Roman" w:cs="Times New Roman"/>
          <w:b/>
          <w:bCs/>
          <w:kern w:val="0"/>
          <w:sz w:val="27"/>
          <w:szCs w:val="27"/>
          <w14:ligatures w14:val="none"/>
        </w:rPr>
        <w:t>3. Structure Style (Pick 1)</w:t>
      </w:r>
    </w:p>
    <w:p w14:paraId="2EA7A45E"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b/>
          <w:bCs/>
          <w:kern w:val="0"/>
          <w14:ligatures w14:val="none"/>
        </w:rPr>
        <w:t>“How do you usually explain something important?”</w:t>
      </w:r>
    </w:p>
    <w:p w14:paraId="70596F4E"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i/>
          <w:iCs/>
          <w:kern w:val="0"/>
          <w14:ligatures w14:val="none"/>
        </w:rPr>
        <w:t>Maps to:</w:t>
      </w:r>
      <w:r w:rsidRPr="002B52D7">
        <w:rPr>
          <w:rFonts w:ascii="Times New Roman" w:eastAsia="Times New Roman" w:hAnsi="Times New Roman" w:cs="Times New Roman"/>
          <w:kern w:val="0"/>
          <w14:ligatures w14:val="none"/>
        </w:rPr>
        <w:t> </w:t>
      </w:r>
      <w:r w:rsidRPr="002B52D7">
        <w:rPr>
          <w:rFonts w:ascii="Courier New" w:eastAsia="Times New Roman" w:hAnsi="Courier New" w:cs="Courier New"/>
          <w:kern w:val="0"/>
          <w:sz w:val="20"/>
          <w:szCs w:val="20"/>
          <w14:ligatures w14:val="none"/>
        </w:rPr>
        <w:t>"sentence_structure": "..."</w:t>
      </w:r>
    </w:p>
    <w:p w14:paraId="320FF647" w14:textId="77777777" w:rsidR="002B52D7" w:rsidRPr="002B52D7" w:rsidRDefault="002B52D7" w:rsidP="002B52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lastRenderedPageBreak/>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Break into steps</w:t>
      </w:r>
      <w:r w:rsidRPr="002B52D7">
        <w:rPr>
          <w:rFonts w:ascii="Times New Roman" w:eastAsia="Times New Roman" w:hAnsi="Times New Roman" w:cs="Times New Roman"/>
          <w:kern w:val="0"/>
          <w14:ligatures w14:val="none"/>
        </w:rPr>
        <w:t> – Lists, bullet points, or numbered sequences</w:t>
      </w:r>
    </w:p>
    <w:p w14:paraId="2967CDD9" w14:textId="77777777" w:rsidR="002B52D7" w:rsidRPr="002B52D7" w:rsidRDefault="002B52D7" w:rsidP="002B52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Big picture, then zoom in</w:t>
      </w:r>
      <w:r w:rsidRPr="002B52D7">
        <w:rPr>
          <w:rFonts w:ascii="Times New Roman" w:eastAsia="Times New Roman" w:hAnsi="Times New Roman" w:cs="Times New Roman"/>
          <w:kern w:val="0"/>
          <w14:ligatures w14:val="none"/>
        </w:rPr>
        <w:t> – Start with context, then detail</w:t>
      </w:r>
    </w:p>
    <w:p w14:paraId="0E50BF53" w14:textId="77777777" w:rsidR="002B52D7" w:rsidRPr="002B52D7" w:rsidRDefault="002B52D7" w:rsidP="002B52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Use a story or analogy</w:t>
      </w:r>
      <w:r w:rsidRPr="002B52D7">
        <w:rPr>
          <w:rFonts w:ascii="Times New Roman" w:eastAsia="Times New Roman" w:hAnsi="Times New Roman" w:cs="Times New Roman"/>
          <w:kern w:val="0"/>
          <w14:ligatures w14:val="none"/>
        </w:rPr>
        <w:t> – Relate to real-world examples</w:t>
      </w:r>
    </w:p>
    <w:p w14:paraId="4AC87D30" w14:textId="77777777" w:rsidR="002B52D7" w:rsidRPr="002B52D7" w:rsidRDefault="002B52D7" w:rsidP="002B52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Say it like it is</w:t>
      </w:r>
      <w:r w:rsidRPr="002B52D7">
        <w:rPr>
          <w:rFonts w:ascii="Times New Roman" w:eastAsia="Times New Roman" w:hAnsi="Times New Roman" w:cs="Times New Roman"/>
          <w:kern w:val="0"/>
          <w14:ligatures w14:val="none"/>
        </w:rPr>
        <w:t> – Clear, direct, no fluff</w:t>
      </w:r>
    </w:p>
    <w:p w14:paraId="08777075" w14:textId="77777777" w:rsidR="002B52D7" w:rsidRPr="002B52D7" w:rsidRDefault="002B52D7" w:rsidP="002B52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Lay out options &amp; let them decide</w:t>
      </w:r>
      <w:r w:rsidRPr="002B52D7">
        <w:rPr>
          <w:rFonts w:ascii="Times New Roman" w:eastAsia="Times New Roman" w:hAnsi="Times New Roman" w:cs="Times New Roman"/>
          <w:kern w:val="0"/>
          <w14:ligatures w14:val="none"/>
        </w:rPr>
        <w:t> – Offer perspectives</w:t>
      </w:r>
    </w:p>
    <w:p w14:paraId="6922000F" w14:textId="77777777" w:rsidR="002B52D7" w:rsidRPr="002B52D7" w:rsidRDefault="002B52D7" w:rsidP="002B52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Ask a thought-provoking question</w:t>
      </w:r>
      <w:r w:rsidRPr="002B52D7">
        <w:rPr>
          <w:rFonts w:ascii="Times New Roman" w:eastAsia="Times New Roman" w:hAnsi="Times New Roman" w:cs="Times New Roman"/>
          <w:kern w:val="0"/>
          <w14:ligatures w14:val="none"/>
        </w:rPr>
        <w:t> – Invite reflection</w:t>
      </w:r>
    </w:p>
    <w:p w14:paraId="58692B32" w14:textId="77777777" w:rsidR="002B52D7" w:rsidRPr="002B52D7" w:rsidRDefault="0021149D" w:rsidP="002B52D7">
      <w:pPr>
        <w:spacing w:after="0" w:line="240" w:lineRule="auto"/>
        <w:rPr>
          <w:rFonts w:ascii="Times New Roman" w:eastAsia="Times New Roman" w:hAnsi="Times New Roman" w:cs="Times New Roman"/>
          <w:kern w:val="0"/>
          <w14:ligatures w14:val="none"/>
        </w:rPr>
      </w:pPr>
      <w:r w:rsidRPr="0021149D">
        <w:rPr>
          <w:rFonts w:ascii="Times New Roman" w:eastAsia="Times New Roman" w:hAnsi="Times New Roman" w:cs="Times New Roman"/>
          <w:noProof/>
          <w:kern w:val="0"/>
        </w:rPr>
        <w:pict w14:anchorId="7777117F">
          <v:rect id="_x0000_i1028" style="width:0;height:1.5pt" o:hralign="center" o:hrstd="t" o:hr="t" fillcolor="#a0a0a0" stroked="f"/>
        </w:pict>
      </w:r>
    </w:p>
    <w:p w14:paraId="55AAFEA5" w14:textId="77777777" w:rsidR="002B52D7" w:rsidRPr="002B52D7" w:rsidRDefault="002B52D7" w:rsidP="002B52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52D7">
        <w:rPr>
          <w:rFonts w:ascii="Times New Roman" w:eastAsia="Times New Roman" w:hAnsi="Times New Roman" w:cs="Times New Roman"/>
          <w:b/>
          <w:bCs/>
          <w:kern w:val="0"/>
          <w:sz w:val="27"/>
          <w:szCs w:val="27"/>
          <w14:ligatures w14:val="none"/>
        </w:rPr>
        <w:t>4. Emotional Impact (Pick 1–2)</w:t>
      </w:r>
    </w:p>
    <w:p w14:paraId="1BF7E5D9"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b/>
          <w:bCs/>
          <w:kern w:val="0"/>
          <w14:ligatures w14:val="none"/>
        </w:rPr>
        <w:t>“How do you want people to feel when they hear from you?”</w:t>
      </w:r>
    </w:p>
    <w:p w14:paraId="10396A83"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i/>
          <w:iCs/>
          <w:kern w:val="0"/>
          <w14:ligatures w14:val="none"/>
        </w:rPr>
        <w:t>Maps to:</w:t>
      </w:r>
      <w:r w:rsidRPr="002B52D7">
        <w:rPr>
          <w:rFonts w:ascii="Times New Roman" w:eastAsia="Times New Roman" w:hAnsi="Times New Roman" w:cs="Times New Roman"/>
          <w:kern w:val="0"/>
          <w14:ligatures w14:val="none"/>
        </w:rPr>
        <w:t> </w:t>
      </w:r>
      <w:r w:rsidRPr="002B52D7">
        <w:rPr>
          <w:rFonts w:ascii="Courier New" w:eastAsia="Times New Roman" w:hAnsi="Courier New" w:cs="Courier New"/>
          <w:kern w:val="0"/>
          <w:sz w:val="20"/>
          <w:szCs w:val="20"/>
          <w14:ligatures w14:val="none"/>
        </w:rPr>
        <w:t>"emotional_impact": [ ... ]</w:t>
      </w:r>
    </w:p>
    <w:p w14:paraId="05B7CB4E" w14:textId="77777777" w:rsidR="002B52D7" w:rsidRPr="002B52D7" w:rsidRDefault="002B52D7" w:rsidP="002B52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Reassured</w:t>
      </w:r>
      <w:r w:rsidRPr="002B52D7">
        <w:rPr>
          <w:rFonts w:ascii="Times New Roman" w:eastAsia="Times New Roman" w:hAnsi="Times New Roman" w:cs="Times New Roman"/>
          <w:kern w:val="0"/>
          <w14:ligatures w14:val="none"/>
        </w:rPr>
        <w:t> – Calm, confident, in good hands</w:t>
      </w:r>
    </w:p>
    <w:p w14:paraId="76FF2D26" w14:textId="77777777" w:rsidR="002B52D7" w:rsidRPr="002B52D7" w:rsidRDefault="002B52D7" w:rsidP="002B52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Empowered</w:t>
      </w:r>
      <w:r w:rsidRPr="002B52D7">
        <w:rPr>
          <w:rFonts w:ascii="Times New Roman" w:eastAsia="Times New Roman" w:hAnsi="Times New Roman" w:cs="Times New Roman"/>
          <w:kern w:val="0"/>
          <w14:ligatures w14:val="none"/>
        </w:rPr>
        <w:t> – Confident in their decisions</w:t>
      </w:r>
    </w:p>
    <w:p w14:paraId="36740563" w14:textId="77777777" w:rsidR="002B52D7" w:rsidRPr="002B52D7" w:rsidRDefault="002B52D7" w:rsidP="002B52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Inspired</w:t>
      </w:r>
      <w:r w:rsidRPr="002B52D7">
        <w:rPr>
          <w:rFonts w:ascii="Times New Roman" w:eastAsia="Times New Roman" w:hAnsi="Times New Roman" w:cs="Times New Roman"/>
          <w:kern w:val="0"/>
          <w14:ligatures w14:val="none"/>
        </w:rPr>
        <w:t> – Excited about possibilities</w:t>
      </w:r>
    </w:p>
    <w:p w14:paraId="1BFF871A" w14:textId="77777777" w:rsidR="002B52D7" w:rsidRPr="002B52D7" w:rsidRDefault="002B52D7" w:rsidP="002B52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Informed</w:t>
      </w:r>
      <w:r w:rsidRPr="002B52D7">
        <w:rPr>
          <w:rFonts w:ascii="Times New Roman" w:eastAsia="Times New Roman" w:hAnsi="Times New Roman" w:cs="Times New Roman"/>
          <w:kern w:val="0"/>
          <w14:ligatures w14:val="none"/>
        </w:rPr>
        <w:t> – Clear on facts and options</w:t>
      </w:r>
    </w:p>
    <w:p w14:paraId="34EEA5A5" w14:textId="77777777" w:rsidR="002B52D7" w:rsidRPr="002B52D7" w:rsidRDefault="002B52D7" w:rsidP="002B52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Motivated</w:t>
      </w:r>
      <w:r w:rsidRPr="002B52D7">
        <w:rPr>
          <w:rFonts w:ascii="Times New Roman" w:eastAsia="Times New Roman" w:hAnsi="Times New Roman" w:cs="Times New Roman"/>
          <w:kern w:val="0"/>
          <w14:ligatures w14:val="none"/>
        </w:rPr>
        <w:t> – Ready to take the next step</w:t>
      </w:r>
    </w:p>
    <w:p w14:paraId="4255836F" w14:textId="77777777" w:rsidR="002B52D7" w:rsidRPr="002B52D7" w:rsidRDefault="002B52D7" w:rsidP="002B52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Valued</w:t>
      </w:r>
      <w:r w:rsidRPr="002B52D7">
        <w:rPr>
          <w:rFonts w:ascii="Times New Roman" w:eastAsia="Times New Roman" w:hAnsi="Times New Roman" w:cs="Times New Roman"/>
          <w:kern w:val="0"/>
          <w14:ligatures w14:val="none"/>
        </w:rPr>
        <w:t> – Seen and appreciated</w:t>
      </w:r>
    </w:p>
    <w:p w14:paraId="65A000A7" w14:textId="77777777" w:rsidR="002B52D7" w:rsidRPr="002B52D7" w:rsidRDefault="002B52D7" w:rsidP="002B52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Understood</w:t>
      </w:r>
      <w:r w:rsidRPr="002B52D7">
        <w:rPr>
          <w:rFonts w:ascii="Times New Roman" w:eastAsia="Times New Roman" w:hAnsi="Times New Roman" w:cs="Times New Roman"/>
          <w:kern w:val="0"/>
          <w14:ligatures w14:val="none"/>
        </w:rPr>
        <w:t> – Their concerns reflected</w:t>
      </w:r>
    </w:p>
    <w:p w14:paraId="464603E0" w14:textId="77777777" w:rsidR="002B52D7" w:rsidRPr="002B52D7" w:rsidRDefault="002B52D7" w:rsidP="002B52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Challenged</w:t>
      </w:r>
      <w:r w:rsidRPr="002B52D7">
        <w:rPr>
          <w:rFonts w:ascii="Times New Roman" w:eastAsia="Times New Roman" w:hAnsi="Times New Roman" w:cs="Times New Roman"/>
          <w:kern w:val="0"/>
          <w14:ligatures w14:val="none"/>
        </w:rPr>
        <w:t> – Pushed to grow</w:t>
      </w:r>
    </w:p>
    <w:p w14:paraId="070F6FDC" w14:textId="77777777" w:rsidR="002B52D7" w:rsidRPr="002B52D7" w:rsidRDefault="002B52D7" w:rsidP="002B52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Safe</w:t>
      </w:r>
      <w:r w:rsidRPr="002B52D7">
        <w:rPr>
          <w:rFonts w:ascii="Times New Roman" w:eastAsia="Times New Roman" w:hAnsi="Times New Roman" w:cs="Times New Roman"/>
          <w:kern w:val="0"/>
          <w14:ligatures w14:val="none"/>
        </w:rPr>
        <w:t> – Protected and looked after</w:t>
      </w:r>
    </w:p>
    <w:p w14:paraId="76430956" w14:textId="77777777" w:rsidR="002B52D7" w:rsidRPr="002B52D7" w:rsidRDefault="002B52D7" w:rsidP="002B52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b/>
          <w:bCs/>
          <w:kern w:val="0"/>
          <w14:ligatures w14:val="none"/>
        </w:rPr>
        <w:t>Respected</w:t>
      </w:r>
      <w:r w:rsidRPr="002B52D7">
        <w:rPr>
          <w:rFonts w:ascii="Times New Roman" w:eastAsia="Times New Roman" w:hAnsi="Times New Roman" w:cs="Times New Roman"/>
          <w:kern w:val="0"/>
          <w14:ligatures w14:val="none"/>
        </w:rPr>
        <w:t> – Acknowledged as capable</w:t>
      </w:r>
    </w:p>
    <w:p w14:paraId="04CA0DD9" w14:textId="77777777" w:rsidR="002B52D7" w:rsidRPr="002B52D7" w:rsidRDefault="0021149D" w:rsidP="002B52D7">
      <w:pPr>
        <w:spacing w:after="0" w:line="240" w:lineRule="auto"/>
        <w:rPr>
          <w:rFonts w:ascii="Times New Roman" w:eastAsia="Times New Roman" w:hAnsi="Times New Roman" w:cs="Times New Roman"/>
          <w:kern w:val="0"/>
          <w14:ligatures w14:val="none"/>
        </w:rPr>
      </w:pPr>
      <w:r w:rsidRPr="0021149D">
        <w:rPr>
          <w:rFonts w:ascii="Times New Roman" w:eastAsia="Times New Roman" w:hAnsi="Times New Roman" w:cs="Times New Roman"/>
          <w:noProof/>
          <w:kern w:val="0"/>
        </w:rPr>
        <w:pict w14:anchorId="37F3B189">
          <v:rect id="_x0000_i1027" style="width:0;height:1.5pt" o:hralign="center" o:hrstd="t" o:hr="t" fillcolor="#a0a0a0" stroked="f"/>
        </w:pict>
      </w:r>
    </w:p>
    <w:p w14:paraId="5681FCFF" w14:textId="77777777" w:rsidR="002B52D7" w:rsidRPr="002B52D7" w:rsidRDefault="002B52D7" w:rsidP="002B52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52D7">
        <w:rPr>
          <w:rFonts w:ascii="Times New Roman" w:eastAsia="Times New Roman" w:hAnsi="Times New Roman" w:cs="Times New Roman"/>
          <w:b/>
          <w:bCs/>
          <w:kern w:val="0"/>
          <w:sz w:val="27"/>
          <w:szCs w:val="27"/>
          <w14:ligatures w14:val="none"/>
        </w:rPr>
        <w:t>5. Greeting &amp; Sign-off Style</w:t>
      </w:r>
    </w:p>
    <w:p w14:paraId="53D3A132"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b/>
          <w:bCs/>
          <w:kern w:val="0"/>
          <w14:ligatures w14:val="none"/>
        </w:rPr>
        <w:t>“Do you prefer a specific opening and sign-off?”</w:t>
      </w:r>
    </w:p>
    <w:p w14:paraId="78DBDDD7"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i/>
          <w:iCs/>
          <w:kern w:val="0"/>
          <w14:ligatures w14:val="none"/>
        </w:rPr>
        <w:t>Maps to:</w:t>
      </w:r>
      <w:r w:rsidRPr="002B52D7">
        <w:rPr>
          <w:rFonts w:ascii="Times New Roman" w:eastAsia="Times New Roman" w:hAnsi="Times New Roman" w:cs="Times New Roman"/>
          <w:kern w:val="0"/>
          <w14:ligatures w14:val="none"/>
        </w:rPr>
        <w:t> </w:t>
      </w:r>
      <w:r w:rsidRPr="002B52D7">
        <w:rPr>
          <w:rFonts w:ascii="Courier New" w:eastAsia="Times New Roman" w:hAnsi="Courier New" w:cs="Courier New"/>
          <w:kern w:val="0"/>
          <w:sz w:val="20"/>
          <w:szCs w:val="20"/>
          <w14:ligatures w14:val="none"/>
        </w:rPr>
        <w:t>"greeting": "..."</w:t>
      </w:r>
      <w:r w:rsidRPr="002B52D7">
        <w:rPr>
          <w:rFonts w:ascii="Times New Roman" w:eastAsia="Times New Roman" w:hAnsi="Times New Roman" w:cs="Times New Roman"/>
          <w:kern w:val="0"/>
          <w14:ligatures w14:val="none"/>
        </w:rPr>
        <w:t>, </w:t>
      </w:r>
      <w:r w:rsidRPr="002B52D7">
        <w:rPr>
          <w:rFonts w:ascii="Courier New" w:eastAsia="Times New Roman" w:hAnsi="Courier New" w:cs="Courier New"/>
          <w:kern w:val="0"/>
          <w:sz w:val="20"/>
          <w:szCs w:val="20"/>
          <w14:ligatures w14:val="none"/>
        </w:rPr>
        <w:t>"sign_off": "..."</w:t>
      </w:r>
    </w:p>
    <w:p w14:paraId="25DA89C7" w14:textId="77777777" w:rsidR="002B52D7" w:rsidRPr="002B52D7" w:rsidRDefault="002B52D7" w:rsidP="002B52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b/>
          <w:bCs/>
          <w:kern w:val="0"/>
          <w14:ligatures w14:val="none"/>
        </w:rPr>
        <w:t>Greeting:</w:t>
      </w:r>
      <w:r w:rsidRPr="002B52D7">
        <w:rPr>
          <w:rFonts w:ascii="Times New Roman" w:eastAsia="Times New Roman" w:hAnsi="Times New Roman" w:cs="Times New Roman"/>
          <w:kern w:val="0"/>
          <w14:ligatures w14:val="none"/>
        </w:rPr>
        <w:t xml:space="preserve"> </w:t>
      </w:r>
    </w:p>
    <w:p w14:paraId="4BE456C2" w14:textId="77777777" w:rsidR="002B52D7" w:rsidRPr="002B52D7" w:rsidRDefault="002B52D7" w:rsidP="002B52D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xml:space="preserve"> Hi [Name],</w:t>
      </w:r>
    </w:p>
    <w:p w14:paraId="11E1248D" w14:textId="77777777" w:rsidR="002B52D7" w:rsidRPr="002B52D7" w:rsidRDefault="002B52D7" w:rsidP="002B52D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xml:space="preserve"> Hello [Name],</w:t>
      </w:r>
    </w:p>
    <w:p w14:paraId="0543E10F" w14:textId="77777777" w:rsidR="002B52D7" w:rsidRPr="002B52D7" w:rsidRDefault="002B52D7" w:rsidP="002B52D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xml:space="preserve"> Hey [Name],</w:t>
      </w:r>
    </w:p>
    <w:p w14:paraId="181DB9E5" w14:textId="77777777" w:rsidR="002B52D7" w:rsidRPr="002B52D7" w:rsidRDefault="002B52D7" w:rsidP="002B52D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xml:space="preserve"> Dear [Name],</w:t>
      </w:r>
    </w:p>
    <w:p w14:paraId="47713792" w14:textId="77777777" w:rsidR="002B52D7" w:rsidRPr="002B52D7" w:rsidRDefault="002B52D7" w:rsidP="002B52D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xml:space="preserve"> [Text Input]</w:t>
      </w:r>
    </w:p>
    <w:p w14:paraId="5D6DAA6A" w14:textId="77777777" w:rsidR="002B52D7" w:rsidRPr="002B52D7" w:rsidRDefault="002B52D7" w:rsidP="002B52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b/>
          <w:bCs/>
          <w:kern w:val="0"/>
          <w14:ligatures w14:val="none"/>
        </w:rPr>
        <w:t>Sign-off:</w:t>
      </w:r>
      <w:r w:rsidRPr="002B52D7">
        <w:rPr>
          <w:rFonts w:ascii="Times New Roman" w:eastAsia="Times New Roman" w:hAnsi="Times New Roman" w:cs="Times New Roman"/>
          <w:kern w:val="0"/>
          <w14:ligatures w14:val="none"/>
        </w:rPr>
        <w:t xml:space="preserve"> </w:t>
      </w:r>
    </w:p>
    <w:p w14:paraId="532F7E32" w14:textId="77777777" w:rsidR="002B52D7" w:rsidRPr="002B52D7" w:rsidRDefault="002B52D7" w:rsidP="002B52D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xml:space="preserve"> Kind regards,</w:t>
      </w:r>
    </w:p>
    <w:p w14:paraId="60092E43" w14:textId="77777777" w:rsidR="002B52D7" w:rsidRPr="002B52D7" w:rsidRDefault="002B52D7" w:rsidP="002B52D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lastRenderedPageBreak/>
        <w:t>☐</w:t>
      </w:r>
      <w:r w:rsidRPr="002B52D7">
        <w:rPr>
          <w:rFonts w:ascii="Times New Roman" w:eastAsia="Times New Roman" w:hAnsi="Times New Roman" w:cs="Times New Roman"/>
          <w:kern w:val="0"/>
          <w14:ligatures w14:val="none"/>
        </w:rPr>
        <w:t xml:space="preserve"> Talk soon,</w:t>
      </w:r>
    </w:p>
    <w:p w14:paraId="5B40A1F8" w14:textId="77777777" w:rsidR="002B52D7" w:rsidRPr="002B52D7" w:rsidRDefault="002B52D7" w:rsidP="002B52D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xml:space="preserve"> Warm regards,</w:t>
      </w:r>
    </w:p>
    <w:p w14:paraId="59929AEF" w14:textId="77777777" w:rsidR="002B52D7" w:rsidRPr="002B52D7" w:rsidRDefault="002B52D7" w:rsidP="002B52D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xml:space="preserve"> Cheers,</w:t>
      </w:r>
    </w:p>
    <w:p w14:paraId="684E959E" w14:textId="77777777" w:rsidR="002B52D7" w:rsidRPr="002B52D7" w:rsidRDefault="002B52D7" w:rsidP="002B52D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Segoe UI Symbol" w:eastAsia="Times New Roman" w:hAnsi="Segoe UI Symbol" w:cs="Segoe UI Symbol"/>
          <w:kern w:val="0"/>
          <w14:ligatures w14:val="none"/>
        </w:rPr>
        <w:t>☐</w:t>
      </w:r>
      <w:r w:rsidRPr="002B52D7">
        <w:rPr>
          <w:rFonts w:ascii="Times New Roman" w:eastAsia="Times New Roman" w:hAnsi="Times New Roman" w:cs="Times New Roman"/>
          <w:kern w:val="0"/>
          <w14:ligatures w14:val="none"/>
        </w:rPr>
        <w:t xml:space="preserve"> [Text Input]</w:t>
      </w:r>
    </w:p>
    <w:p w14:paraId="29CEC397" w14:textId="77777777" w:rsidR="002B52D7" w:rsidRPr="002B52D7" w:rsidRDefault="0021149D" w:rsidP="002B52D7">
      <w:pPr>
        <w:spacing w:after="0" w:line="240" w:lineRule="auto"/>
        <w:rPr>
          <w:rFonts w:ascii="Times New Roman" w:eastAsia="Times New Roman" w:hAnsi="Times New Roman" w:cs="Times New Roman"/>
          <w:kern w:val="0"/>
          <w14:ligatures w14:val="none"/>
        </w:rPr>
      </w:pPr>
      <w:r w:rsidRPr="0021149D">
        <w:rPr>
          <w:rFonts w:ascii="Times New Roman" w:eastAsia="Times New Roman" w:hAnsi="Times New Roman" w:cs="Times New Roman"/>
          <w:noProof/>
          <w:kern w:val="0"/>
        </w:rPr>
        <w:pict w14:anchorId="7FE78F4B">
          <v:rect id="_x0000_i1026" alt="" style="width:468pt;height:.05pt;mso-width-percent:0;mso-height-percent:0;mso-width-percent:0;mso-height-percent:0" o:hralign="center" o:hrstd="t" o:hr="t" fillcolor="#a0a0a0" stroked="f"/>
        </w:pict>
      </w:r>
    </w:p>
    <w:p w14:paraId="7C322EA0" w14:textId="77777777" w:rsidR="002B52D7" w:rsidRPr="002B52D7" w:rsidRDefault="002B52D7" w:rsidP="002B52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52D7">
        <w:rPr>
          <w:rFonts w:ascii="Times New Roman" w:eastAsia="Times New Roman" w:hAnsi="Times New Roman" w:cs="Times New Roman"/>
          <w:b/>
          <w:bCs/>
          <w:kern w:val="0"/>
          <w:sz w:val="27"/>
          <w:szCs w:val="27"/>
          <w14:ligatures w14:val="none"/>
        </w:rPr>
        <w:t>6. Preferred or Avoid Phrases</w:t>
      </w:r>
    </w:p>
    <w:p w14:paraId="2C33A7DD"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b/>
          <w:bCs/>
          <w:kern w:val="0"/>
          <w14:ligatures w14:val="none"/>
        </w:rPr>
        <w:t>“Any phrases you love—or hate?”</w:t>
      </w:r>
    </w:p>
    <w:p w14:paraId="54BB86F3"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i/>
          <w:iCs/>
          <w:kern w:val="0"/>
          <w14:ligatures w14:val="none"/>
        </w:rPr>
        <w:t>Maps to:</w:t>
      </w:r>
    </w:p>
    <w:p w14:paraId="393504ED"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kern w:val="0"/>
          <w14:ligatures w14:val="none"/>
        </w:rPr>
        <w:t>→ </w:t>
      </w:r>
      <w:r w:rsidRPr="002B52D7">
        <w:rPr>
          <w:rFonts w:ascii="Courier New" w:eastAsia="Times New Roman" w:hAnsi="Courier New" w:cs="Courier New"/>
          <w:kern w:val="0"/>
          <w:sz w:val="20"/>
          <w:szCs w:val="20"/>
          <w14:ligatures w14:val="none"/>
        </w:rPr>
        <w:t>"preferred_phrases": [ ... ]</w:t>
      </w:r>
    </w:p>
    <w:p w14:paraId="420ABA1C"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kern w:val="0"/>
          <w14:ligatures w14:val="none"/>
        </w:rPr>
        <w:t>→ </w:t>
      </w:r>
      <w:r w:rsidRPr="002B52D7">
        <w:rPr>
          <w:rFonts w:ascii="Courier New" w:eastAsia="Times New Roman" w:hAnsi="Courier New" w:cs="Courier New"/>
          <w:kern w:val="0"/>
          <w:sz w:val="20"/>
          <w:szCs w:val="20"/>
          <w14:ligatures w14:val="none"/>
        </w:rPr>
        <w:t>"avoid_phrases": [ ... ]</w:t>
      </w:r>
    </w:p>
    <w:p w14:paraId="30929EFC" w14:textId="77777777" w:rsidR="002B52D7" w:rsidRPr="002B52D7" w:rsidRDefault="002B52D7" w:rsidP="002B52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b/>
          <w:bCs/>
          <w:kern w:val="0"/>
          <w14:ligatures w14:val="none"/>
        </w:rPr>
        <w:t>Preferred phrases</w:t>
      </w:r>
      <w:r w:rsidRPr="002B52D7">
        <w:rPr>
          <w:rFonts w:ascii="Times New Roman" w:eastAsia="Times New Roman" w:hAnsi="Times New Roman" w:cs="Times New Roman"/>
          <w:kern w:val="0"/>
          <w14:ligatures w14:val="none"/>
        </w:rPr>
        <w:t> – </w:t>
      </w:r>
      <w:r w:rsidRPr="002B52D7">
        <w:rPr>
          <w:rFonts w:ascii="Times New Roman" w:eastAsia="Times New Roman" w:hAnsi="Times New Roman" w:cs="Times New Roman"/>
          <w:i/>
          <w:iCs/>
          <w:kern w:val="0"/>
          <w14:ligatures w14:val="none"/>
        </w:rPr>
        <w:t>“Let’s unpack this,” “Here’s our next step,” “You’re in control”</w:t>
      </w:r>
    </w:p>
    <w:p w14:paraId="03EA0916" w14:textId="77777777" w:rsidR="002B52D7" w:rsidRPr="002B52D7" w:rsidRDefault="002B52D7" w:rsidP="002B52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b/>
          <w:bCs/>
          <w:kern w:val="0"/>
          <w14:ligatures w14:val="none"/>
        </w:rPr>
        <w:t>Avoid phrases</w:t>
      </w:r>
      <w:r w:rsidRPr="002B52D7">
        <w:rPr>
          <w:rFonts w:ascii="Times New Roman" w:eastAsia="Times New Roman" w:hAnsi="Times New Roman" w:cs="Times New Roman"/>
          <w:kern w:val="0"/>
          <w14:ligatures w14:val="none"/>
        </w:rPr>
        <w:t> – </w:t>
      </w:r>
      <w:r w:rsidRPr="002B52D7">
        <w:rPr>
          <w:rFonts w:ascii="Times New Roman" w:eastAsia="Times New Roman" w:hAnsi="Times New Roman" w:cs="Times New Roman"/>
          <w:i/>
          <w:iCs/>
          <w:kern w:val="0"/>
          <w14:ligatures w14:val="none"/>
        </w:rPr>
        <w:t>“Limited-time offer,” “At your earliest convenience,” “Reach out ASAP”</w:t>
      </w:r>
    </w:p>
    <w:p w14:paraId="446B34CF"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kern w:val="0"/>
          <w14:ligatures w14:val="none"/>
        </w:rPr>
        <w:t>(Free-text entries)</w:t>
      </w:r>
    </w:p>
    <w:p w14:paraId="5FD5BC4B" w14:textId="77777777" w:rsidR="002B52D7" w:rsidRPr="002B52D7" w:rsidRDefault="0021149D" w:rsidP="002B52D7">
      <w:pPr>
        <w:spacing w:after="0" w:line="240" w:lineRule="auto"/>
        <w:rPr>
          <w:rFonts w:ascii="Times New Roman" w:eastAsia="Times New Roman" w:hAnsi="Times New Roman" w:cs="Times New Roman"/>
          <w:kern w:val="0"/>
          <w14:ligatures w14:val="none"/>
        </w:rPr>
      </w:pPr>
      <w:r w:rsidRPr="0021149D">
        <w:rPr>
          <w:rFonts w:ascii="Times New Roman" w:eastAsia="Times New Roman" w:hAnsi="Times New Roman" w:cs="Times New Roman"/>
          <w:noProof/>
          <w:kern w:val="0"/>
        </w:rPr>
        <w:pict w14:anchorId="7909B8CD">
          <v:rect id="_x0000_i1025" style="width:0;height:1.5pt" o:hralign="center" o:hrstd="t" o:hr="t" fillcolor="#a0a0a0" stroked="f"/>
        </w:pict>
      </w:r>
    </w:p>
    <w:p w14:paraId="25A573F2" w14:textId="77777777" w:rsidR="002B52D7" w:rsidRPr="002B52D7" w:rsidRDefault="002B52D7" w:rsidP="002B52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52D7">
        <w:rPr>
          <w:rFonts w:ascii="Times New Roman" w:eastAsia="Times New Roman" w:hAnsi="Times New Roman" w:cs="Times New Roman"/>
          <w:b/>
          <w:bCs/>
          <w:kern w:val="0"/>
          <w:sz w:val="27"/>
          <w:szCs w:val="27"/>
          <w14:ligatures w14:val="none"/>
        </w:rPr>
        <w:t>7. Writing Sample</w:t>
      </w:r>
    </w:p>
    <w:p w14:paraId="575DD791"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b/>
          <w:bCs/>
          <w:kern w:val="0"/>
          <w14:ligatures w14:val="none"/>
        </w:rPr>
        <w:t>“Want SLvia to refine your voice even more?”</w:t>
      </w:r>
    </w:p>
    <w:p w14:paraId="4623A88C"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kern w:val="0"/>
          <w14:ligatures w14:val="none"/>
        </w:rPr>
        <w:t>Paste 1–2 paragraphs of an email, post, or client message you’ve written.</w:t>
      </w:r>
    </w:p>
    <w:p w14:paraId="6105D8A7"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kern w:val="0"/>
          <w14:ligatures w14:val="none"/>
        </w:rPr>
        <w:t>→ </w:t>
      </w:r>
      <w:r w:rsidRPr="002B52D7">
        <w:rPr>
          <w:rFonts w:ascii="Times New Roman" w:eastAsia="Times New Roman" w:hAnsi="Times New Roman" w:cs="Times New Roman"/>
          <w:i/>
          <w:iCs/>
          <w:kern w:val="0"/>
          <w14:ligatures w14:val="none"/>
        </w:rPr>
        <w:t>Maps to:</w:t>
      </w:r>
    </w:p>
    <w:p w14:paraId="385557AF" w14:textId="77777777" w:rsidR="002B52D7" w:rsidRPr="002B52D7" w:rsidRDefault="002B52D7" w:rsidP="002B52D7">
      <w:pPr>
        <w:spacing w:before="100" w:beforeAutospacing="1" w:after="100" w:afterAutospacing="1" w:line="240" w:lineRule="auto"/>
        <w:rPr>
          <w:rFonts w:ascii="Times New Roman" w:eastAsia="Times New Roman" w:hAnsi="Times New Roman" w:cs="Times New Roman"/>
          <w:kern w:val="0"/>
          <w14:ligatures w14:val="none"/>
        </w:rPr>
      </w:pPr>
      <w:r w:rsidRPr="002B52D7">
        <w:rPr>
          <w:rFonts w:ascii="Times New Roman" w:eastAsia="Times New Roman" w:hAnsi="Times New Roman" w:cs="Times New Roman"/>
          <w:kern w:val="0"/>
          <w14:ligatures w14:val="none"/>
        </w:rPr>
        <w:t>→ </w:t>
      </w:r>
      <w:r w:rsidRPr="002B52D7">
        <w:rPr>
          <w:rFonts w:ascii="Courier New" w:eastAsia="Times New Roman" w:hAnsi="Courier New" w:cs="Courier New"/>
          <w:kern w:val="0"/>
          <w:sz w:val="20"/>
          <w:szCs w:val="20"/>
          <w14:ligatures w14:val="none"/>
        </w:rPr>
        <w:t>"writing_sample": [ ... ]</w:t>
      </w:r>
    </w:p>
    <w:p w14:paraId="514E02FC" w14:textId="77777777" w:rsidR="00BC1EBC" w:rsidRDefault="00BC1EBC"/>
    <w:p w14:paraId="6D636D2B" w14:textId="77777777" w:rsidR="00BC1EBC" w:rsidRDefault="00BC1EBC"/>
    <w:p w14:paraId="703B427E" w14:textId="77A73A60" w:rsidR="00BC1EBC" w:rsidRPr="00BC1EBC" w:rsidRDefault="00BC1EBC" w:rsidP="00BC1EBC">
      <w:pPr>
        <w:rPr>
          <w:b/>
          <w:bCs/>
        </w:rPr>
      </w:pPr>
      <w:r w:rsidRPr="00BC1EBC">
        <w:rPr>
          <w:b/>
          <w:bCs/>
        </w:rPr>
        <w:t>Output</w:t>
      </w:r>
    </w:p>
    <w:p w14:paraId="2DEAF80D" w14:textId="2C72DD2D" w:rsidR="00BC1EBC" w:rsidRDefault="00BC1EBC" w:rsidP="00BC1EBC">
      <w:r>
        <w:t xml:space="preserve"> {"voice":["direct","clear","approachable"],"tone":[],"pacing":"medium-balanced","sentence_structure":"options","emotional_impact":["empowered","respected"],"vocabulary_level":null,"greeting":"Hi [Name],","sign_off":"Talk to you soon!","call_to_action_style":null,"default_pov":null,"formatting":null,"preferred_phrases":n</w:t>
      </w:r>
      <w:r>
        <w:lastRenderedPageBreak/>
        <w:t>ull,"avoid_phrases":"Limited time offer, let's unpack this","writing_sample":"Hi\u00a0James,\n\nIt was great talking with you! To get started with SocialLead, click on one of the payment links below. No payment is processed until after your onboarding is complete.\n\nhttps:\/\/www.sociallead.io\/new-york-life#pricing\n\nThe link will take you to a site where...\n1. We collect your payment information. You will not be charged until your onboarding is complete.\n2. You will then be directed to schedule your onboarding meeting.\nYou will also need to subscribe to Sales Navigator Core. We can do that during your scheduled onboarding.\n\nWe\u2019re looking forward to getting you set up and start building your pipeline! Let us know if you have additional questions.\n\nTalk to you soon!","punctuation_rules":{"avoid":"Excessive use em-dashes"},"channel_specific":{"social_post":{"vocabulary_level_add":"Conversational"}}}</w:t>
      </w:r>
    </w:p>
    <w:sectPr w:rsidR="00BC1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499"/>
    <w:multiLevelType w:val="multilevel"/>
    <w:tmpl w:val="381E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75FFF"/>
    <w:multiLevelType w:val="multilevel"/>
    <w:tmpl w:val="1F42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0542C"/>
    <w:multiLevelType w:val="multilevel"/>
    <w:tmpl w:val="D9F2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B2569"/>
    <w:multiLevelType w:val="multilevel"/>
    <w:tmpl w:val="B930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E00CE"/>
    <w:multiLevelType w:val="multilevel"/>
    <w:tmpl w:val="17E8A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E502A9"/>
    <w:multiLevelType w:val="multilevel"/>
    <w:tmpl w:val="806A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916722">
    <w:abstractNumId w:val="0"/>
  </w:num>
  <w:num w:numId="2" w16cid:durableId="1236865868">
    <w:abstractNumId w:val="1"/>
  </w:num>
  <w:num w:numId="3" w16cid:durableId="1485311854">
    <w:abstractNumId w:val="5"/>
  </w:num>
  <w:num w:numId="4" w16cid:durableId="1553543298">
    <w:abstractNumId w:val="2"/>
  </w:num>
  <w:num w:numId="5" w16cid:durableId="848912437">
    <w:abstractNumId w:val="4"/>
  </w:num>
  <w:num w:numId="6" w16cid:durableId="1108087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EBC"/>
    <w:rsid w:val="0021149D"/>
    <w:rsid w:val="002B52D7"/>
    <w:rsid w:val="003563F3"/>
    <w:rsid w:val="003F492B"/>
    <w:rsid w:val="00480556"/>
    <w:rsid w:val="00517B3C"/>
    <w:rsid w:val="00574195"/>
    <w:rsid w:val="00595629"/>
    <w:rsid w:val="00603164"/>
    <w:rsid w:val="00884608"/>
    <w:rsid w:val="00A57360"/>
    <w:rsid w:val="00AF37EA"/>
    <w:rsid w:val="00BC1EBC"/>
    <w:rsid w:val="00E43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C3049"/>
  <w15:chartTrackingRefBased/>
  <w15:docId w15:val="{DC56DFA4-6109-9048-9453-D64B7D023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1E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E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E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E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E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1E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E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E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EBC"/>
    <w:rPr>
      <w:rFonts w:eastAsiaTheme="majorEastAsia" w:cstheme="majorBidi"/>
      <w:color w:val="272727" w:themeColor="text1" w:themeTint="D8"/>
    </w:rPr>
  </w:style>
  <w:style w:type="paragraph" w:styleId="Title">
    <w:name w:val="Title"/>
    <w:basedOn w:val="Normal"/>
    <w:next w:val="Normal"/>
    <w:link w:val="TitleChar"/>
    <w:uiPriority w:val="10"/>
    <w:qFormat/>
    <w:rsid w:val="00BC1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EBC"/>
    <w:pPr>
      <w:spacing w:before="160"/>
      <w:jc w:val="center"/>
    </w:pPr>
    <w:rPr>
      <w:i/>
      <w:iCs/>
      <w:color w:val="404040" w:themeColor="text1" w:themeTint="BF"/>
    </w:rPr>
  </w:style>
  <w:style w:type="character" w:customStyle="1" w:styleId="QuoteChar">
    <w:name w:val="Quote Char"/>
    <w:basedOn w:val="DefaultParagraphFont"/>
    <w:link w:val="Quote"/>
    <w:uiPriority w:val="29"/>
    <w:rsid w:val="00BC1EBC"/>
    <w:rPr>
      <w:i/>
      <w:iCs/>
      <w:color w:val="404040" w:themeColor="text1" w:themeTint="BF"/>
    </w:rPr>
  </w:style>
  <w:style w:type="paragraph" w:styleId="ListParagraph">
    <w:name w:val="List Paragraph"/>
    <w:basedOn w:val="Normal"/>
    <w:uiPriority w:val="34"/>
    <w:qFormat/>
    <w:rsid w:val="00BC1EBC"/>
    <w:pPr>
      <w:ind w:left="720"/>
      <w:contextualSpacing/>
    </w:pPr>
  </w:style>
  <w:style w:type="character" w:styleId="IntenseEmphasis">
    <w:name w:val="Intense Emphasis"/>
    <w:basedOn w:val="DefaultParagraphFont"/>
    <w:uiPriority w:val="21"/>
    <w:qFormat/>
    <w:rsid w:val="00BC1EBC"/>
    <w:rPr>
      <w:i/>
      <w:iCs/>
      <w:color w:val="0F4761" w:themeColor="accent1" w:themeShade="BF"/>
    </w:rPr>
  </w:style>
  <w:style w:type="paragraph" w:styleId="IntenseQuote">
    <w:name w:val="Intense Quote"/>
    <w:basedOn w:val="Normal"/>
    <w:next w:val="Normal"/>
    <w:link w:val="IntenseQuoteChar"/>
    <w:uiPriority w:val="30"/>
    <w:qFormat/>
    <w:rsid w:val="00BC1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EBC"/>
    <w:rPr>
      <w:i/>
      <w:iCs/>
      <w:color w:val="0F4761" w:themeColor="accent1" w:themeShade="BF"/>
    </w:rPr>
  </w:style>
  <w:style w:type="character" w:styleId="IntenseReference">
    <w:name w:val="Intense Reference"/>
    <w:basedOn w:val="DefaultParagraphFont"/>
    <w:uiPriority w:val="32"/>
    <w:qFormat/>
    <w:rsid w:val="00BC1EBC"/>
    <w:rPr>
      <w:b/>
      <w:bCs/>
      <w:smallCaps/>
      <w:color w:val="0F4761" w:themeColor="accent1" w:themeShade="BF"/>
      <w:spacing w:val="5"/>
    </w:rPr>
  </w:style>
  <w:style w:type="character" w:styleId="Strong">
    <w:name w:val="Strong"/>
    <w:basedOn w:val="DefaultParagraphFont"/>
    <w:uiPriority w:val="22"/>
    <w:qFormat/>
    <w:rsid w:val="002B52D7"/>
    <w:rPr>
      <w:b/>
      <w:bCs/>
    </w:rPr>
  </w:style>
  <w:style w:type="paragraph" w:styleId="NormalWeb">
    <w:name w:val="Normal (Web)"/>
    <w:basedOn w:val="Normal"/>
    <w:uiPriority w:val="99"/>
    <w:semiHidden/>
    <w:unhideWhenUsed/>
    <w:rsid w:val="002B52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B52D7"/>
    <w:rPr>
      <w:i/>
      <w:iCs/>
    </w:rPr>
  </w:style>
  <w:style w:type="character" w:styleId="HTMLCode">
    <w:name w:val="HTML Code"/>
    <w:basedOn w:val="DefaultParagraphFont"/>
    <w:uiPriority w:val="99"/>
    <w:semiHidden/>
    <w:unhideWhenUsed/>
    <w:rsid w:val="002B52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SLvia</dc:creator>
  <cp:keywords/>
  <dc:description/>
  <cp:lastModifiedBy>SLvia</cp:lastModifiedBy>
  <cp:revision>2</cp:revision>
  <dcterms:created xsi:type="dcterms:W3CDTF">2026-03-02T16:49:00Z</dcterms:created>
  <dcterms:modified xsi:type="dcterms:W3CDTF">2026-03-02T17:14:00Z</dcterms:modified>
</cp:coreProperties>
</file>